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AD" w:rsidRDefault="007C56AD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394F81">
        <w:rPr>
          <w:rFonts w:ascii="Times New Roman" w:hAnsi="Times New Roman" w:cs="Times New Roman"/>
          <w:b/>
          <w:sz w:val="26"/>
          <w:szCs w:val="26"/>
        </w:rPr>
        <w:t xml:space="preserve">61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94F81">
        <w:rPr>
          <w:rFonts w:ascii="Times New Roman" w:hAnsi="Times New Roman" w:cs="Times New Roman"/>
          <w:b/>
          <w:sz w:val="26"/>
          <w:szCs w:val="26"/>
        </w:rPr>
        <w:t>12</w:t>
      </w:r>
      <w:r w:rsidR="00DC5AFA">
        <w:rPr>
          <w:rFonts w:ascii="Times New Roman" w:hAnsi="Times New Roman" w:cs="Times New Roman"/>
          <w:b/>
          <w:sz w:val="26"/>
          <w:szCs w:val="26"/>
        </w:rPr>
        <w:t>.0</w:t>
      </w:r>
      <w:r w:rsidR="00394F81">
        <w:rPr>
          <w:rFonts w:ascii="Times New Roman" w:hAnsi="Times New Roman" w:cs="Times New Roman"/>
          <w:b/>
          <w:sz w:val="26"/>
          <w:szCs w:val="26"/>
        </w:rPr>
        <w:t>8</w:t>
      </w:r>
      <w:r w:rsidR="00193DE5" w:rsidRPr="00193DE5">
        <w:rPr>
          <w:rFonts w:ascii="Times New Roman" w:hAnsi="Times New Roman" w:cs="Times New Roman"/>
          <w:b/>
          <w:sz w:val="26"/>
          <w:szCs w:val="26"/>
        </w:rPr>
        <w:t>.202</w:t>
      </w:r>
      <w:r w:rsidR="00DC5AFA">
        <w:rPr>
          <w:rFonts w:ascii="Times New Roman" w:hAnsi="Times New Roman" w:cs="Times New Roman"/>
          <w:b/>
          <w:sz w:val="26"/>
          <w:szCs w:val="26"/>
        </w:rPr>
        <w:t>1</w:t>
      </w:r>
      <w:r w:rsidR="00193DE5" w:rsidRPr="00193DE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3B69" w:rsidRDefault="00D52051" w:rsidP="00DC5AF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63B69" w:rsidRPr="00363B69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</w:t>
      </w:r>
      <w:r w:rsidR="00363B69">
        <w:rPr>
          <w:rFonts w:ascii="Times New Roman" w:hAnsi="Times New Roman" w:cs="Times New Roman"/>
          <w:sz w:val="26"/>
          <w:szCs w:val="26"/>
        </w:rPr>
        <w:t xml:space="preserve">ород Норильск» </w:t>
      </w:r>
      <w:r w:rsidR="00213EF8" w:rsidRPr="00213EF8">
        <w:rPr>
          <w:rFonts w:ascii="Times New Roman" w:hAnsi="Times New Roman" w:cs="Times New Roman"/>
          <w:sz w:val="26"/>
          <w:szCs w:val="26"/>
        </w:rPr>
        <w:t>по предложению: Управления по градостроительству и землепользованию Администрации города Норильска в части уточнения компетенции Главы города Норильска и Администрации города Норильска</w:t>
      </w:r>
      <w:r w:rsidR="00DC5AFA" w:rsidRPr="00DC5AFA">
        <w:rPr>
          <w:rFonts w:ascii="Times New Roman" w:hAnsi="Times New Roman" w:cs="Times New Roman"/>
          <w:sz w:val="26"/>
          <w:szCs w:val="26"/>
        </w:rPr>
        <w:t>».</w:t>
      </w:r>
    </w:p>
    <w:p w:rsidR="00DC5AFA" w:rsidRDefault="00DC5AFA" w:rsidP="00DC5AF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A1688" w:rsidRPr="000A1688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0A1688" w:rsidRDefault="000A1688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94F81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4F81" w:rsidRPr="00394F81">
        <w:rPr>
          <w:rFonts w:ascii="Times New Roman" w:hAnsi="Times New Roman" w:cs="Times New Roman"/>
          <w:sz w:val="26"/>
          <w:szCs w:val="26"/>
        </w:rPr>
        <w:t>Экспозиция материалов была открыта с 06.07.2021 по 10.08.2021 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Комиссией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394F81" w:rsidRPr="00394F8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394F81" w:rsidRPr="00394F81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394F81" w:rsidRPr="00394F8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arhitektura@norilsk-city.ru</w:t>
        </w:r>
      </w:hyperlink>
    </w:p>
    <w:p w:rsidR="00394F81" w:rsidRDefault="00394F8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363B69" w:rsidRPr="00363B69">
        <w:rPr>
          <w:rFonts w:ascii="Times New Roman" w:hAnsi="Times New Roman" w:cs="Times New Roman"/>
          <w:sz w:val="26"/>
          <w:szCs w:val="26"/>
        </w:rPr>
        <w:t xml:space="preserve">от </w:t>
      </w:r>
      <w:r w:rsidR="00394F81">
        <w:rPr>
          <w:rFonts w:ascii="Times New Roman" w:hAnsi="Times New Roman" w:cs="Times New Roman"/>
          <w:sz w:val="26"/>
          <w:szCs w:val="26"/>
        </w:rPr>
        <w:t>29.06.2021 № 4</w:t>
      </w:r>
      <w:r w:rsidR="00213EF8" w:rsidRPr="00213EF8">
        <w:rPr>
          <w:rFonts w:ascii="Times New Roman" w:hAnsi="Times New Roman" w:cs="Times New Roman"/>
          <w:sz w:val="26"/>
          <w:szCs w:val="26"/>
        </w:rPr>
        <w:t>9</w:t>
      </w:r>
    </w:p>
    <w:p w:rsidR="00363B69" w:rsidRDefault="00363B69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AFA">
        <w:rPr>
          <w:rFonts w:ascii="Times New Roman" w:hAnsi="Times New Roman" w:cs="Times New Roman"/>
          <w:sz w:val="26"/>
          <w:szCs w:val="26"/>
        </w:rPr>
        <w:t xml:space="preserve">с </w:t>
      </w:r>
      <w:r w:rsidR="00394F81" w:rsidRPr="00394F81">
        <w:rPr>
          <w:rFonts w:ascii="Times New Roman" w:hAnsi="Times New Roman" w:cs="Times New Roman"/>
          <w:sz w:val="26"/>
          <w:szCs w:val="26"/>
        </w:rPr>
        <w:t>06.07.2021 по 10.08.2021</w:t>
      </w:r>
    </w:p>
    <w:p w:rsidR="00C55DC7" w:rsidRPr="00D52051" w:rsidRDefault="00C55DC7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363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b/>
          <w:sz w:val="26"/>
          <w:szCs w:val="26"/>
        </w:rPr>
        <w:t>Присутствуют</w:t>
      </w:r>
      <w:r w:rsidRPr="006818DB">
        <w:rPr>
          <w:rFonts w:ascii="Times New Roman" w:hAnsi="Times New Roman" w:cs="Times New Roman"/>
          <w:sz w:val="26"/>
          <w:szCs w:val="26"/>
        </w:rPr>
        <w:t>:</w:t>
      </w:r>
      <w:r w:rsidR="00031485" w:rsidRPr="006818DB">
        <w:rPr>
          <w:rFonts w:ascii="Times New Roman" w:hAnsi="Times New Roman" w:cs="Times New Roman"/>
          <w:sz w:val="26"/>
          <w:szCs w:val="26"/>
        </w:rPr>
        <w:t xml:space="preserve"> в</w:t>
      </w:r>
      <w:r w:rsidRPr="006818DB">
        <w:rPr>
          <w:rFonts w:ascii="Times New Roman" w:hAnsi="Times New Roman" w:cs="Times New Roman"/>
          <w:sz w:val="26"/>
          <w:szCs w:val="26"/>
        </w:rPr>
        <w:t xml:space="preserve">сего участников публичных слушаний </w:t>
      </w:r>
      <w:r w:rsidR="00D20408">
        <w:rPr>
          <w:rFonts w:ascii="Times New Roman" w:hAnsi="Times New Roman" w:cs="Times New Roman"/>
          <w:sz w:val="26"/>
          <w:szCs w:val="26"/>
        </w:rPr>
        <w:t>6</w:t>
      </w:r>
      <w:r w:rsidRPr="00AB3FDE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5AFA" w:rsidRDefault="00D52051" w:rsidP="00363B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C1955" w:rsidRPr="008C1955">
        <w:rPr>
          <w:rFonts w:ascii="Times New Roman" w:hAnsi="Times New Roman" w:cs="Times New Roman"/>
          <w:sz w:val="26"/>
          <w:szCs w:val="26"/>
        </w:rPr>
        <w:t>Р.И. Красовский – председатель Комиссии по землепользованию и застройке муниципального образования город Норильск</w:t>
      </w:r>
    </w:p>
    <w:p w:rsidR="008C1955" w:rsidRDefault="008C1955" w:rsidP="00363B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C1955" w:rsidRPr="008C1955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D20408" w:rsidRPr="003D3553" w:rsidRDefault="00D2040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8C1955" w:rsidRPr="008C1955">
        <w:rPr>
          <w:rFonts w:ascii="Times New Roman" w:hAnsi="Times New Roman" w:cs="Times New Roman"/>
          <w:sz w:val="26"/>
          <w:szCs w:val="26"/>
        </w:rPr>
        <w:t xml:space="preserve">Е.В. Прохорова – начальник отдела планировки и застройки территории Управления по градостроительству и землепользованию Администрации </w:t>
      </w:r>
      <w:r w:rsidR="008C1955" w:rsidRPr="008C1955">
        <w:rPr>
          <w:rFonts w:ascii="Times New Roman" w:hAnsi="Times New Roman" w:cs="Times New Roman"/>
          <w:sz w:val="26"/>
          <w:szCs w:val="26"/>
        </w:rPr>
        <w:lastRenderedPageBreak/>
        <w:t xml:space="preserve">города Норильска  </w:t>
      </w:r>
    </w:p>
    <w:p w:rsidR="007C56AD" w:rsidRDefault="007C56AD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94F81" w:rsidRPr="00394F81" w:rsidRDefault="00394F81" w:rsidP="00394F8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94F81">
        <w:rPr>
          <w:rFonts w:ascii="Times New Roman" w:hAnsi="Times New Roman" w:cs="Times New Roman"/>
          <w:sz w:val="26"/>
          <w:szCs w:val="26"/>
        </w:rPr>
        <w:t xml:space="preserve">Данный проект разработан с целью совершенствования порядка регулирования землепользования и застройки на территории муниципального образования город Норильск, а также уточнение компетенции Главы города Норильска и Администрации города Норильска. </w:t>
      </w:r>
    </w:p>
    <w:p w:rsidR="00394F81" w:rsidRPr="00394F81" w:rsidRDefault="00394F81" w:rsidP="00394F8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94F81">
        <w:rPr>
          <w:rFonts w:ascii="Times New Roman" w:hAnsi="Times New Roman" w:cs="Times New Roman"/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394F81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394F8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94F81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394F81">
        <w:rPr>
          <w:rFonts w:ascii="Times New Roman" w:hAnsi="Times New Roman" w:cs="Times New Roman"/>
          <w:sz w:val="26"/>
          <w:szCs w:val="26"/>
        </w:rPr>
        <w:t>, городской поселок Снежногорск) с учетом положений Генерального плана.</w:t>
      </w:r>
    </w:p>
    <w:p w:rsidR="00394F81" w:rsidRPr="00394F81" w:rsidRDefault="00394F81" w:rsidP="00394F8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94F81">
        <w:rPr>
          <w:rFonts w:ascii="Times New Roman" w:hAnsi="Times New Roman" w:cs="Times New Roman"/>
          <w:sz w:val="26"/>
          <w:szCs w:val="26"/>
        </w:rPr>
        <w:t>Проектом предусмотрено внесение в Правила следующих изменений:</w:t>
      </w:r>
    </w:p>
    <w:p w:rsidR="00394F81" w:rsidRPr="00394F81" w:rsidRDefault="00394F81" w:rsidP="00394F8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94F81">
        <w:rPr>
          <w:rFonts w:ascii="Times New Roman" w:hAnsi="Times New Roman" w:cs="Times New Roman"/>
          <w:sz w:val="26"/>
          <w:szCs w:val="26"/>
        </w:rPr>
        <w:t>1) из полномочий Главы города Норильска исключено полномочие по принятию решений о проведении публичных слушаний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(абзац восьмой подраздела 1.3.1 раздела 1 главы 1 части I Правил);</w:t>
      </w:r>
    </w:p>
    <w:p w:rsidR="00394F81" w:rsidRPr="00394F81" w:rsidRDefault="00394F81" w:rsidP="00394F8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94F81">
        <w:rPr>
          <w:rFonts w:ascii="Times New Roman" w:hAnsi="Times New Roman" w:cs="Times New Roman"/>
          <w:sz w:val="26"/>
          <w:szCs w:val="26"/>
        </w:rPr>
        <w:t>2) полномочия Главы города Норильска в пределах компетенции Администрации города Норильска дополнено принятие решения об утверждении порядка установления причин и условий нарушения законодательства о градостроительной деятельности.</w:t>
      </w:r>
    </w:p>
    <w:p w:rsidR="00394F81" w:rsidRPr="00394F81" w:rsidRDefault="00394F81" w:rsidP="00394F8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94F81">
        <w:rPr>
          <w:rFonts w:ascii="Times New Roman" w:hAnsi="Times New Roman" w:cs="Times New Roman"/>
          <w:sz w:val="26"/>
          <w:szCs w:val="26"/>
        </w:rPr>
        <w:t>3) полномочия Администрации города Норильска дополнены компетенцией:</w:t>
      </w:r>
    </w:p>
    <w:p w:rsidR="00394F81" w:rsidRPr="00394F81" w:rsidRDefault="00394F81" w:rsidP="00394F8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94F81">
        <w:rPr>
          <w:rFonts w:ascii="Times New Roman" w:hAnsi="Times New Roman" w:cs="Times New Roman"/>
          <w:sz w:val="26"/>
          <w:szCs w:val="26"/>
        </w:rPr>
        <w:t>-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394F81" w:rsidRPr="00394F81" w:rsidRDefault="00394F81" w:rsidP="00394F8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94F81">
        <w:rPr>
          <w:rFonts w:ascii="Times New Roman" w:hAnsi="Times New Roman" w:cs="Times New Roman"/>
          <w:sz w:val="26"/>
          <w:szCs w:val="26"/>
        </w:rPr>
        <w:t>- предоставление сведений, документов и материалов, содержащихся в государственной информационной системе обеспечения градостроительной деятельности;</w:t>
      </w:r>
    </w:p>
    <w:p w:rsidR="00394F81" w:rsidRPr="00394F81" w:rsidRDefault="00394F81" w:rsidP="00394F8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94F81">
        <w:rPr>
          <w:rFonts w:ascii="Times New Roman" w:hAnsi="Times New Roman" w:cs="Times New Roman"/>
          <w:sz w:val="26"/>
          <w:szCs w:val="26"/>
        </w:rPr>
        <w:t>- принятием решения о проведении торгов на заключение договора о комплексном развитии территории, организует и проводит торги, заключает договор о комплексном развитии территории;</w:t>
      </w:r>
    </w:p>
    <w:p w:rsidR="00394F81" w:rsidRPr="00394F81" w:rsidRDefault="00394F81" w:rsidP="00394F8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94F81">
        <w:rPr>
          <w:rFonts w:ascii="Times New Roman" w:hAnsi="Times New Roman" w:cs="Times New Roman"/>
          <w:sz w:val="26"/>
          <w:szCs w:val="26"/>
        </w:rPr>
        <w:t>- принятием решения об установлении соответствия вида разрешенного использования земельного участка виду разрешенного использования, предусмотренному классификатором;</w:t>
      </w:r>
    </w:p>
    <w:p w:rsidR="00394F81" w:rsidRPr="00394F81" w:rsidRDefault="00394F81" w:rsidP="00394F8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94F81">
        <w:rPr>
          <w:rFonts w:ascii="Times New Roman" w:hAnsi="Times New Roman" w:cs="Times New Roman"/>
          <w:sz w:val="26"/>
          <w:szCs w:val="26"/>
        </w:rPr>
        <w:t>- принятием решения о переводе или об отказе в переводе земель или земельного участка в категорию земель особо охраняемых территорий муниципального образования город Норильск;</w:t>
      </w:r>
    </w:p>
    <w:p w:rsidR="00394F81" w:rsidRPr="00394F81" w:rsidRDefault="00394F81" w:rsidP="00394F8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94F81">
        <w:rPr>
          <w:rFonts w:ascii="Times New Roman" w:hAnsi="Times New Roman" w:cs="Times New Roman"/>
          <w:sz w:val="26"/>
          <w:szCs w:val="26"/>
        </w:rPr>
        <w:t>- разработкой, утверждением проекта рекультивации земель и рекультивацией земель, разработкой, утверждением проекта консервации земель и консервацией земель (в установленных случаях), согласование проекта рекультивации либо консервации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 в случае, если проект подлежит направлению на государственную экологическую экспертизу;</w:t>
      </w:r>
    </w:p>
    <w:p w:rsidR="00394F81" w:rsidRPr="00394F81" w:rsidRDefault="00394F81" w:rsidP="00394F8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94F81">
        <w:rPr>
          <w:rFonts w:ascii="Times New Roman" w:hAnsi="Times New Roman" w:cs="Times New Roman"/>
          <w:sz w:val="26"/>
          <w:szCs w:val="26"/>
        </w:rPr>
        <w:lastRenderedPageBreak/>
        <w:t>- принятием решения о резервировании земель для муниципальных нужд;</w:t>
      </w:r>
    </w:p>
    <w:p w:rsidR="00394F81" w:rsidRPr="00394F81" w:rsidRDefault="00394F81" w:rsidP="00394F8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94F81">
        <w:rPr>
          <w:rFonts w:ascii="Times New Roman" w:hAnsi="Times New Roman" w:cs="Times New Roman"/>
          <w:sz w:val="26"/>
          <w:szCs w:val="26"/>
        </w:rPr>
        <w:t>- принятием решения об установлении публичного сервитута.</w:t>
      </w:r>
    </w:p>
    <w:p w:rsidR="00DC5AFA" w:rsidRDefault="00394F81" w:rsidP="00394F8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94F81">
        <w:rPr>
          <w:rFonts w:ascii="Times New Roman" w:hAnsi="Times New Roman" w:cs="Times New Roman"/>
          <w:sz w:val="26"/>
          <w:szCs w:val="26"/>
        </w:rPr>
        <w:t>Кроме того проектом исключена норма о том, что решение об изменении вида разрешенного использования земельного участка или объекта капитального строительства принимается Главой города без рассмотрения на заседании Комиссии по землепользованию и застройке и без проведения публичных слушаний в случае, если фактический вид разрешенного использования земельного участка или объекта капитального строительства установлен правоустанавливающими (</w:t>
      </w:r>
      <w:proofErr w:type="spellStart"/>
      <w:r w:rsidRPr="00394F81">
        <w:rPr>
          <w:rFonts w:ascii="Times New Roman" w:hAnsi="Times New Roman" w:cs="Times New Roman"/>
          <w:sz w:val="26"/>
          <w:szCs w:val="26"/>
        </w:rPr>
        <w:t>правоудостоверяющими</w:t>
      </w:r>
      <w:proofErr w:type="spellEnd"/>
      <w:r w:rsidRPr="00394F81">
        <w:rPr>
          <w:rFonts w:ascii="Times New Roman" w:hAnsi="Times New Roman" w:cs="Times New Roman"/>
          <w:sz w:val="26"/>
          <w:szCs w:val="26"/>
        </w:rPr>
        <w:t>) документами, а также норма, что физическое или юридическое лицо вправе оспорить в суде решение о предоставлении Разрешения на изменение вида разрешенного использования либо об отказе в предоставлении такого разрешения.</w:t>
      </w:r>
    </w:p>
    <w:p w:rsidR="00394F81" w:rsidRDefault="00394F81" w:rsidP="00394F81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E34F3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E825C4" w:rsidRDefault="00E825C4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Pr="006818DB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D20408">
        <w:rPr>
          <w:rFonts w:ascii="Times New Roman" w:hAnsi="Times New Roman" w:cs="Times New Roman"/>
          <w:sz w:val="26"/>
          <w:szCs w:val="26"/>
        </w:rPr>
        <w:t>6</w:t>
      </w:r>
      <w:r w:rsidRPr="00AB3FD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B3FDE">
        <w:rPr>
          <w:rFonts w:ascii="Times New Roman" w:hAnsi="Times New Roman" w:cs="Times New Roman"/>
          <w:sz w:val="26"/>
          <w:szCs w:val="26"/>
        </w:rPr>
        <w:t>чел.,</w:t>
      </w:r>
      <w:r w:rsidRPr="006818DB">
        <w:rPr>
          <w:rFonts w:ascii="Times New Roman" w:hAnsi="Times New Roman" w:cs="Times New Roman"/>
          <w:sz w:val="26"/>
          <w:szCs w:val="26"/>
        </w:rPr>
        <w:t xml:space="preserve"> «против» -  </w:t>
      </w:r>
      <w:r w:rsidR="00792B9C" w:rsidRPr="006818DB">
        <w:rPr>
          <w:rFonts w:ascii="Times New Roman" w:hAnsi="Times New Roman" w:cs="Times New Roman"/>
          <w:sz w:val="26"/>
          <w:szCs w:val="26"/>
        </w:rPr>
        <w:t>0</w:t>
      </w:r>
      <w:r w:rsidRPr="006818D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94F81" w:rsidRPr="006818DB" w:rsidRDefault="00394F81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>П</w:t>
      </w:r>
      <w:r w:rsidR="00D52051" w:rsidRPr="006818DB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0939C1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 w:rsidRPr="006818DB">
        <w:rPr>
          <w:rFonts w:ascii="Times New Roman" w:hAnsi="Times New Roman" w:cs="Times New Roman"/>
          <w:sz w:val="26"/>
          <w:szCs w:val="26"/>
        </w:rPr>
        <w:t>й</w:t>
      </w:r>
      <w:r w:rsidR="003638D0" w:rsidRPr="006818DB">
        <w:t xml:space="preserve">                        </w:t>
      </w:r>
      <w:r w:rsidRPr="006818DB">
        <w:t xml:space="preserve">  </w:t>
      </w:r>
      <w:r w:rsidR="00D072B6" w:rsidRPr="006818DB">
        <w:t xml:space="preserve">______________ </w:t>
      </w:r>
      <w:r w:rsidR="008C1955" w:rsidRPr="008C1955">
        <w:rPr>
          <w:rFonts w:ascii="Times New Roman" w:hAnsi="Times New Roman" w:cs="Times New Roman"/>
          <w:sz w:val="26"/>
          <w:szCs w:val="26"/>
        </w:rPr>
        <w:t>Р.И. Красовский</w:t>
      </w:r>
    </w:p>
    <w:p w:rsidR="00394F81" w:rsidRPr="006818DB" w:rsidRDefault="00394F8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6818DB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6818DB">
        <w:t>_____________</w:t>
      </w:r>
      <w:r w:rsidR="00D072B6" w:rsidRPr="006818DB">
        <w:t xml:space="preserve"> </w:t>
      </w:r>
      <w:r w:rsidR="008C1955">
        <w:rPr>
          <w:rFonts w:ascii="Times New Roman" w:hAnsi="Times New Roman" w:cs="Times New Roman"/>
          <w:sz w:val="26"/>
          <w:szCs w:val="26"/>
        </w:rPr>
        <w:t>Е.В. Прохорова</w:t>
      </w:r>
    </w:p>
    <w:sectPr w:rsidR="00D52051" w:rsidSect="008C1955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447B4"/>
    <w:multiLevelType w:val="hybridMultilevel"/>
    <w:tmpl w:val="F48E8448"/>
    <w:lvl w:ilvl="0" w:tplc="A0C410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44C47"/>
    <w:rsid w:val="000939C1"/>
    <w:rsid w:val="000A1688"/>
    <w:rsid w:val="000D5A8F"/>
    <w:rsid w:val="000E668F"/>
    <w:rsid w:val="000F7BF0"/>
    <w:rsid w:val="00123698"/>
    <w:rsid w:val="00140046"/>
    <w:rsid w:val="00193DE5"/>
    <w:rsid w:val="001B0E73"/>
    <w:rsid w:val="001D432E"/>
    <w:rsid w:val="001F3164"/>
    <w:rsid w:val="00213EF8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63B69"/>
    <w:rsid w:val="00394F81"/>
    <w:rsid w:val="003D3553"/>
    <w:rsid w:val="00422780"/>
    <w:rsid w:val="0043071A"/>
    <w:rsid w:val="0047267C"/>
    <w:rsid w:val="00474894"/>
    <w:rsid w:val="0049353C"/>
    <w:rsid w:val="004A47A6"/>
    <w:rsid w:val="004B0BDC"/>
    <w:rsid w:val="004B4A5C"/>
    <w:rsid w:val="004C6A22"/>
    <w:rsid w:val="004D44AD"/>
    <w:rsid w:val="005078BD"/>
    <w:rsid w:val="00516791"/>
    <w:rsid w:val="00516A5F"/>
    <w:rsid w:val="005246B7"/>
    <w:rsid w:val="00533A33"/>
    <w:rsid w:val="00583931"/>
    <w:rsid w:val="005950EF"/>
    <w:rsid w:val="005B35DE"/>
    <w:rsid w:val="005F3D32"/>
    <w:rsid w:val="0060790B"/>
    <w:rsid w:val="00623412"/>
    <w:rsid w:val="00680730"/>
    <w:rsid w:val="006818DB"/>
    <w:rsid w:val="00691EF9"/>
    <w:rsid w:val="00693E95"/>
    <w:rsid w:val="006A3D75"/>
    <w:rsid w:val="006C1A20"/>
    <w:rsid w:val="006C6B23"/>
    <w:rsid w:val="00723B6B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C56AD"/>
    <w:rsid w:val="007D1935"/>
    <w:rsid w:val="00804F92"/>
    <w:rsid w:val="00822748"/>
    <w:rsid w:val="0086684D"/>
    <w:rsid w:val="00880958"/>
    <w:rsid w:val="008C1955"/>
    <w:rsid w:val="008D77A5"/>
    <w:rsid w:val="008E351E"/>
    <w:rsid w:val="00915311"/>
    <w:rsid w:val="00916EF6"/>
    <w:rsid w:val="00921580"/>
    <w:rsid w:val="00923B82"/>
    <w:rsid w:val="00925B8C"/>
    <w:rsid w:val="00A204CE"/>
    <w:rsid w:val="00A24BA6"/>
    <w:rsid w:val="00A30932"/>
    <w:rsid w:val="00A70F5A"/>
    <w:rsid w:val="00A961BE"/>
    <w:rsid w:val="00AB1C7B"/>
    <w:rsid w:val="00AB3FDE"/>
    <w:rsid w:val="00AD36FC"/>
    <w:rsid w:val="00AD669D"/>
    <w:rsid w:val="00AF636C"/>
    <w:rsid w:val="00B32B33"/>
    <w:rsid w:val="00BE436C"/>
    <w:rsid w:val="00C025FC"/>
    <w:rsid w:val="00C04817"/>
    <w:rsid w:val="00C50BD1"/>
    <w:rsid w:val="00C55DC7"/>
    <w:rsid w:val="00C817B7"/>
    <w:rsid w:val="00CB0163"/>
    <w:rsid w:val="00CB236D"/>
    <w:rsid w:val="00CB724C"/>
    <w:rsid w:val="00CE50C2"/>
    <w:rsid w:val="00D072B6"/>
    <w:rsid w:val="00D20408"/>
    <w:rsid w:val="00D44BF8"/>
    <w:rsid w:val="00D52051"/>
    <w:rsid w:val="00D5639F"/>
    <w:rsid w:val="00D6062A"/>
    <w:rsid w:val="00D737FB"/>
    <w:rsid w:val="00D842AB"/>
    <w:rsid w:val="00D87B2A"/>
    <w:rsid w:val="00DC5AFA"/>
    <w:rsid w:val="00DC6949"/>
    <w:rsid w:val="00DE4C94"/>
    <w:rsid w:val="00DF5942"/>
    <w:rsid w:val="00E018C6"/>
    <w:rsid w:val="00E25327"/>
    <w:rsid w:val="00E34F37"/>
    <w:rsid w:val="00E554DA"/>
    <w:rsid w:val="00E6037F"/>
    <w:rsid w:val="00E825C4"/>
    <w:rsid w:val="00E92E23"/>
    <w:rsid w:val="00E930E1"/>
    <w:rsid w:val="00E97554"/>
    <w:rsid w:val="00EB0478"/>
    <w:rsid w:val="00EB5E48"/>
    <w:rsid w:val="00EB7DA4"/>
    <w:rsid w:val="00EC6C45"/>
    <w:rsid w:val="00F10C8A"/>
    <w:rsid w:val="00F12CAD"/>
    <w:rsid w:val="00F46C36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31</cp:revision>
  <cp:lastPrinted>2021-04-29T02:14:00Z</cp:lastPrinted>
  <dcterms:created xsi:type="dcterms:W3CDTF">2019-12-05T02:56:00Z</dcterms:created>
  <dcterms:modified xsi:type="dcterms:W3CDTF">2021-08-13T11:01:00Z</dcterms:modified>
</cp:coreProperties>
</file>