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72" w:rsidRPr="00E85936" w:rsidRDefault="004A6072" w:rsidP="00FC447F">
      <w:pPr>
        <w:pStyle w:val="ConsPlusTitle"/>
        <w:jc w:val="center"/>
        <w:rPr>
          <w:rFonts w:ascii="Arial" w:hAnsi="Arial" w:cs="Arial"/>
          <w:sz w:val="24"/>
          <w:szCs w:val="24"/>
        </w:rPr>
      </w:pPr>
      <w:r w:rsidRPr="00E85936">
        <w:rPr>
          <w:rFonts w:ascii="Arial" w:hAnsi="Arial" w:cs="Arial"/>
          <w:sz w:val="24"/>
          <w:szCs w:val="24"/>
        </w:rPr>
        <w:t>АДМИНИСТРАЦИЯ ГОРОДА НОРИЛЬСКА</w:t>
      </w:r>
    </w:p>
    <w:p w:rsidR="004A6072" w:rsidRPr="00E85936" w:rsidRDefault="004A6072" w:rsidP="00FC447F">
      <w:pPr>
        <w:pStyle w:val="ConsPlusTitle"/>
        <w:jc w:val="center"/>
        <w:rPr>
          <w:rFonts w:ascii="Arial" w:hAnsi="Arial" w:cs="Arial"/>
          <w:sz w:val="24"/>
          <w:szCs w:val="24"/>
        </w:rPr>
      </w:pPr>
      <w:r w:rsidRPr="00E85936">
        <w:rPr>
          <w:rFonts w:ascii="Arial" w:hAnsi="Arial" w:cs="Arial"/>
          <w:sz w:val="24"/>
          <w:szCs w:val="24"/>
        </w:rPr>
        <w:t>КРАСНОЯРСКОГО КРАЯ</w:t>
      </w:r>
    </w:p>
    <w:p w:rsidR="004A6072" w:rsidRPr="00E85936" w:rsidRDefault="004A6072" w:rsidP="004A6072">
      <w:pPr>
        <w:pStyle w:val="ConsPlusTitle"/>
        <w:ind w:firstLine="709"/>
        <w:jc w:val="center"/>
        <w:rPr>
          <w:rFonts w:ascii="Arial" w:hAnsi="Arial" w:cs="Arial"/>
          <w:sz w:val="24"/>
          <w:szCs w:val="24"/>
        </w:rPr>
      </w:pPr>
    </w:p>
    <w:p w:rsidR="004A6072" w:rsidRPr="00E85936" w:rsidRDefault="004A6072" w:rsidP="00FC447F">
      <w:pPr>
        <w:pStyle w:val="ConsPlusTitle"/>
        <w:jc w:val="center"/>
        <w:rPr>
          <w:rFonts w:ascii="Arial" w:hAnsi="Arial" w:cs="Arial"/>
          <w:sz w:val="24"/>
          <w:szCs w:val="24"/>
        </w:rPr>
      </w:pPr>
      <w:r w:rsidRPr="00E85936">
        <w:rPr>
          <w:rFonts w:ascii="Arial" w:hAnsi="Arial" w:cs="Arial"/>
          <w:sz w:val="24"/>
          <w:szCs w:val="24"/>
        </w:rPr>
        <w:t>ПОСТАНОВЛЕНИЕ</w:t>
      </w:r>
    </w:p>
    <w:p w:rsidR="004A6072" w:rsidRPr="00E85936" w:rsidRDefault="004A6072" w:rsidP="00FC447F">
      <w:pPr>
        <w:pStyle w:val="ConsPlusTitle"/>
        <w:jc w:val="center"/>
        <w:rPr>
          <w:rFonts w:ascii="Arial" w:hAnsi="Arial" w:cs="Arial"/>
          <w:sz w:val="24"/>
          <w:szCs w:val="24"/>
        </w:rPr>
      </w:pPr>
      <w:r w:rsidRPr="00E85936">
        <w:rPr>
          <w:rFonts w:ascii="Arial" w:hAnsi="Arial" w:cs="Arial"/>
          <w:sz w:val="24"/>
          <w:szCs w:val="24"/>
        </w:rPr>
        <w:t>от 7 декабря 2016 г. № 585</w:t>
      </w:r>
    </w:p>
    <w:p w:rsidR="004A6072" w:rsidRPr="00E85936" w:rsidRDefault="004A6072" w:rsidP="00FC447F">
      <w:pPr>
        <w:pStyle w:val="ConsPlusTitle"/>
        <w:jc w:val="center"/>
        <w:rPr>
          <w:rFonts w:ascii="Arial" w:hAnsi="Arial" w:cs="Arial"/>
          <w:sz w:val="24"/>
          <w:szCs w:val="24"/>
        </w:rPr>
      </w:pPr>
    </w:p>
    <w:p w:rsidR="004A6072" w:rsidRPr="00E85936" w:rsidRDefault="004A6072" w:rsidP="00FC447F">
      <w:pPr>
        <w:pStyle w:val="ConsPlusTitle"/>
        <w:jc w:val="center"/>
        <w:rPr>
          <w:rFonts w:ascii="Arial" w:hAnsi="Arial" w:cs="Arial"/>
          <w:sz w:val="24"/>
          <w:szCs w:val="24"/>
        </w:rPr>
      </w:pPr>
      <w:r w:rsidRPr="00E85936">
        <w:rPr>
          <w:rFonts w:ascii="Arial" w:hAnsi="Arial" w:cs="Arial"/>
          <w:sz w:val="24"/>
          <w:szCs w:val="24"/>
        </w:rPr>
        <w:t xml:space="preserve">ОБ УТВЕРЖДЕНИИ МУНИЦИПАЛЬНОЙ ПРОГРАММЫ «РЕФОРМИРОВАНИЕ И МОДЕРНИЗАЦИЯ ЖИЛИЩНО-КОММУНАЛЬНОГО ХОЗЯЙСТВА И ПОВЫШЕНИЕ ЭНЕРГЕТИЧЕСКОЙ ЭФФЕКТИВНОСТИ» </w:t>
      </w:r>
    </w:p>
    <w:p w:rsidR="004A6072" w:rsidRPr="00E85936" w:rsidRDefault="004A6072" w:rsidP="00FC447F">
      <w:pPr>
        <w:pStyle w:val="ConsPlusTitle"/>
        <w:jc w:val="center"/>
        <w:rPr>
          <w:rFonts w:ascii="Arial" w:hAnsi="Arial" w:cs="Arial"/>
          <w:sz w:val="24"/>
          <w:szCs w:val="24"/>
        </w:rPr>
      </w:pPr>
      <w:r w:rsidRPr="00E85936">
        <w:rPr>
          <w:rFonts w:ascii="Arial" w:hAnsi="Arial" w:cs="Arial"/>
          <w:sz w:val="24"/>
          <w:szCs w:val="24"/>
        </w:rPr>
        <w:t>НА 2017 - 202</w:t>
      </w:r>
      <w:r w:rsidR="0008708B" w:rsidRPr="00E85936">
        <w:rPr>
          <w:rFonts w:ascii="Arial" w:hAnsi="Arial" w:cs="Arial"/>
          <w:sz w:val="24"/>
          <w:szCs w:val="24"/>
        </w:rPr>
        <w:t>1</w:t>
      </w:r>
      <w:r w:rsidRPr="00E85936">
        <w:rPr>
          <w:rFonts w:ascii="Arial" w:hAnsi="Arial" w:cs="Arial"/>
          <w:sz w:val="24"/>
          <w:szCs w:val="24"/>
        </w:rPr>
        <w:t xml:space="preserve"> ГОДЫ</w:t>
      </w:r>
    </w:p>
    <w:p w:rsidR="008054DA" w:rsidRPr="00E85936" w:rsidRDefault="004A6072" w:rsidP="00FC447F">
      <w:pPr>
        <w:pStyle w:val="ConsPlusNormal"/>
        <w:jc w:val="center"/>
        <w:rPr>
          <w:sz w:val="24"/>
          <w:szCs w:val="24"/>
        </w:rPr>
      </w:pPr>
      <w:r w:rsidRPr="00E85936">
        <w:rPr>
          <w:sz w:val="24"/>
          <w:szCs w:val="24"/>
        </w:rPr>
        <w:t>(в редакции постановления от 15.03.2017 № 121, от 28.04.2017 № 184,</w:t>
      </w:r>
    </w:p>
    <w:p w:rsidR="008054DA" w:rsidRPr="00E85936" w:rsidRDefault="004A6072" w:rsidP="00FC447F">
      <w:pPr>
        <w:pStyle w:val="ConsPlusNormal"/>
        <w:jc w:val="center"/>
        <w:rPr>
          <w:sz w:val="24"/>
          <w:szCs w:val="24"/>
        </w:rPr>
      </w:pPr>
      <w:r w:rsidRPr="00E85936">
        <w:rPr>
          <w:sz w:val="24"/>
          <w:szCs w:val="24"/>
        </w:rPr>
        <w:t>от 21.06.2017 № 260, от 24.08</w:t>
      </w:r>
      <w:r w:rsidR="008054DA" w:rsidRPr="00E85936">
        <w:rPr>
          <w:sz w:val="24"/>
          <w:szCs w:val="24"/>
        </w:rPr>
        <w:t>.2017 №335, от 30.10.2017 №479,</w:t>
      </w:r>
    </w:p>
    <w:p w:rsidR="008054DA" w:rsidRPr="00E85936" w:rsidRDefault="004A6072" w:rsidP="00FC447F">
      <w:pPr>
        <w:pStyle w:val="ConsPlusNormal"/>
        <w:jc w:val="center"/>
        <w:rPr>
          <w:sz w:val="24"/>
          <w:szCs w:val="24"/>
        </w:rPr>
      </w:pPr>
      <w:r w:rsidRPr="00E85936">
        <w:rPr>
          <w:sz w:val="24"/>
          <w:szCs w:val="24"/>
        </w:rPr>
        <w:t>от 08.12.2017 № 573, от 09</w:t>
      </w:r>
      <w:r w:rsidR="008054DA" w:rsidRPr="00E85936">
        <w:rPr>
          <w:sz w:val="24"/>
          <w:szCs w:val="24"/>
        </w:rPr>
        <w:t>.04.2018 №121, 01.06.2018 №209,</w:t>
      </w:r>
    </w:p>
    <w:p w:rsidR="008054DA" w:rsidRPr="00E85936" w:rsidRDefault="004A6072" w:rsidP="00FC447F">
      <w:pPr>
        <w:pStyle w:val="ConsPlusNormal"/>
        <w:jc w:val="center"/>
        <w:rPr>
          <w:sz w:val="24"/>
          <w:szCs w:val="24"/>
        </w:rPr>
      </w:pPr>
      <w:r w:rsidRPr="00E85936">
        <w:rPr>
          <w:sz w:val="24"/>
          <w:szCs w:val="24"/>
        </w:rPr>
        <w:t>от 03.07.2018 №272, от 23.11.2018 №448, от 12.12.2018 №491</w:t>
      </w:r>
      <w:r w:rsidR="00CE7DDC" w:rsidRPr="00E85936">
        <w:rPr>
          <w:sz w:val="24"/>
          <w:szCs w:val="24"/>
        </w:rPr>
        <w:t>,</w:t>
      </w:r>
    </w:p>
    <w:p w:rsidR="00BF6BEA" w:rsidRDefault="00CE7DDC" w:rsidP="00FC447F">
      <w:pPr>
        <w:pStyle w:val="ConsPlusNormal"/>
        <w:jc w:val="center"/>
        <w:rPr>
          <w:sz w:val="24"/>
          <w:szCs w:val="24"/>
        </w:rPr>
      </w:pPr>
      <w:r w:rsidRPr="00E85936">
        <w:rPr>
          <w:sz w:val="24"/>
          <w:szCs w:val="24"/>
        </w:rPr>
        <w:t>от 27.03.2019 №116</w:t>
      </w:r>
      <w:r w:rsidR="00B02B97" w:rsidRPr="00E85936">
        <w:rPr>
          <w:sz w:val="24"/>
          <w:szCs w:val="24"/>
        </w:rPr>
        <w:t>, от 26.06.2019 № 245</w:t>
      </w:r>
      <w:r w:rsidR="00FC447F" w:rsidRPr="00E85936">
        <w:rPr>
          <w:sz w:val="24"/>
          <w:szCs w:val="24"/>
        </w:rPr>
        <w:t>, от 08.07.2019 № 276</w:t>
      </w:r>
      <w:r w:rsidR="0017627D" w:rsidRPr="00E85936">
        <w:rPr>
          <w:sz w:val="24"/>
          <w:szCs w:val="24"/>
        </w:rPr>
        <w:t xml:space="preserve">, </w:t>
      </w:r>
    </w:p>
    <w:p w:rsidR="004A6072" w:rsidRPr="00E85936" w:rsidRDefault="0017627D" w:rsidP="00FC447F">
      <w:pPr>
        <w:pStyle w:val="ConsPlusNormal"/>
        <w:jc w:val="center"/>
        <w:rPr>
          <w:sz w:val="24"/>
          <w:szCs w:val="24"/>
        </w:rPr>
      </w:pPr>
      <w:r w:rsidRPr="00E85936">
        <w:rPr>
          <w:sz w:val="24"/>
          <w:szCs w:val="24"/>
        </w:rPr>
        <w:t>от 31.10.2019 №</w:t>
      </w:r>
      <w:r w:rsidR="00BF6BEA">
        <w:rPr>
          <w:sz w:val="24"/>
          <w:szCs w:val="24"/>
        </w:rPr>
        <w:t xml:space="preserve"> </w:t>
      </w:r>
      <w:r w:rsidRPr="00E85936">
        <w:rPr>
          <w:sz w:val="24"/>
          <w:szCs w:val="24"/>
        </w:rPr>
        <w:t>508</w:t>
      </w:r>
      <w:r w:rsidR="004A6072" w:rsidRPr="00E85936">
        <w:rPr>
          <w:sz w:val="24"/>
          <w:szCs w:val="24"/>
        </w:rPr>
        <w:t>)</w:t>
      </w:r>
    </w:p>
    <w:p w:rsidR="004A6072" w:rsidRPr="00E85936" w:rsidRDefault="004A6072" w:rsidP="004A6072">
      <w:pPr>
        <w:pStyle w:val="ConsPlusNormal"/>
        <w:ind w:firstLine="709"/>
        <w:jc w:val="both"/>
        <w:rPr>
          <w:sz w:val="24"/>
          <w:szCs w:val="24"/>
        </w:rPr>
      </w:pPr>
    </w:p>
    <w:p w:rsidR="004A6072" w:rsidRPr="00E85936" w:rsidRDefault="004A6072" w:rsidP="004A6072">
      <w:pPr>
        <w:pStyle w:val="ConsPlusNormal"/>
        <w:ind w:firstLine="709"/>
        <w:jc w:val="both"/>
        <w:rPr>
          <w:sz w:val="24"/>
          <w:szCs w:val="24"/>
        </w:rPr>
      </w:pPr>
      <w:r w:rsidRPr="00E85936">
        <w:rPr>
          <w:sz w:val="24"/>
          <w:szCs w:val="24"/>
        </w:rPr>
        <w:t>В соответствии с П</w:t>
      </w:r>
      <w:bookmarkStart w:id="0" w:name="_GoBack"/>
      <w:bookmarkEnd w:id="0"/>
      <w:r w:rsidRPr="00E85936">
        <w:rPr>
          <w:sz w:val="24"/>
          <w:szCs w:val="24"/>
        </w:rPr>
        <w:t>орядком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 372, в целях обеспечения надежной эксплуатации объектов инженерной инфраструктуры, а также сохранения жилищного фонда на территории муниципального образования город Норильск, в соответствии со статьей 179 Бюджетного кодекса Российской Федерации, в связи с совершенствованием бюджетного процесса,</w:t>
      </w:r>
    </w:p>
    <w:p w:rsidR="004A6072" w:rsidRPr="00E85936" w:rsidRDefault="004A6072" w:rsidP="004A6072">
      <w:pPr>
        <w:pStyle w:val="ConsPlusNormal"/>
        <w:jc w:val="both"/>
        <w:rPr>
          <w:sz w:val="24"/>
          <w:szCs w:val="24"/>
        </w:rPr>
      </w:pPr>
      <w:r w:rsidRPr="00E85936">
        <w:rPr>
          <w:sz w:val="24"/>
          <w:szCs w:val="24"/>
        </w:rPr>
        <w:t>ПОСТАНОВЛЯЮ:</w:t>
      </w:r>
    </w:p>
    <w:p w:rsidR="004A6072" w:rsidRPr="00E85936" w:rsidRDefault="004A6072" w:rsidP="004A6072">
      <w:pPr>
        <w:pStyle w:val="ConsPlusNormal"/>
        <w:ind w:firstLine="709"/>
        <w:jc w:val="both"/>
        <w:rPr>
          <w:sz w:val="24"/>
          <w:szCs w:val="24"/>
        </w:rPr>
      </w:pPr>
    </w:p>
    <w:p w:rsidR="004A6072" w:rsidRPr="00E85936" w:rsidRDefault="004A6072" w:rsidP="004A6072">
      <w:pPr>
        <w:pStyle w:val="ConsPlusNormal"/>
        <w:ind w:firstLine="709"/>
        <w:jc w:val="both"/>
        <w:rPr>
          <w:sz w:val="24"/>
          <w:szCs w:val="24"/>
        </w:rPr>
      </w:pPr>
      <w:r w:rsidRPr="00E85936">
        <w:rPr>
          <w:sz w:val="24"/>
          <w:szCs w:val="24"/>
        </w:rPr>
        <w:t>1. Утвердить муниципальную программу «Реформирование и модернизация жилищно-коммунального хозяйства и повышение энергетической эффективности» на 2017 - 2020 годы (прилагается).</w:t>
      </w:r>
    </w:p>
    <w:p w:rsidR="004A6072" w:rsidRPr="00E85936" w:rsidRDefault="004A6072" w:rsidP="004A6072">
      <w:pPr>
        <w:pStyle w:val="ConsPlusNormal"/>
        <w:ind w:firstLine="709"/>
        <w:jc w:val="both"/>
        <w:rPr>
          <w:sz w:val="24"/>
          <w:szCs w:val="24"/>
        </w:rPr>
      </w:pPr>
      <w:r w:rsidRPr="00E85936">
        <w:rPr>
          <w:sz w:val="24"/>
          <w:szCs w:val="24"/>
        </w:rPr>
        <w:t>2. Признать утратившими силу:</w:t>
      </w:r>
    </w:p>
    <w:p w:rsidR="004A6072" w:rsidRPr="00E85936" w:rsidRDefault="004A6072" w:rsidP="004A6072">
      <w:pPr>
        <w:pStyle w:val="ConsPlusNormal"/>
        <w:ind w:firstLine="709"/>
        <w:jc w:val="both"/>
        <w:rPr>
          <w:sz w:val="24"/>
          <w:szCs w:val="24"/>
        </w:rPr>
      </w:pPr>
      <w:r w:rsidRPr="00E85936">
        <w:rPr>
          <w:sz w:val="24"/>
          <w:szCs w:val="24"/>
        </w:rPr>
        <w:t>2.1. Пункт 1 Постановления Администрации города Норильска от 07.12.2015 № 600 «Об утверждении муниципальной программы «Реформирование и модернизация жилищно-коммунального хозяйства и повышение энергетической эффективности» на 2016 - 2018 годы».</w:t>
      </w:r>
    </w:p>
    <w:p w:rsidR="004A6072" w:rsidRPr="00E85936" w:rsidRDefault="004A6072" w:rsidP="004A6072">
      <w:pPr>
        <w:pStyle w:val="ConsPlusNormal"/>
        <w:ind w:firstLine="709"/>
        <w:jc w:val="both"/>
        <w:rPr>
          <w:sz w:val="24"/>
          <w:szCs w:val="24"/>
        </w:rPr>
      </w:pPr>
      <w:r w:rsidRPr="00E85936">
        <w:rPr>
          <w:sz w:val="24"/>
          <w:szCs w:val="24"/>
        </w:rPr>
        <w:t>2.2. Постановление Администрации города Норильска от 30.12.2015 № 650 «О внесении изменений в Постановление Администрации города Норильска от 07.12.2015 № 600».</w:t>
      </w:r>
    </w:p>
    <w:p w:rsidR="004A6072" w:rsidRPr="00E85936" w:rsidRDefault="004A6072" w:rsidP="004A6072">
      <w:pPr>
        <w:pStyle w:val="ConsPlusNormal"/>
        <w:ind w:firstLine="709"/>
        <w:jc w:val="both"/>
        <w:rPr>
          <w:sz w:val="24"/>
          <w:szCs w:val="24"/>
        </w:rPr>
      </w:pPr>
      <w:r w:rsidRPr="00E85936">
        <w:rPr>
          <w:sz w:val="24"/>
          <w:szCs w:val="24"/>
        </w:rPr>
        <w:t>2.3. Постановление Администрации города Норильска от 15.02.2016 № 122 «О внесении изменений в Постановление Администрации города Норильска от 07.12.2015 № 600».</w:t>
      </w:r>
    </w:p>
    <w:p w:rsidR="004A6072" w:rsidRPr="00E85936" w:rsidRDefault="004A6072" w:rsidP="004A6072">
      <w:pPr>
        <w:pStyle w:val="ConsPlusNormal"/>
        <w:ind w:firstLine="709"/>
        <w:jc w:val="both"/>
        <w:rPr>
          <w:sz w:val="24"/>
          <w:szCs w:val="24"/>
        </w:rPr>
      </w:pPr>
      <w:r w:rsidRPr="00E85936">
        <w:rPr>
          <w:sz w:val="24"/>
          <w:szCs w:val="24"/>
        </w:rPr>
        <w:t>2.4. Постановление Администрации города Норильска от 28.03.2016 № 180 «О внесении изменений в Постановление Администрации города Норильска от 07.12.2015 № 600».</w:t>
      </w:r>
    </w:p>
    <w:p w:rsidR="004A6072" w:rsidRPr="00E85936" w:rsidRDefault="004A6072" w:rsidP="004A6072">
      <w:pPr>
        <w:pStyle w:val="ConsPlusNormal"/>
        <w:ind w:firstLine="709"/>
        <w:jc w:val="both"/>
        <w:rPr>
          <w:sz w:val="24"/>
          <w:szCs w:val="24"/>
        </w:rPr>
      </w:pPr>
      <w:r w:rsidRPr="00E85936">
        <w:rPr>
          <w:sz w:val="24"/>
          <w:szCs w:val="24"/>
        </w:rPr>
        <w:t>2.5. Постановление Администрации города Норильска от 27.05.2016 № 304 «О внесении изменений в Постановление Администрации города Норильска от 07.12.2015 № 600».</w:t>
      </w:r>
    </w:p>
    <w:p w:rsidR="004A6072" w:rsidRPr="00E85936" w:rsidRDefault="004A6072" w:rsidP="004A6072">
      <w:pPr>
        <w:pStyle w:val="ConsPlusNormal"/>
        <w:ind w:firstLine="709"/>
        <w:jc w:val="both"/>
        <w:rPr>
          <w:sz w:val="24"/>
          <w:szCs w:val="24"/>
        </w:rPr>
      </w:pPr>
      <w:r w:rsidRPr="00E85936">
        <w:rPr>
          <w:sz w:val="24"/>
          <w:szCs w:val="24"/>
        </w:rPr>
        <w:t>2.6. Постановление Администрации города Норильска от 03.10.2016 № 490 «О внесении изменений в Постановление Администрации города Норильска от 07.12.2015 № 600».</w:t>
      </w:r>
    </w:p>
    <w:p w:rsidR="004A6072" w:rsidRPr="00E85936" w:rsidRDefault="004A6072" w:rsidP="004A6072">
      <w:pPr>
        <w:pStyle w:val="ConsPlusNormal"/>
        <w:ind w:firstLine="709"/>
        <w:jc w:val="both"/>
        <w:rPr>
          <w:sz w:val="24"/>
          <w:szCs w:val="24"/>
        </w:rPr>
      </w:pPr>
      <w:r w:rsidRPr="00E85936">
        <w:rPr>
          <w:sz w:val="24"/>
          <w:szCs w:val="24"/>
        </w:rPr>
        <w:t xml:space="preserve">3. Опубликовать настоящее Постановление в газете «Заполярная правда» и разместить его на официальном сайте муниципального образования город </w:t>
      </w:r>
      <w:r w:rsidRPr="00E85936">
        <w:rPr>
          <w:sz w:val="24"/>
          <w:szCs w:val="24"/>
        </w:rPr>
        <w:lastRenderedPageBreak/>
        <w:t>Норильск.</w:t>
      </w:r>
    </w:p>
    <w:p w:rsidR="004A6072" w:rsidRPr="00E85936" w:rsidRDefault="004A6072" w:rsidP="004A6072">
      <w:pPr>
        <w:pStyle w:val="ConsPlusNormal"/>
        <w:ind w:firstLine="709"/>
        <w:jc w:val="both"/>
        <w:rPr>
          <w:sz w:val="24"/>
          <w:szCs w:val="24"/>
        </w:rPr>
      </w:pPr>
      <w:r w:rsidRPr="00E85936">
        <w:rPr>
          <w:sz w:val="24"/>
          <w:szCs w:val="24"/>
        </w:rPr>
        <w:t>4. Настоящее Постановление вступает в силу с 01.01.2017.</w:t>
      </w:r>
    </w:p>
    <w:p w:rsidR="004A6072" w:rsidRPr="00E85936" w:rsidRDefault="004A6072" w:rsidP="00B62B1A">
      <w:pPr>
        <w:pStyle w:val="ConsPlusNormal"/>
        <w:jc w:val="both"/>
        <w:rPr>
          <w:sz w:val="24"/>
          <w:szCs w:val="24"/>
        </w:rPr>
      </w:pPr>
    </w:p>
    <w:p w:rsidR="008054DA" w:rsidRPr="00E85936" w:rsidRDefault="004A6072" w:rsidP="0017627D">
      <w:pPr>
        <w:widowControl w:val="0"/>
        <w:tabs>
          <w:tab w:val="left" w:pos="7230"/>
        </w:tabs>
        <w:autoSpaceDE w:val="0"/>
        <w:jc w:val="both"/>
        <w:rPr>
          <w:rFonts w:ascii="Arial" w:hAnsi="Arial" w:cs="Arial"/>
        </w:rPr>
      </w:pPr>
      <w:r w:rsidRPr="00E85936">
        <w:rPr>
          <w:rFonts w:ascii="Arial" w:hAnsi="Arial" w:cs="Arial"/>
        </w:rPr>
        <w:t>Руководитель</w:t>
      </w:r>
      <w:r w:rsidR="0017627D" w:rsidRPr="00E85936">
        <w:rPr>
          <w:rFonts w:ascii="Arial" w:hAnsi="Arial" w:cs="Arial"/>
        </w:rPr>
        <w:t xml:space="preserve"> Администрации города Норильска</w:t>
      </w:r>
      <w:r w:rsidR="0017627D" w:rsidRPr="00E85936">
        <w:rPr>
          <w:rFonts w:ascii="Arial" w:hAnsi="Arial" w:cs="Arial"/>
        </w:rPr>
        <w:tab/>
      </w:r>
      <w:r w:rsidRPr="00E85936">
        <w:rPr>
          <w:rFonts w:ascii="Arial" w:hAnsi="Arial" w:cs="Arial"/>
        </w:rPr>
        <w:t>Е.Ю.ПОЗДНЯКОВ</w:t>
      </w:r>
      <w:bookmarkStart w:id="1" w:name="Par38"/>
      <w:bookmarkEnd w:id="1"/>
    </w:p>
    <w:p w:rsidR="0017627D" w:rsidRPr="00E85936" w:rsidRDefault="0017627D">
      <w:pPr>
        <w:rPr>
          <w:rFonts w:ascii="Arial" w:hAnsi="Arial" w:cs="Arial"/>
        </w:rPr>
      </w:pPr>
      <w:r w:rsidRPr="00E85936">
        <w:rPr>
          <w:rFonts w:ascii="Arial" w:hAnsi="Arial" w:cs="Arial"/>
        </w:rPr>
        <w:br w:type="page"/>
      </w:r>
    </w:p>
    <w:p w:rsidR="0063761B" w:rsidRPr="00E85936" w:rsidRDefault="0063761B" w:rsidP="006D7474">
      <w:pPr>
        <w:widowControl w:val="0"/>
        <w:autoSpaceDE w:val="0"/>
        <w:ind w:left="4678" w:firstLine="709"/>
        <w:rPr>
          <w:rFonts w:ascii="Arial" w:hAnsi="Arial" w:cs="Arial"/>
        </w:rPr>
      </w:pPr>
      <w:r w:rsidRPr="00E85936">
        <w:rPr>
          <w:rFonts w:ascii="Arial" w:hAnsi="Arial" w:cs="Arial"/>
        </w:rPr>
        <w:lastRenderedPageBreak/>
        <w:t>Утверждено</w:t>
      </w:r>
    </w:p>
    <w:p w:rsidR="0063761B" w:rsidRPr="00E85936" w:rsidRDefault="00D03066" w:rsidP="006D7474">
      <w:pPr>
        <w:pStyle w:val="ConsPlusNormal"/>
        <w:ind w:left="5387"/>
        <w:rPr>
          <w:sz w:val="24"/>
          <w:szCs w:val="24"/>
        </w:rPr>
      </w:pPr>
      <w:r w:rsidRPr="00E85936">
        <w:rPr>
          <w:sz w:val="24"/>
          <w:szCs w:val="24"/>
        </w:rPr>
        <w:t>п</w:t>
      </w:r>
      <w:r w:rsidR="0063761B" w:rsidRPr="00E85936">
        <w:rPr>
          <w:sz w:val="24"/>
          <w:szCs w:val="24"/>
        </w:rPr>
        <w:t>остановлением</w:t>
      </w:r>
    </w:p>
    <w:p w:rsidR="0063761B" w:rsidRPr="00E85936" w:rsidRDefault="0063761B" w:rsidP="006D7474">
      <w:pPr>
        <w:pStyle w:val="ConsPlusNormal"/>
        <w:ind w:left="5387"/>
        <w:rPr>
          <w:sz w:val="24"/>
          <w:szCs w:val="24"/>
        </w:rPr>
      </w:pPr>
      <w:r w:rsidRPr="00E85936">
        <w:rPr>
          <w:sz w:val="24"/>
          <w:szCs w:val="24"/>
        </w:rPr>
        <w:t>Администрации города Норильска</w:t>
      </w:r>
    </w:p>
    <w:p w:rsidR="0063761B" w:rsidRPr="00E85936" w:rsidRDefault="0063761B" w:rsidP="006D7474">
      <w:pPr>
        <w:pStyle w:val="ConsPlusNormal"/>
        <w:ind w:left="5387"/>
        <w:rPr>
          <w:sz w:val="24"/>
          <w:szCs w:val="24"/>
        </w:rPr>
      </w:pPr>
      <w:r w:rsidRPr="00E85936">
        <w:rPr>
          <w:sz w:val="24"/>
          <w:szCs w:val="24"/>
        </w:rPr>
        <w:t>от 07 декабря 2016 г. N 585</w:t>
      </w:r>
    </w:p>
    <w:p w:rsidR="0063761B" w:rsidRPr="00E85936" w:rsidRDefault="0063761B" w:rsidP="0063761B">
      <w:pPr>
        <w:pStyle w:val="ConsPlusNormal"/>
        <w:jc w:val="both"/>
        <w:rPr>
          <w:sz w:val="24"/>
          <w:szCs w:val="24"/>
        </w:rPr>
      </w:pPr>
    </w:p>
    <w:p w:rsidR="009A7EEB" w:rsidRPr="00E85936" w:rsidRDefault="009A7EEB" w:rsidP="009A7EEB">
      <w:pPr>
        <w:widowControl w:val="0"/>
        <w:autoSpaceDE w:val="0"/>
        <w:autoSpaceDN w:val="0"/>
        <w:adjustRightInd w:val="0"/>
        <w:jc w:val="center"/>
        <w:rPr>
          <w:rFonts w:ascii="Arial" w:eastAsia="Calibri" w:hAnsi="Arial" w:cs="Arial"/>
          <w:lang w:eastAsia="en-US"/>
        </w:rPr>
      </w:pPr>
      <w:bookmarkStart w:id="2" w:name="Par44"/>
      <w:bookmarkStart w:id="3" w:name="Par55"/>
      <w:bookmarkEnd w:id="2"/>
      <w:bookmarkEnd w:id="3"/>
      <w:r w:rsidRPr="00E85936">
        <w:rPr>
          <w:rFonts w:ascii="Arial" w:eastAsia="Calibri" w:hAnsi="Arial" w:cs="Arial"/>
          <w:lang w:eastAsia="en-US"/>
        </w:rPr>
        <w:t xml:space="preserve">1. Паспорт муниципальной программы </w:t>
      </w:r>
    </w:p>
    <w:p w:rsidR="009A7EEB" w:rsidRPr="00E85936" w:rsidRDefault="009A7EEB" w:rsidP="009A7EEB">
      <w:pPr>
        <w:widowControl w:val="0"/>
        <w:autoSpaceDE w:val="0"/>
        <w:autoSpaceDN w:val="0"/>
        <w:adjustRightInd w:val="0"/>
        <w:jc w:val="center"/>
        <w:rPr>
          <w:rFonts w:ascii="Arial" w:eastAsia="Calibri" w:hAnsi="Arial" w:cs="Arial"/>
          <w:lang w:eastAsia="en-US"/>
        </w:rPr>
      </w:pPr>
      <w:r w:rsidRPr="00E85936">
        <w:rPr>
          <w:rFonts w:ascii="Arial" w:eastAsia="Calibri" w:hAnsi="Arial" w:cs="Arial"/>
          <w:lang w:eastAsia="en-US"/>
        </w:rPr>
        <w:t>«Реформирование и модернизация жилищно-коммунального</w:t>
      </w:r>
    </w:p>
    <w:p w:rsidR="009A7EEB" w:rsidRPr="00E85936" w:rsidRDefault="009A7EEB" w:rsidP="009A7EEB">
      <w:pPr>
        <w:widowControl w:val="0"/>
        <w:autoSpaceDE w:val="0"/>
        <w:autoSpaceDN w:val="0"/>
        <w:adjustRightInd w:val="0"/>
        <w:jc w:val="center"/>
        <w:rPr>
          <w:rFonts w:ascii="Arial" w:eastAsia="Calibri" w:hAnsi="Arial" w:cs="Arial"/>
          <w:lang w:eastAsia="en-US"/>
        </w:rPr>
      </w:pPr>
      <w:r w:rsidRPr="00E85936">
        <w:rPr>
          <w:rFonts w:ascii="Arial" w:eastAsia="Calibri" w:hAnsi="Arial" w:cs="Arial"/>
          <w:lang w:eastAsia="en-US"/>
        </w:rPr>
        <w:t>хозяйства и повышение энергетической эффективности»</w:t>
      </w:r>
    </w:p>
    <w:p w:rsidR="009A7EEB" w:rsidRPr="00E85936" w:rsidRDefault="009A7EEB" w:rsidP="009A7EEB">
      <w:pPr>
        <w:widowControl w:val="0"/>
        <w:autoSpaceDE w:val="0"/>
        <w:autoSpaceDN w:val="0"/>
        <w:adjustRightInd w:val="0"/>
        <w:jc w:val="center"/>
        <w:rPr>
          <w:rFonts w:ascii="Arial" w:eastAsia="Calibri" w:hAnsi="Arial" w:cs="Arial"/>
          <w:lang w:eastAsia="en-US"/>
        </w:rPr>
      </w:pPr>
      <w:r w:rsidRPr="00E85936">
        <w:rPr>
          <w:rFonts w:ascii="Arial" w:eastAsia="Calibri" w:hAnsi="Arial" w:cs="Arial"/>
          <w:lang w:eastAsia="en-US"/>
        </w:rPr>
        <w:t>на 2017 – 2021 годы (далее – МП)</w:t>
      </w:r>
    </w:p>
    <w:p w:rsidR="00045097" w:rsidRPr="00E85936" w:rsidRDefault="00045097" w:rsidP="00045097">
      <w:pPr>
        <w:widowControl w:val="0"/>
        <w:autoSpaceDE w:val="0"/>
        <w:autoSpaceDN w:val="0"/>
        <w:adjustRightInd w:val="0"/>
        <w:jc w:val="center"/>
        <w:rPr>
          <w:rFonts w:ascii="Arial" w:eastAsia="Calibri" w:hAnsi="Arial" w:cs="Arial"/>
          <w:lang w:eastAsia="en-US"/>
        </w:rPr>
      </w:pPr>
    </w:p>
    <w:p w:rsidR="00045097" w:rsidRPr="00E85936" w:rsidRDefault="00045097" w:rsidP="00045097">
      <w:pPr>
        <w:pStyle w:val="ConsPlusNormal"/>
        <w:jc w:val="center"/>
        <w:rPr>
          <w:rFonts w:eastAsiaTheme="minorHAnsi"/>
          <w:sz w:val="24"/>
          <w:szCs w:val="24"/>
          <w:lang w:eastAsia="en-US"/>
        </w:rPr>
      </w:pPr>
      <w:r w:rsidRPr="00E85936">
        <w:rPr>
          <w:rFonts w:eastAsiaTheme="minorHAnsi"/>
          <w:sz w:val="24"/>
          <w:szCs w:val="24"/>
          <w:lang w:eastAsia="en-US"/>
        </w:rPr>
        <w:t xml:space="preserve">Список изменяющих документов </w:t>
      </w:r>
    </w:p>
    <w:p w:rsidR="00D03066" w:rsidRPr="00E85936" w:rsidRDefault="00045097" w:rsidP="00045097">
      <w:pPr>
        <w:widowControl w:val="0"/>
        <w:autoSpaceDE w:val="0"/>
        <w:autoSpaceDN w:val="0"/>
        <w:adjustRightInd w:val="0"/>
        <w:jc w:val="center"/>
        <w:rPr>
          <w:rFonts w:ascii="Arial" w:eastAsiaTheme="minorHAnsi" w:hAnsi="Arial" w:cs="Arial"/>
          <w:lang w:eastAsia="en-US"/>
        </w:rPr>
      </w:pPr>
      <w:r w:rsidRPr="00E85936">
        <w:rPr>
          <w:rFonts w:ascii="Arial" w:eastAsiaTheme="minorHAnsi" w:hAnsi="Arial" w:cs="Arial"/>
          <w:lang w:eastAsia="en-US"/>
        </w:rPr>
        <w:t xml:space="preserve">(в ред. Постановления Администрации </w:t>
      </w:r>
      <w:r w:rsidR="00D03066" w:rsidRPr="00E85936">
        <w:rPr>
          <w:rFonts w:ascii="Arial" w:eastAsiaTheme="minorHAnsi" w:hAnsi="Arial" w:cs="Arial"/>
          <w:lang w:eastAsia="en-US"/>
        </w:rPr>
        <w:t>г. Норильска Красноярского края</w:t>
      </w:r>
    </w:p>
    <w:p w:rsidR="00D03066" w:rsidRPr="00E85936" w:rsidRDefault="00045097" w:rsidP="00045097">
      <w:pPr>
        <w:widowControl w:val="0"/>
        <w:autoSpaceDE w:val="0"/>
        <w:autoSpaceDN w:val="0"/>
        <w:adjustRightInd w:val="0"/>
        <w:jc w:val="center"/>
        <w:rPr>
          <w:rFonts w:ascii="Arial" w:eastAsiaTheme="minorHAnsi" w:hAnsi="Arial" w:cs="Arial"/>
          <w:lang w:eastAsia="en-US"/>
        </w:rPr>
      </w:pPr>
      <w:r w:rsidRPr="00E85936">
        <w:rPr>
          <w:rFonts w:ascii="Arial" w:eastAsiaTheme="minorHAnsi" w:hAnsi="Arial" w:cs="Arial"/>
          <w:lang w:eastAsia="en-US"/>
        </w:rPr>
        <w:t>от 08.12.2017 № 573, от 01.06.2018 №</w:t>
      </w:r>
      <w:r w:rsidR="0086047A" w:rsidRPr="00E85936">
        <w:rPr>
          <w:rFonts w:ascii="Arial" w:eastAsiaTheme="minorHAnsi" w:hAnsi="Arial" w:cs="Arial"/>
          <w:lang w:eastAsia="en-US"/>
        </w:rPr>
        <w:t xml:space="preserve"> </w:t>
      </w:r>
      <w:r w:rsidR="00D03066" w:rsidRPr="00E85936">
        <w:rPr>
          <w:rFonts w:ascii="Arial" w:eastAsiaTheme="minorHAnsi" w:hAnsi="Arial" w:cs="Arial"/>
          <w:lang w:eastAsia="en-US"/>
        </w:rPr>
        <w:t>209, от 03.07.2018 №272,</w:t>
      </w:r>
    </w:p>
    <w:p w:rsidR="00D03066" w:rsidRPr="00E85936" w:rsidRDefault="00045097" w:rsidP="00045097">
      <w:pPr>
        <w:widowControl w:val="0"/>
        <w:autoSpaceDE w:val="0"/>
        <w:autoSpaceDN w:val="0"/>
        <w:adjustRightInd w:val="0"/>
        <w:jc w:val="center"/>
        <w:rPr>
          <w:rFonts w:ascii="Arial" w:hAnsi="Arial" w:cs="Arial"/>
        </w:rPr>
      </w:pPr>
      <w:r w:rsidRPr="00E85936">
        <w:rPr>
          <w:rFonts w:ascii="Arial" w:eastAsiaTheme="minorHAnsi" w:hAnsi="Arial" w:cs="Arial"/>
          <w:lang w:eastAsia="en-US"/>
        </w:rPr>
        <w:t>от 23.11.2018 № 448</w:t>
      </w:r>
      <w:r w:rsidRPr="00E85936">
        <w:rPr>
          <w:rFonts w:ascii="Arial" w:hAnsi="Arial" w:cs="Arial"/>
        </w:rPr>
        <w:t>, от 12.12.2018 №</w:t>
      </w:r>
      <w:r w:rsidR="0086047A" w:rsidRPr="00E85936">
        <w:rPr>
          <w:rFonts w:ascii="Arial" w:hAnsi="Arial" w:cs="Arial"/>
        </w:rPr>
        <w:t xml:space="preserve"> </w:t>
      </w:r>
      <w:r w:rsidRPr="00E85936">
        <w:rPr>
          <w:rFonts w:ascii="Arial" w:hAnsi="Arial" w:cs="Arial"/>
        </w:rPr>
        <w:t>491</w:t>
      </w:r>
      <w:r w:rsidR="00B02B97" w:rsidRPr="00E85936">
        <w:rPr>
          <w:rFonts w:ascii="Arial" w:hAnsi="Arial" w:cs="Arial"/>
        </w:rPr>
        <w:t>, от 26.06.2019 № 245</w:t>
      </w:r>
      <w:r w:rsidR="00FC447F" w:rsidRPr="00E85936">
        <w:rPr>
          <w:rFonts w:ascii="Arial" w:hAnsi="Arial" w:cs="Arial"/>
        </w:rPr>
        <w:t>,</w:t>
      </w:r>
    </w:p>
    <w:p w:rsidR="00045097" w:rsidRPr="00E85936" w:rsidRDefault="00FC447F" w:rsidP="00045097">
      <w:pPr>
        <w:widowControl w:val="0"/>
        <w:autoSpaceDE w:val="0"/>
        <w:autoSpaceDN w:val="0"/>
        <w:adjustRightInd w:val="0"/>
        <w:jc w:val="center"/>
        <w:rPr>
          <w:rFonts w:ascii="Arial" w:eastAsia="Calibri" w:hAnsi="Arial" w:cs="Arial"/>
          <w:lang w:eastAsia="en-US"/>
        </w:rPr>
      </w:pPr>
      <w:r w:rsidRPr="00E85936">
        <w:rPr>
          <w:rFonts w:ascii="Arial" w:hAnsi="Arial" w:cs="Arial"/>
        </w:rPr>
        <w:t>от 08.07.2019 № 276</w:t>
      </w:r>
      <w:r w:rsidR="0017627D" w:rsidRPr="00E85936">
        <w:rPr>
          <w:rFonts w:ascii="Arial" w:hAnsi="Arial" w:cs="Arial"/>
        </w:rPr>
        <w:t>, от 31.10.2019 № 508</w:t>
      </w:r>
      <w:r w:rsidR="00045097" w:rsidRPr="00E85936">
        <w:rPr>
          <w:rFonts w:ascii="Arial" w:eastAsiaTheme="minorHAnsi" w:hAnsi="Arial" w:cs="Arial"/>
          <w:lang w:eastAsia="en-US"/>
        </w:rPr>
        <w:t>)</w:t>
      </w:r>
    </w:p>
    <w:p w:rsidR="009A7EEB" w:rsidRPr="00E85936" w:rsidRDefault="009A7EEB" w:rsidP="009A7EEB">
      <w:pPr>
        <w:pStyle w:val="ConsPlusNormal"/>
        <w:jc w:val="both"/>
        <w:rPr>
          <w:sz w:val="24"/>
          <w:szCs w:val="24"/>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7371"/>
      </w:tblGrid>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Основание для разработки МП (наименование, номер и дата правового акта, утверждающего перечень МП)</w:t>
            </w:r>
          </w:p>
        </w:tc>
        <w:tc>
          <w:tcPr>
            <w:tcW w:w="7371" w:type="dxa"/>
          </w:tcPr>
          <w:p w:rsidR="009A7EEB" w:rsidRPr="00E85936" w:rsidRDefault="009A7EEB" w:rsidP="00003635">
            <w:pPr>
              <w:pStyle w:val="ConsPlusNormal"/>
              <w:rPr>
                <w:sz w:val="24"/>
                <w:szCs w:val="24"/>
              </w:rPr>
            </w:pPr>
            <w:r w:rsidRPr="00E85936">
              <w:rPr>
                <w:sz w:val="24"/>
                <w:szCs w:val="24"/>
              </w:rPr>
              <w:t>Распоряжение Администрации города Норильска от 19.07.2013 № 3864 «Об утверждении Перечня муниципальных программ муниципального образования город Норильск»</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Заказчик МП</w:t>
            </w:r>
          </w:p>
        </w:tc>
        <w:tc>
          <w:tcPr>
            <w:tcW w:w="7371" w:type="dxa"/>
          </w:tcPr>
          <w:p w:rsidR="009A7EEB" w:rsidRPr="00E85936" w:rsidRDefault="009A7EEB" w:rsidP="00003635">
            <w:pPr>
              <w:pStyle w:val="ConsPlusNormal"/>
              <w:rPr>
                <w:sz w:val="24"/>
                <w:szCs w:val="24"/>
              </w:rPr>
            </w:pPr>
            <w:r w:rsidRPr="00E85936">
              <w:rPr>
                <w:sz w:val="24"/>
                <w:szCs w:val="24"/>
              </w:rPr>
              <w:t>Администрация города Норильска</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Ответственный исполнитель (разработчик) МП</w:t>
            </w:r>
          </w:p>
        </w:tc>
        <w:tc>
          <w:tcPr>
            <w:tcW w:w="7371" w:type="dxa"/>
          </w:tcPr>
          <w:p w:rsidR="009A7EEB" w:rsidRPr="00E85936" w:rsidRDefault="009A7EEB" w:rsidP="00003635">
            <w:pPr>
              <w:pStyle w:val="ConsPlusNormal"/>
              <w:rPr>
                <w:sz w:val="24"/>
                <w:szCs w:val="24"/>
              </w:rPr>
            </w:pPr>
            <w:r w:rsidRPr="00E85936">
              <w:rPr>
                <w:sz w:val="24"/>
                <w:szCs w:val="24"/>
              </w:rPr>
              <w:t>МУ «Управление жилищно-коммунального хозяйства Администрации города Норильска»</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Участник МП</w:t>
            </w:r>
          </w:p>
        </w:tc>
        <w:tc>
          <w:tcPr>
            <w:tcW w:w="7371" w:type="dxa"/>
          </w:tcPr>
          <w:p w:rsidR="009A7EEB" w:rsidRPr="00E85936" w:rsidRDefault="009A7EEB" w:rsidP="00003635">
            <w:pPr>
              <w:pStyle w:val="ConsPlusNormal"/>
              <w:jc w:val="both"/>
              <w:rPr>
                <w:sz w:val="24"/>
                <w:szCs w:val="24"/>
              </w:rPr>
            </w:pPr>
            <w:r w:rsidRPr="00E85936">
              <w:rPr>
                <w:sz w:val="24"/>
                <w:szCs w:val="24"/>
              </w:rPr>
              <w:t>Администрация города Норильска, Управление по спорту Администрации города Норильска, Управление по делам культуры и искусства Администрации города Норильска, Управление общего и дошкольного образования Администрации города Норильска,  Управление жилищного фонда Администрации города Норильска, Талнахское территориальное управление Администрации города Норильска, Управление имущества Администрации города Норильска, Администрация города Норильска (МБУ «Молодежный центр»), Управление социальной политики Администрации города Норильска, Администрация города Норильска (МКУ «Норильский городской архив», МКУ «</w:t>
            </w:r>
            <w:proofErr w:type="spellStart"/>
            <w:r w:rsidRPr="00E85936">
              <w:rPr>
                <w:sz w:val="24"/>
                <w:szCs w:val="24"/>
              </w:rPr>
              <w:t>УКРиС</w:t>
            </w:r>
            <w:proofErr w:type="spellEnd"/>
            <w:r w:rsidRPr="00E85936">
              <w:rPr>
                <w:sz w:val="24"/>
                <w:szCs w:val="24"/>
              </w:rPr>
              <w:t>»)</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Подпрограммы МП и отдельные мероприятия МП</w:t>
            </w:r>
          </w:p>
        </w:tc>
        <w:tc>
          <w:tcPr>
            <w:tcW w:w="7371" w:type="dxa"/>
          </w:tcPr>
          <w:p w:rsidR="009A7EEB" w:rsidRPr="00E85936" w:rsidRDefault="009A7EEB" w:rsidP="00003635">
            <w:pPr>
              <w:pStyle w:val="ConsPlusNormal"/>
              <w:rPr>
                <w:sz w:val="24"/>
                <w:szCs w:val="24"/>
              </w:rPr>
            </w:pPr>
            <w:r w:rsidRPr="00E85936">
              <w:rPr>
                <w:sz w:val="24"/>
                <w:szCs w:val="24"/>
              </w:rPr>
              <w:t>- подпрограмма 1 «Развитие объектов социальной сферы, капитальный ремонт объектов коммунальной инфраструктуры и жилищного фонда» на 2017 - 2020 годы &lt;*&gt;;</w:t>
            </w:r>
          </w:p>
          <w:p w:rsidR="009A7EEB" w:rsidRPr="00E85936" w:rsidRDefault="009A7EEB" w:rsidP="00003635">
            <w:pPr>
              <w:pStyle w:val="ConsPlusNormal"/>
              <w:rPr>
                <w:sz w:val="24"/>
                <w:szCs w:val="24"/>
              </w:rPr>
            </w:pPr>
            <w:r w:rsidRPr="00E85936">
              <w:rPr>
                <w:sz w:val="24"/>
                <w:szCs w:val="24"/>
              </w:rPr>
              <w:t>- подпрограмма 2 «Организация проведения ремонта многоквартирных домов»;</w:t>
            </w:r>
          </w:p>
          <w:p w:rsidR="009A7EEB" w:rsidRPr="00E85936" w:rsidRDefault="009A7EEB" w:rsidP="00003635">
            <w:pPr>
              <w:pStyle w:val="ConsPlusNormal"/>
              <w:rPr>
                <w:sz w:val="24"/>
                <w:szCs w:val="24"/>
              </w:rPr>
            </w:pPr>
            <w:r w:rsidRPr="00E85936">
              <w:rPr>
                <w:sz w:val="24"/>
                <w:szCs w:val="24"/>
              </w:rPr>
              <w:t>- подпрограмма 3 «</w:t>
            </w:r>
            <w:proofErr w:type="spellStart"/>
            <w:r w:rsidRPr="00E85936">
              <w:rPr>
                <w:sz w:val="24"/>
                <w:szCs w:val="24"/>
              </w:rPr>
              <w:t>Энергоэффективность</w:t>
            </w:r>
            <w:proofErr w:type="spellEnd"/>
            <w:r w:rsidRPr="00E85936">
              <w:rPr>
                <w:sz w:val="24"/>
                <w:szCs w:val="24"/>
              </w:rPr>
              <w:t xml:space="preserve"> и развитие энергетики»;</w:t>
            </w:r>
          </w:p>
          <w:p w:rsidR="009A7EEB" w:rsidRPr="00E85936" w:rsidRDefault="009A7EEB" w:rsidP="00003635">
            <w:pPr>
              <w:pStyle w:val="ConsPlusNormal"/>
              <w:rPr>
                <w:sz w:val="24"/>
                <w:szCs w:val="24"/>
              </w:rPr>
            </w:pPr>
            <w:r w:rsidRPr="00E85936">
              <w:rPr>
                <w:sz w:val="24"/>
                <w:szCs w:val="24"/>
              </w:rPr>
              <w:t xml:space="preserve">- отдельное мероприятие 1 - «Обеспечение выполнения функций органов местного самоуправления в области </w:t>
            </w:r>
            <w:r w:rsidRPr="00E85936">
              <w:rPr>
                <w:sz w:val="24"/>
                <w:szCs w:val="24"/>
              </w:rPr>
              <w:lastRenderedPageBreak/>
              <w:t>жилищно-коммунального хозяйства»;</w:t>
            </w:r>
          </w:p>
          <w:p w:rsidR="009A7EEB" w:rsidRPr="00E85936" w:rsidRDefault="009A7EEB" w:rsidP="00003635">
            <w:pPr>
              <w:pStyle w:val="ConsPlusNormal"/>
              <w:rPr>
                <w:sz w:val="24"/>
                <w:szCs w:val="24"/>
              </w:rPr>
            </w:pPr>
            <w:r w:rsidRPr="00E85936">
              <w:rPr>
                <w:sz w:val="24"/>
                <w:szCs w:val="24"/>
              </w:rPr>
              <w:t>- отдельное мероприятие 2 - «Предоставление компенсации части платы граждан за коммунальные услуги»;</w:t>
            </w:r>
          </w:p>
          <w:p w:rsidR="009A7EEB" w:rsidRPr="00E85936" w:rsidRDefault="009A7EEB" w:rsidP="00003635">
            <w:pPr>
              <w:pStyle w:val="ConsPlusNormal"/>
              <w:rPr>
                <w:sz w:val="24"/>
                <w:szCs w:val="24"/>
              </w:rPr>
            </w:pPr>
            <w:r w:rsidRPr="00E85936">
              <w:rPr>
                <w:sz w:val="24"/>
                <w:szCs w:val="24"/>
              </w:rPr>
              <w:t>- отдельное мероприятие 3 -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p w:rsidR="009A7EEB" w:rsidRPr="00E85936" w:rsidRDefault="009A7EEB" w:rsidP="00003635">
            <w:pPr>
              <w:pStyle w:val="ConsPlusNormal"/>
              <w:rPr>
                <w:sz w:val="24"/>
                <w:szCs w:val="24"/>
              </w:rPr>
            </w:pPr>
            <w:r w:rsidRPr="00E85936">
              <w:rPr>
                <w:sz w:val="24"/>
                <w:szCs w:val="24"/>
              </w:rPr>
              <w:t>- отдельное мероприятие 4 – «Поддержание консервации выселенных аварийных многоквартирных домов (далее - МКД) и отдельных выселенных аварийных подъездов в МКД»;</w:t>
            </w:r>
          </w:p>
          <w:p w:rsidR="009A7EEB" w:rsidRPr="00E85936" w:rsidRDefault="009A7EEB" w:rsidP="003C229B">
            <w:pPr>
              <w:pStyle w:val="ConsPlusNormal"/>
              <w:rPr>
                <w:sz w:val="24"/>
                <w:szCs w:val="24"/>
              </w:rPr>
            </w:pPr>
            <w:r w:rsidRPr="00E85936">
              <w:rPr>
                <w:sz w:val="24"/>
                <w:szCs w:val="24"/>
              </w:rPr>
              <w:t>- отдельное мероприятие 5 – «Разработка и последующая актуализация схем теплоснабжения, водоснабжения и водоотведения муниципального образования город Норильск»</w:t>
            </w:r>
            <w:r w:rsidR="00797763" w:rsidRPr="00E85936">
              <w:rPr>
                <w:sz w:val="24"/>
                <w:szCs w:val="24"/>
              </w:rPr>
              <w:t xml:space="preserve">; - </w:t>
            </w:r>
            <w:r w:rsidR="003C229B" w:rsidRPr="00E85936">
              <w:rPr>
                <w:sz w:val="24"/>
                <w:szCs w:val="24"/>
              </w:rPr>
              <w:t>отдельное мероприятие 6 – «Субсидия муниципальному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w:t>
            </w:r>
            <w:r w:rsidR="00797763" w:rsidRPr="00E85936">
              <w:rPr>
                <w:sz w:val="24"/>
                <w:szCs w:val="24"/>
              </w:rPr>
              <w:t>».</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lastRenderedPageBreak/>
              <w:t>Цели МП</w:t>
            </w:r>
          </w:p>
        </w:tc>
        <w:tc>
          <w:tcPr>
            <w:tcW w:w="7371" w:type="dxa"/>
          </w:tcPr>
          <w:p w:rsidR="009A7EEB" w:rsidRPr="00E85936" w:rsidRDefault="009A7EEB" w:rsidP="00003635">
            <w:pPr>
              <w:pStyle w:val="ConsPlusNormal"/>
              <w:rPr>
                <w:sz w:val="24"/>
                <w:szCs w:val="24"/>
              </w:rPr>
            </w:pPr>
            <w:r w:rsidRPr="00E85936">
              <w:rPr>
                <w:sz w:val="24"/>
                <w:szCs w:val="24"/>
              </w:rPr>
              <w:t>- комплексное решение проблем устойчивого функционирования и развития жилищно-коммунального хозяйства, обеспечивающего безопасные и комфортные условия проживания;</w:t>
            </w:r>
          </w:p>
          <w:p w:rsidR="009A7EEB" w:rsidRPr="00E85936" w:rsidRDefault="009A7EEB" w:rsidP="00003635">
            <w:pPr>
              <w:pStyle w:val="ConsPlusNormal"/>
              <w:rPr>
                <w:sz w:val="24"/>
                <w:szCs w:val="24"/>
              </w:rPr>
            </w:pPr>
            <w:r w:rsidRPr="00E85936">
              <w:rPr>
                <w:sz w:val="24"/>
                <w:szCs w:val="24"/>
              </w:rPr>
              <w:t>- повышение качества и надежности предоставления жилищно-коммунальных услуг;</w:t>
            </w:r>
          </w:p>
          <w:p w:rsidR="009A7EEB" w:rsidRPr="00E85936" w:rsidRDefault="009A7EEB" w:rsidP="00003635">
            <w:pPr>
              <w:pStyle w:val="ConsPlusNormal"/>
              <w:rPr>
                <w:sz w:val="24"/>
                <w:szCs w:val="24"/>
              </w:rPr>
            </w:pPr>
            <w:r w:rsidRPr="00E85936">
              <w:rPr>
                <w:sz w:val="24"/>
                <w:szCs w:val="24"/>
              </w:rPr>
              <w:t>- формирование целостности и эффективной системы управления энергосбережением и повышением энергетической эффективности</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Задачи МП</w:t>
            </w:r>
          </w:p>
        </w:tc>
        <w:tc>
          <w:tcPr>
            <w:tcW w:w="7371" w:type="dxa"/>
          </w:tcPr>
          <w:p w:rsidR="009A7EEB" w:rsidRPr="00E85936" w:rsidRDefault="009A7EEB" w:rsidP="00003635">
            <w:pPr>
              <w:pStyle w:val="ConsPlusNormal"/>
              <w:rPr>
                <w:sz w:val="24"/>
                <w:szCs w:val="24"/>
              </w:rPr>
            </w:pPr>
            <w:r w:rsidRPr="00E85936">
              <w:rPr>
                <w:sz w:val="24"/>
                <w:szCs w:val="24"/>
              </w:rPr>
              <w:t>- модернизация и капитальный ремонт объектов коммунальной инфраструктуры и жилищного фонда;</w:t>
            </w:r>
          </w:p>
          <w:p w:rsidR="009A7EEB" w:rsidRPr="00E85936" w:rsidRDefault="009A7EEB" w:rsidP="00003635">
            <w:pPr>
              <w:pStyle w:val="ConsPlusNormal"/>
              <w:rPr>
                <w:sz w:val="24"/>
                <w:szCs w:val="24"/>
              </w:rPr>
            </w:pPr>
            <w:r w:rsidRPr="00E85936">
              <w:rPr>
                <w:sz w:val="24"/>
                <w:szCs w:val="24"/>
              </w:rPr>
              <w:t>- обеспечение надежной эксплуатации жилищного фонда;</w:t>
            </w:r>
          </w:p>
          <w:p w:rsidR="009A7EEB" w:rsidRPr="00E85936" w:rsidRDefault="009A7EEB" w:rsidP="00003635">
            <w:pPr>
              <w:pStyle w:val="ConsPlusNormal"/>
              <w:rPr>
                <w:sz w:val="24"/>
                <w:szCs w:val="24"/>
              </w:rPr>
            </w:pPr>
            <w:r w:rsidRPr="00E85936">
              <w:rPr>
                <w:sz w:val="24"/>
                <w:szCs w:val="24"/>
              </w:rPr>
              <w:t>- обеспечение надежной эксплуатации объектов инженерной инфраструктуры;</w:t>
            </w:r>
          </w:p>
          <w:p w:rsidR="009A7EEB" w:rsidRPr="00E85936" w:rsidRDefault="009A7EEB" w:rsidP="00003635">
            <w:pPr>
              <w:pStyle w:val="ConsPlusNormal"/>
              <w:rPr>
                <w:sz w:val="24"/>
                <w:szCs w:val="24"/>
              </w:rPr>
            </w:pPr>
            <w:r w:rsidRPr="00E85936">
              <w:rPr>
                <w:sz w:val="24"/>
                <w:szCs w:val="24"/>
              </w:rPr>
              <w:t>- стимулирование рационального потребления коммунальных услуг;</w:t>
            </w:r>
          </w:p>
          <w:p w:rsidR="009A7EEB" w:rsidRPr="00E85936" w:rsidRDefault="009A7EEB" w:rsidP="00003635">
            <w:pPr>
              <w:pStyle w:val="ConsPlusNormal"/>
              <w:rPr>
                <w:sz w:val="24"/>
                <w:szCs w:val="24"/>
              </w:rPr>
            </w:pPr>
            <w:r w:rsidRPr="00E85936">
              <w:rPr>
                <w:sz w:val="24"/>
                <w:szCs w:val="24"/>
              </w:rPr>
              <w:t xml:space="preserve">- повышение энергосбережения и </w:t>
            </w:r>
            <w:proofErr w:type="spellStart"/>
            <w:r w:rsidRPr="00E85936">
              <w:rPr>
                <w:sz w:val="24"/>
                <w:szCs w:val="24"/>
              </w:rPr>
              <w:t>энергоэффективности</w:t>
            </w:r>
            <w:proofErr w:type="spellEnd"/>
            <w:r w:rsidRPr="00E85936">
              <w:rPr>
                <w:sz w:val="24"/>
                <w:szCs w:val="24"/>
              </w:rPr>
              <w:t>;</w:t>
            </w:r>
          </w:p>
          <w:p w:rsidR="009A7EEB" w:rsidRPr="00E85936" w:rsidRDefault="009A7EEB" w:rsidP="00003635">
            <w:pPr>
              <w:pStyle w:val="ConsPlusNormal"/>
              <w:rPr>
                <w:sz w:val="24"/>
                <w:szCs w:val="24"/>
              </w:rPr>
            </w:pPr>
            <w:r w:rsidRPr="00E85936">
              <w:rPr>
                <w:sz w:val="24"/>
                <w:szCs w:val="24"/>
              </w:rPr>
              <w:t>- обеспечение реализации МП</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Срок реализации МП</w:t>
            </w:r>
          </w:p>
        </w:tc>
        <w:tc>
          <w:tcPr>
            <w:tcW w:w="7371" w:type="dxa"/>
          </w:tcPr>
          <w:p w:rsidR="009A7EEB" w:rsidRPr="00E85936" w:rsidRDefault="009A7EEB" w:rsidP="00003635">
            <w:pPr>
              <w:pStyle w:val="ConsPlusNormal"/>
              <w:rPr>
                <w:sz w:val="24"/>
                <w:szCs w:val="24"/>
              </w:rPr>
            </w:pPr>
            <w:r w:rsidRPr="00E85936">
              <w:rPr>
                <w:sz w:val="24"/>
                <w:szCs w:val="24"/>
              </w:rPr>
              <w:t>2017 – 2021 годы</w:t>
            </w:r>
          </w:p>
        </w:tc>
      </w:tr>
      <w:tr w:rsidR="009A7EEB" w:rsidRPr="00E85936" w:rsidTr="00CE6F54">
        <w:trPr>
          <w:trHeight w:val="3149"/>
        </w:trPr>
        <w:tc>
          <w:tcPr>
            <w:tcW w:w="2189" w:type="dxa"/>
          </w:tcPr>
          <w:p w:rsidR="009A7EEB" w:rsidRPr="00E85936" w:rsidRDefault="009A7EEB" w:rsidP="00003635">
            <w:pPr>
              <w:pStyle w:val="ConsPlusNormal"/>
              <w:rPr>
                <w:sz w:val="24"/>
                <w:szCs w:val="24"/>
              </w:rPr>
            </w:pPr>
            <w:r w:rsidRPr="00E85936">
              <w:rPr>
                <w:sz w:val="24"/>
                <w:szCs w:val="24"/>
              </w:rPr>
              <w:lastRenderedPageBreak/>
              <w:t>Объемы и источники финансирования МП по годам реализации (тыс. руб.)</w:t>
            </w:r>
          </w:p>
        </w:tc>
        <w:tc>
          <w:tcPr>
            <w:tcW w:w="7371" w:type="dxa"/>
          </w:tcPr>
          <w:p w:rsidR="00FC447F" w:rsidRPr="00E85936" w:rsidRDefault="00FC447F" w:rsidP="00FC447F">
            <w:pPr>
              <w:pStyle w:val="ConsPlusNormal"/>
              <w:rPr>
                <w:sz w:val="24"/>
                <w:szCs w:val="24"/>
              </w:rPr>
            </w:pPr>
            <w:r w:rsidRPr="00E85936">
              <w:rPr>
                <w:sz w:val="24"/>
                <w:szCs w:val="24"/>
              </w:rPr>
              <w:t xml:space="preserve">Общий объем финансирования муниципальной программы на период 2017 - 2021 годов за счет всех источников финансирования составит </w:t>
            </w:r>
            <w:r w:rsidR="00DF2B15" w:rsidRPr="00E85936">
              <w:rPr>
                <w:b/>
                <w:sz w:val="24"/>
                <w:szCs w:val="24"/>
              </w:rPr>
              <w:t>6 425 117,2</w:t>
            </w:r>
            <w:r w:rsidRPr="00E85936">
              <w:rPr>
                <w:sz w:val="24"/>
                <w:szCs w:val="24"/>
              </w:rPr>
              <w:t xml:space="preserve"> тыс. руб.,</w:t>
            </w:r>
          </w:p>
          <w:p w:rsidR="00FC447F" w:rsidRPr="00E85936" w:rsidRDefault="00FC447F" w:rsidP="00FC447F">
            <w:pPr>
              <w:pStyle w:val="ConsPlusNormal"/>
              <w:rPr>
                <w:sz w:val="24"/>
                <w:szCs w:val="24"/>
              </w:rPr>
            </w:pPr>
            <w:r w:rsidRPr="00E85936">
              <w:rPr>
                <w:sz w:val="24"/>
                <w:szCs w:val="24"/>
              </w:rPr>
              <w:t>в том числе за счет средств:</w:t>
            </w:r>
          </w:p>
          <w:p w:rsidR="00FC447F" w:rsidRPr="00E85936" w:rsidRDefault="00FC447F" w:rsidP="00FC447F">
            <w:pPr>
              <w:pStyle w:val="ConsPlusNormal"/>
              <w:rPr>
                <w:sz w:val="24"/>
                <w:szCs w:val="24"/>
              </w:rPr>
            </w:pPr>
            <w:r w:rsidRPr="00E85936">
              <w:rPr>
                <w:sz w:val="24"/>
                <w:szCs w:val="24"/>
              </w:rPr>
              <w:t>- краевого бюджета – 2</w:t>
            </w:r>
            <w:r w:rsidR="00DF2B15" w:rsidRPr="00E85936">
              <w:rPr>
                <w:sz w:val="24"/>
                <w:szCs w:val="24"/>
              </w:rPr>
              <w:t> 653 961,8</w:t>
            </w:r>
            <w:r w:rsidRPr="00E85936">
              <w:rPr>
                <w:sz w:val="24"/>
                <w:szCs w:val="24"/>
              </w:rPr>
              <w:t xml:space="preserve"> тыс. руб., в том числе по годам:</w:t>
            </w:r>
          </w:p>
          <w:p w:rsidR="00FC447F" w:rsidRPr="00E85936" w:rsidRDefault="00FC447F" w:rsidP="00FC447F">
            <w:pPr>
              <w:pStyle w:val="ConsPlusNormal"/>
              <w:rPr>
                <w:sz w:val="24"/>
                <w:szCs w:val="24"/>
              </w:rPr>
            </w:pPr>
            <w:r w:rsidRPr="00E85936">
              <w:rPr>
                <w:sz w:val="24"/>
                <w:szCs w:val="24"/>
              </w:rPr>
              <w:t>2017 год – 508 561,9 тыс. руб.;</w:t>
            </w:r>
          </w:p>
          <w:p w:rsidR="00FC447F" w:rsidRPr="00E85936" w:rsidRDefault="00FC447F" w:rsidP="00FC447F">
            <w:pPr>
              <w:pStyle w:val="ConsPlusNormal"/>
              <w:rPr>
                <w:sz w:val="24"/>
                <w:szCs w:val="24"/>
              </w:rPr>
            </w:pPr>
            <w:r w:rsidRPr="00E85936">
              <w:rPr>
                <w:sz w:val="24"/>
                <w:szCs w:val="24"/>
              </w:rPr>
              <w:t>2018 год – 652 416,2 тыс. руб.;</w:t>
            </w:r>
          </w:p>
          <w:p w:rsidR="00FC447F" w:rsidRPr="00E85936" w:rsidRDefault="00FC447F" w:rsidP="00FC447F">
            <w:pPr>
              <w:pStyle w:val="ConsPlusNormal"/>
              <w:rPr>
                <w:sz w:val="24"/>
                <w:szCs w:val="24"/>
              </w:rPr>
            </w:pPr>
            <w:r w:rsidRPr="00E85936">
              <w:rPr>
                <w:sz w:val="24"/>
                <w:szCs w:val="24"/>
              </w:rPr>
              <w:t xml:space="preserve">2019 год – </w:t>
            </w:r>
            <w:r w:rsidR="00DF2B15" w:rsidRPr="00E85936">
              <w:rPr>
                <w:sz w:val="24"/>
                <w:szCs w:val="24"/>
              </w:rPr>
              <w:t>566 063,4</w:t>
            </w:r>
            <w:r w:rsidRPr="00E85936">
              <w:rPr>
                <w:sz w:val="24"/>
                <w:szCs w:val="24"/>
              </w:rPr>
              <w:t xml:space="preserve"> тыс. руб.;</w:t>
            </w:r>
          </w:p>
          <w:p w:rsidR="00FC447F" w:rsidRPr="00E85936" w:rsidRDefault="00FC447F" w:rsidP="00FC447F">
            <w:pPr>
              <w:pStyle w:val="ConsPlusNormal"/>
              <w:rPr>
                <w:sz w:val="24"/>
                <w:szCs w:val="24"/>
              </w:rPr>
            </w:pPr>
            <w:r w:rsidRPr="00E85936">
              <w:rPr>
                <w:sz w:val="24"/>
                <w:szCs w:val="24"/>
              </w:rPr>
              <w:t>2020 год - 887 755,4 тыс. руб.;</w:t>
            </w:r>
          </w:p>
          <w:p w:rsidR="00FC447F" w:rsidRPr="00E85936" w:rsidRDefault="00FC447F" w:rsidP="00FC447F">
            <w:pPr>
              <w:pStyle w:val="ConsPlusNormal"/>
              <w:rPr>
                <w:sz w:val="24"/>
                <w:szCs w:val="24"/>
              </w:rPr>
            </w:pPr>
            <w:r w:rsidRPr="00E85936">
              <w:rPr>
                <w:sz w:val="24"/>
                <w:szCs w:val="24"/>
              </w:rPr>
              <w:t>2021 год - 39 164,9 тыс. руб.</w:t>
            </w:r>
          </w:p>
          <w:p w:rsidR="00FC447F" w:rsidRPr="00E85936" w:rsidRDefault="00FC447F" w:rsidP="00FC447F">
            <w:pPr>
              <w:pStyle w:val="ConsPlusNormal"/>
              <w:rPr>
                <w:sz w:val="24"/>
                <w:szCs w:val="24"/>
              </w:rPr>
            </w:pPr>
            <w:r w:rsidRPr="00E85936">
              <w:rPr>
                <w:sz w:val="24"/>
                <w:szCs w:val="24"/>
              </w:rPr>
              <w:t>- бюджета муниципального образования – 3</w:t>
            </w:r>
            <w:r w:rsidR="00DF2B15" w:rsidRPr="00E85936">
              <w:rPr>
                <w:sz w:val="24"/>
                <w:szCs w:val="24"/>
              </w:rPr>
              <w:t> </w:t>
            </w:r>
            <w:r w:rsidRPr="00E85936">
              <w:rPr>
                <w:sz w:val="24"/>
                <w:szCs w:val="24"/>
              </w:rPr>
              <w:t>2</w:t>
            </w:r>
            <w:r w:rsidR="00DF2B15" w:rsidRPr="00E85936">
              <w:rPr>
                <w:sz w:val="24"/>
                <w:szCs w:val="24"/>
              </w:rPr>
              <w:t>46 219,0</w:t>
            </w:r>
            <w:r w:rsidRPr="00E85936">
              <w:rPr>
                <w:sz w:val="24"/>
                <w:szCs w:val="24"/>
              </w:rPr>
              <w:t xml:space="preserve"> тыс. руб., в том числе по годам:</w:t>
            </w:r>
          </w:p>
          <w:p w:rsidR="00FC447F" w:rsidRPr="00E85936" w:rsidRDefault="00FC447F" w:rsidP="00FC447F">
            <w:pPr>
              <w:pStyle w:val="ConsPlusNormal"/>
              <w:rPr>
                <w:sz w:val="24"/>
                <w:szCs w:val="24"/>
              </w:rPr>
            </w:pPr>
            <w:r w:rsidRPr="00E85936">
              <w:rPr>
                <w:sz w:val="24"/>
                <w:szCs w:val="24"/>
              </w:rPr>
              <w:t>2017 год – 646 367,2 тыс. руб.;</w:t>
            </w:r>
          </w:p>
          <w:p w:rsidR="00FC447F" w:rsidRPr="00E85936" w:rsidRDefault="00FC447F" w:rsidP="00FC447F">
            <w:pPr>
              <w:pStyle w:val="ConsPlusNormal"/>
              <w:rPr>
                <w:sz w:val="24"/>
                <w:szCs w:val="24"/>
              </w:rPr>
            </w:pPr>
            <w:r w:rsidRPr="00E85936">
              <w:rPr>
                <w:sz w:val="24"/>
                <w:szCs w:val="24"/>
              </w:rPr>
              <w:t>2018 год – 662 177,1 тыс. руб.;</w:t>
            </w:r>
          </w:p>
          <w:p w:rsidR="00FC447F" w:rsidRPr="00E85936" w:rsidRDefault="00FC447F" w:rsidP="00FC447F">
            <w:pPr>
              <w:pStyle w:val="ConsPlusNormal"/>
              <w:rPr>
                <w:sz w:val="24"/>
                <w:szCs w:val="24"/>
              </w:rPr>
            </w:pPr>
            <w:r w:rsidRPr="00E85936">
              <w:rPr>
                <w:sz w:val="24"/>
                <w:szCs w:val="24"/>
              </w:rPr>
              <w:t xml:space="preserve">2019 год – </w:t>
            </w:r>
            <w:r w:rsidR="00DF2B15" w:rsidRPr="00E85936">
              <w:rPr>
                <w:sz w:val="24"/>
                <w:szCs w:val="24"/>
              </w:rPr>
              <w:t>589 175,1</w:t>
            </w:r>
            <w:r w:rsidRPr="00E85936">
              <w:rPr>
                <w:sz w:val="24"/>
                <w:szCs w:val="24"/>
              </w:rPr>
              <w:t xml:space="preserve"> тыс. руб.;</w:t>
            </w:r>
          </w:p>
          <w:p w:rsidR="00FC447F" w:rsidRPr="00E85936" w:rsidRDefault="00FC447F" w:rsidP="00FC447F">
            <w:pPr>
              <w:pStyle w:val="ConsPlusNormal"/>
              <w:rPr>
                <w:sz w:val="24"/>
                <w:szCs w:val="24"/>
              </w:rPr>
            </w:pPr>
            <w:r w:rsidRPr="00E85936">
              <w:rPr>
                <w:sz w:val="24"/>
                <w:szCs w:val="24"/>
              </w:rPr>
              <w:t>2020 год - 657 794,9 тыс. руб.;</w:t>
            </w:r>
          </w:p>
          <w:p w:rsidR="00FC447F" w:rsidRPr="00E85936" w:rsidRDefault="00FC447F" w:rsidP="00FC447F">
            <w:pPr>
              <w:pStyle w:val="ConsPlusNormal"/>
              <w:rPr>
                <w:sz w:val="24"/>
                <w:szCs w:val="24"/>
              </w:rPr>
            </w:pPr>
            <w:r w:rsidRPr="00E85936">
              <w:rPr>
                <w:sz w:val="24"/>
                <w:szCs w:val="24"/>
              </w:rPr>
              <w:t>2021 год - 690 704,7 тыс. руб.</w:t>
            </w:r>
          </w:p>
          <w:p w:rsidR="00FC447F" w:rsidRPr="00E85936" w:rsidRDefault="00FC447F" w:rsidP="00FC447F">
            <w:pPr>
              <w:pStyle w:val="ConsPlusNormal"/>
              <w:rPr>
                <w:sz w:val="24"/>
                <w:szCs w:val="24"/>
              </w:rPr>
            </w:pPr>
            <w:r w:rsidRPr="00E85936">
              <w:rPr>
                <w:sz w:val="24"/>
                <w:szCs w:val="24"/>
              </w:rPr>
              <w:t>- внебюджетных источников – 524</w:t>
            </w:r>
            <w:r w:rsidR="00807D42" w:rsidRPr="00E85936">
              <w:rPr>
                <w:sz w:val="24"/>
                <w:szCs w:val="24"/>
              </w:rPr>
              <w:t> 936,4</w:t>
            </w:r>
            <w:r w:rsidRPr="00E85936">
              <w:rPr>
                <w:sz w:val="24"/>
                <w:szCs w:val="24"/>
              </w:rPr>
              <w:t xml:space="preserve"> тыс. руб., в том числе по годам:</w:t>
            </w:r>
          </w:p>
          <w:p w:rsidR="00FC447F" w:rsidRPr="00E85936" w:rsidRDefault="00FC447F" w:rsidP="00FC447F">
            <w:pPr>
              <w:pStyle w:val="ConsPlusNormal"/>
              <w:rPr>
                <w:sz w:val="24"/>
                <w:szCs w:val="24"/>
              </w:rPr>
            </w:pPr>
            <w:r w:rsidRPr="00E85936">
              <w:rPr>
                <w:sz w:val="24"/>
                <w:szCs w:val="24"/>
              </w:rPr>
              <w:t>2017 год – 122 221,5 тыс. руб.;</w:t>
            </w:r>
          </w:p>
          <w:p w:rsidR="00FC447F" w:rsidRPr="00E85936" w:rsidRDefault="00FC447F" w:rsidP="00FC447F">
            <w:pPr>
              <w:pStyle w:val="ConsPlusNormal"/>
              <w:rPr>
                <w:sz w:val="24"/>
                <w:szCs w:val="24"/>
              </w:rPr>
            </w:pPr>
            <w:r w:rsidRPr="00E85936">
              <w:rPr>
                <w:sz w:val="24"/>
                <w:szCs w:val="24"/>
              </w:rPr>
              <w:t>2018 год – 129 716,6 тыс. руб.;</w:t>
            </w:r>
          </w:p>
          <w:p w:rsidR="00FC447F" w:rsidRPr="00E85936" w:rsidRDefault="00FC447F" w:rsidP="00FC447F">
            <w:pPr>
              <w:pStyle w:val="ConsPlusNormal"/>
              <w:rPr>
                <w:sz w:val="24"/>
                <w:szCs w:val="24"/>
              </w:rPr>
            </w:pPr>
            <w:r w:rsidRPr="00E85936">
              <w:rPr>
                <w:sz w:val="24"/>
                <w:szCs w:val="24"/>
              </w:rPr>
              <w:t>2019 год – 12</w:t>
            </w:r>
            <w:r w:rsidR="00807D42" w:rsidRPr="00E85936">
              <w:rPr>
                <w:sz w:val="24"/>
                <w:szCs w:val="24"/>
              </w:rPr>
              <w:t xml:space="preserve">1 672,2 </w:t>
            </w:r>
            <w:r w:rsidRPr="00E85936">
              <w:rPr>
                <w:sz w:val="24"/>
                <w:szCs w:val="24"/>
              </w:rPr>
              <w:t>тыс. руб.;</w:t>
            </w:r>
          </w:p>
          <w:p w:rsidR="00FC447F" w:rsidRPr="00E85936" w:rsidRDefault="00FC447F" w:rsidP="00FC447F">
            <w:pPr>
              <w:pStyle w:val="ConsPlusNormal"/>
              <w:rPr>
                <w:sz w:val="24"/>
                <w:szCs w:val="24"/>
              </w:rPr>
            </w:pPr>
            <w:r w:rsidRPr="00E85936">
              <w:rPr>
                <w:sz w:val="24"/>
                <w:szCs w:val="24"/>
              </w:rPr>
              <w:t>2020 год - 114 263,3 тыс. руб.;</w:t>
            </w:r>
          </w:p>
          <w:p w:rsidR="009A7EEB" w:rsidRPr="00E85936" w:rsidRDefault="00FC447F" w:rsidP="00FC447F">
            <w:pPr>
              <w:pStyle w:val="ConsPlusNormal"/>
              <w:rPr>
                <w:sz w:val="24"/>
                <w:szCs w:val="24"/>
              </w:rPr>
            </w:pPr>
            <w:r w:rsidRPr="00E85936">
              <w:rPr>
                <w:sz w:val="24"/>
                <w:szCs w:val="24"/>
              </w:rPr>
              <w:t>2021 год - 37 062,8 тыс. руб.</w:t>
            </w:r>
          </w:p>
        </w:tc>
      </w:tr>
      <w:tr w:rsidR="009A7EEB" w:rsidRPr="00E85936" w:rsidTr="00724F1F">
        <w:tc>
          <w:tcPr>
            <w:tcW w:w="2189" w:type="dxa"/>
          </w:tcPr>
          <w:p w:rsidR="009A7EEB" w:rsidRPr="00E85936" w:rsidRDefault="009A7EEB" w:rsidP="00003635">
            <w:pPr>
              <w:pStyle w:val="ConsPlusNormal"/>
              <w:rPr>
                <w:sz w:val="24"/>
                <w:szCs w:val="24"/>
              </w:rPr>
            </w:pPr>
            <w:r w:rsidRPr="00E85936">
              <w:rPr>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7371" w:type="dxa"/>
          </w:tcPr>
          <w:p w:rsidR="009A7EEB" w:rsidRPr="00E85936" w:rsidRDefault="009A7EEB" w:rsidP="00003635">
            <w:pPr>
              <w:pStyle w:val="ConsPlusNormal"/>
              <w:rPr>
                <w:sz w:val="24"/>
                <w:szCs w:val="24"/>
              </w:rPr>
            </w:pPr>
            <w:r w:rsidRPr="00E85936">
              <w:rPr>
                <w:sz w:val="24"/>
                <w:szCs w:val="24"/>
              </w:rPr>
              <w:t>За период 2017 - 2021 годов:</w:t>
            </w:r>
          </w:p>
          <w:p w:rsidR="009A7EEB" w:rsidRPr="00E85936" w:rsidRDefault="009A7EEB" w:rsidP="00003635">
            <w:pPr>
              <w:pStyle w:val="ConsPlusNormal"/>
              <w:rPr>
                <w:sz w:val="24"/>
                <w:szCs w:val="24"/>
              </w:rPr>
            </w:pPr>
            <w:r w:rsidRPr="00E85936">
              <w:rPr>
                <w:sz w:val="24"/>
                <w:szCs w:val="24"/>
              </w:rPr>
              <w:t>- объем ремонта инженерных сетей –1</w:t>
            </w:r>
            <w:r w:rsidR="00807D42" w:rsidRPr="00E85936">
              <w:rPr>
                <w:sz w:val="24"/>
                <w:szCs w:val="24"/>
              </w:rPr>
              <w:t>3</w:t>
            </w:r>
            <w:r w:rsidRPr="00E85936">
              <w:rPr>
                <w:sz w:val="24"/>
                <w:szCs w:val="24"/>
              </w:rPr>
              <w:t xml:space="preserve"> </w:t>
            </w:r>
            <w:r w:rsidR="00807D42" w:rsidRPr="00E85936">
              <w:rPr>
                <w:sz w:val="24"/>
                <w:szCs w:val="24"/>
              </w:rPr>
              <w:t>296</w:t>
            </w:r>
            <w:r w:rsidRPr="00E85936">
              <w:rPr>
                <w:sz w:val="24"/>
                <w:szCs w:val="24"/>
              </w:rPr>
              <w:t xml:space="preserve"> м;</w:t>
            </w:r>
          </w:p>
          <w:p w:rsidR="009A7EEB" w:rsidRPr="00E85936" w:rsidRDefault="009A7EEB" w:rsidP="00003635">
            <w:pPr>
              <w:pStyle w:val="ConsPlusNormal"/>
              <w:rPr>
                <w:sz w:val="24"/>
                <w:szCs w:val="24"/>
              </w:rPr>
            </w:pPr>
            <w:r w:rsidRPr="00E85936">
              <w:rPr>
                <w:sz w:val="24"/>
                <w:szCs w:val="24"/>
              </w:rPr>
              <w:t xml:space="preserve">- количество перспективных строений с завершенным комплексом работ по сохранению устойчивости – </w:t>
            </w:r>
            <w:r w:rsidR="00807D42" w:rsidRPr="00E85936">
              <w:rPr>
                <w:sz w:val="24"/>
                <w:szCs w:val="24"/>
              </w:rPr>
              <w:t>218</w:t>
            </w:r>
            <w:r w:rsidRPr="00E85936">
              <w:rPr>
                <w:sz w:val="24"/>
                <w:szCs w:val="24"/>
              </w:rPr>
              <w:t xml:space="preserve"> строений;</w:t>
            </w:r>
          </w:p>
          <w:p w:rsidR="009A7EEB" w:rsidRPr="00E85936" w:rsidRDefault="009A7EEB" w:rsidP="00003635">
            <w:pPr>
              <w:pStyle w:val="ConsPlusNormal"/>
              <w:rPr>
                <w:sz w:val="24"/>
                <w:szCs w:val="24"/>
              </w:rPr>
            </w:pPr>
            <w:r w:rsidRPr="00E85936">
              <w:rPr>
                <w:sz w:val="24"/>
                <w:szCs w:val="24"/>
              </w:rPr>
              <w:t>- количество снесенных аварийных и ветхих строений - 5 строений;</w:t>
            </w:r>
          </w:p>
          <w:p w:rsidR="009A7EEB" w:rsidRPr="00E85936" w:rsidRDefault="009A7EEB" w:rsidP="00003635">
            <w:pPr>
              <w:pStyle w:val="ConsPlusNormal"/>
              <w:rPr>
                <w:sz w:val="24"/>
                <w:szCs w:val="24"/>
              </w:rPr>
            </w:pPr>
            <w:r w:rsidRPr="00E85936">
              <w:rPr>
                <w:sz w:val="24"/>
                <w:szCs w:val="24"/>
              </w:rPr>
              <w:t>- количество отремонтированных квартир под переселение из аварийного и ветхого жилищного фонда - 589 квартир;</w:t>
            </w:r>
          </w:p>
          <w:p w:rsidR="009A7EEB" w:rsidRPr="00E85936" w:rsidRDefault="009A7EEB" w:rsidP="00003635">
            <w:pPr>
              <w:pStyle w:val="ConsPlusNormal"/>
              <w:rPr>
                <w:sz w:val="24"/>
                <w:szCs w:val="24"/>
              </w:rPr>
            </w:pPr>
            <w:r w:rsidRPr="00E85936">
              <w:rPr>
                <w:sz w:val="24"/>
                <w:szCs w:val="24"/>
              </w:rPr>
              <w:t>- снижение доли пустующего муниципального жилья в общем объеме муниципального жилья в МКД до 10,1%;</w:t>
            </w:r>
          </w:p>
          <w:p w:rsidR="009A7EEB" w:rsidRPr="00E85936" w:rsidRDefault="009A7EEB" w:rsidP="00003635">
            <w:pPr>
              <w:pStyle w:val="ConsPlusNormal"/>
              <w:rPr>
                <w:sz w:val="24"/>
                <w:szCs w:val="24"/>
              </w:rPr>
            </w:pPr>
            <w:r w:rsidRPr="00E85936">
              <w:rPr>
                <w:sz w:val="24"/>
                <w:szCs w:val="24"/>
              </w:rPr>
              <w:t>- обеспечение устойчивого теплоснабжения, водоснабжения и водоотведения объектов инженерной инфраструктуры;</w:t>
            </w:r>
          </w:p>
          <w:p w:rsidR="009A7EEB" w:rsidRPr="00E85936" w:rsidRDefault="009A7EEB" w:rsidP="00003635">
            <w:pPr>
              <w:pStyle w:val="ConsPlusNormal"/>
              <w:rPr>
                <w:sz w:val="24"/>
                <w:szCs w:val="24"/>
              </w:rPr>
            </w:pPr>
            <w:r w:rsidRPr="00E85936">
              <w:rPr>
                <w:sz w:val="24"/>
                <w:szCs w:val="24"/>
              </w:rPr>
              <w:t>- введение коммерческого учета электрической, тепловой энергии и воды;</w:t>
            </w:r>
          </w:p>
          <w:p w:rsidR="009A7EEB" w:rsidRPr="00E85936" w:rsidRDefault="009A7EEB" w:rsidP="00003635">
            <w:pPr>
              <w:pStyle w:val="ConsPlusNormal"/>
              <w:rPr>
                <w:sz w:val="24"/>
                <w:szCs w:val="24"/>
              </w:rPr>
            </w:pPr>
            <w:r w:rsidRPr="00E85936">
              <w:rPr>
                <w:sz w:val="24"/>
                <w:szCs w:val="24"/>
              </w:rPr>
              <w:t xml:space="preserve">- повышение надежности </w:t>
            </w:r>
            <w:proofErr w:type="spellStart"/>
            <w:r w:rsidRPr="00E85936">
              <w:rPr>
                <w:sz w:val="24"/>
                <w:szCs w:val="24"/>
              </w:rPr>
              <w:t>ресурсоснабжения</w:t>
            </w:r>
            <w:proofErr w:type="spellEnd"/>
            <w:r w:rsidRPr="00E85936">
              <w:rPr>
                <w:sz w:val="24"/>
                <w:szCs w:val="24"/>
              </w:rPr>
              <w:t xml:space="preserve"> жилых домов и социальных объектов.</w:t>
            </w:r>
          </w:p>
        </w:tc>
      </w:tr>
    </w:tbl>
    <w:p w:rsidR="009A7EEB" w:rsidRPr="00E85936" w:rsidRDefault="009A7EEB" w:rsidP="009A7EEB">
      <w:pPr>
        <w:pStyle w:val="ConsPlusNormal"/>
        <w:ind w:firstLine="709"/>
        <w:jc w:val="both"/>
        <w:rPr>
          <w:sz w:val="24"/>
          <w:szCs w:val="24"/>
        </w:rPr>
      </w:pPr>
      <w:bookmarkStart w:id="4" w:name="P98"/>
      <w:bookmarkEnd w:id="4"/>
      <w:r w:rsidRPr="00E85936">
        <w:rPr>
          <w:sz w:val="24"/>
          <w:szCs w:val="24"/>
        </w:rPr>
        <w:t>&lt;*&gt; В соответствии с краевой подпрограммой.</w:t>
      </w:r>
    </w:p>
    <w:p w:rsidR="009A7EEB" w:rsidRPr="00E85936" w:rsidRDefault="009A7EEB" w:rsidP="00E16E24">
      <w:pPr>
        <w:pStyle w:val="ConsPlusNormal"/>
        <w:jc w:val="center"/>
        <w:outlineLvl w:val="1"/>
        <w:rPr>
          <w:sz w:val="24"/>
          <w:szCs w:val="24"/>
        </w:rPr>
      </w:pPr>
    </w:p>
    <w:p w:rsidR="009A7EEB" w:rsidRPr="00E85936" w:rsidRDefault="009A7EEB" w:rsidP="00E16E24">
      <w:pPr>
        <w:pStyle w:val="ConsPlusNormal"/>
        <w:jc w:val="center"/>
        <w:outlineLvl w:val="1"/>
        <w:rPr>
          <w:sz w:val="24"/>
          <w:szCs w:val="24"/>
        </w:rPr>
      </w:pPr>
      <w:r w:rsidRPr="00E85936">
        <w:rPr>
          <w:sz w:val="24"/>
          <w:szCs w:val="24"/>
        </w:rPr>
        <w:t>2. ТЕКУЩЕЕ СОСТОЯНИЕ</w:t>
      </w:r>
    </w:p>
    <w:p w:rsidR="009A7EEB" w:rsidRPr="00E85936" w:rsidRDefault="009A7EEB" w:rsidP="00E16E24">
      <w:pPr>
        <w:pStyle w:val="ConsPlusNormal"/>
        <w:jc w:val="center"/>
        <w:outlineLvl w:val="1"/>
        <w:rPr>
          <w:sz w:val="24"/>
          <w:szCs w:val="24"/>
        </w:rPr>
      </w:pPr>
    </w:p>
    <w:p w:rsidR="009A7EEB" w:rsidRPr="00E85936" w:rsidRDefault="009A7EEB" w:rsidP="009A7EEB">
      <w:pPr>
        <w:pStyle w:val="ConsPlusNormal"/>
        <w:ind w:firstLine="709"/>
        <w:jc w:val="both"/>
        <w:rPr>
          <w:sz w:val="24"/>
          <w:szCs w:val="24"/>
        </w:rPr>
      </w:pPr>
      <w:r w:rsidRPr="00E85936">
        <w:rPr>
          <w:sz w:val="24"/>
          <w:szCs w:val="24"/>
        </w:rPr>
        <w:t>Жилищно-коммунальное хозяйство является базовой отраслью экономики муниципального образования город Норильск, обеспечивающей население жизненно важными услугами: отоплением, горячим и холодным водоснабжением, водоотведением, электроснабжением.</w:t>
      </w:r>
    </w:p>
    <w:p w:rsidR="009A7EEB" w:rsidRPr="00E85936" w:rsidRDefault="009A7EEB" w:rsidP="009A7EEB">
      <w:pPr>
        <w:pStyle w:val="ConsPlusNormal"/>
        <w:ind w:firstLine="709"/>
        <w:jc w:val="both"/>
        <w:rPr>
          <w:sz w:val="24"/>
          <w:szCs w:val="24"/>
        </w:rPr>
      </w:pPr>
      <w:r w:rsidRPr="00E85936">
        <w:rPr>
          <w:sz w:val="24"/>
          <w:szCs w:val="24"/>
        </w:rPr>
        <w:t xml:space="preserve">Согласно опросам общественного мнения, проводимым Всероссийским центром изучения общественного мнения (ВЦИОМ), на протяжении нескольких </w:t>
      </w:r>
      <w:r w:rsidRPr="00E85936">
        <w:rPr>
          <w:sz w:val="24"/>
          <w:szCs w:val="24"/>
        </w:rPr>
        <w:lastRenderedPageBreak/>
        <w:t>последних лет ситуация в жилищно-коммунальном хозяйстве остается главной проблемой, волнующей россиян (в том числе и жителей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w:t>
      </w:r>
    </w:p>
    <w:p w:rsidR="009A7EEB" w:rsidRPr="00E85936" w:rsidRDefault="009A7EEB" w:rsidP="009A7EEB">
      <w:pPr>
        <w:pStyle w:val="ConsPlusNormal"/>
        <w:ind w:firstLine="709"/>
        <w:jc w:val="both"/>
        <w:rPr>
          <w:sz w:val="24"/>
          <w:szCs w:val="24"/>
        </w:rPr>
      </w:pPr>
      <w:r w:rsidRPr="00E85936">
        <w:rPr>
          <w:sz w:val="24"/>
          <w:szCs w:val="24"/>
        </w:rPr>
        <w:t>Основными показателями, характеризующими отрасль жилищно-коммунального хозяйства муниципального образования город Норильск, являются:</w:t>
      </w:r>
    </w:p>
    <w:p w:rsidR="009A7EEB" w:rsidRPr="00E85936" w:rsidRDefault="009A7EEB" w:rsidP="009A7EEB">
      <w:pPr>
        <w:pStyle w:val="ConsPlusNormal"/>
        <w:ind w:firstLine="709"/>
        <w:jc w:val="both"/>
        <w:rPr>
          <w:sz w:val="24"/>
          <w:szCs w:val="24"/>
        </w:rPr>
      </w:pPr>
      <w:r w:rsidRPr="00E85936">
        <w:rPr>
          <w:sz w:val="24"/>
          <w:szCs w:val="24"/>
        </w:rPr>
        <w:t>- высокий уровень износа основных фондов;</w:t>
      </w:r>
    </w:p>
    <w:p w:rsidR="009A7EEB" w:rsidRPr="00E85936" w:rsidRDefault="009A7EEB" w:rsidP="009A7EEB">
      <w:pPr>
        <w:pStyle w:val="ConsPlusNormal"/>
        <w:ind w:firstLine="709"/>
        <w:jc w:val="both"/>
        <w:rPr>
          <w:sz w:val="24"/>
          <w:szCs w:val="24"/>
        </w:rPr>
      </w:pPr>
      <w:r w:rsidRPr="00E85936">
        <w:rPr>
          <w:sz w:val="24"/>
          <w:szCs w:val="24"/>
        </w:rPr>
        <w:t>- высокие потери энергоресурсов на всех стадиях от производства до потребления;</w:t>
      </w:r>
    </w:p>
    <w:p w:rsidR="009A7EEB" w:rsidRPr="00E85936" w:rsidRDefault="009A7EEB" w:rsidP="009A7EEB">
      <w:pPr>
        <w:pStyle w:val="ConsPlusNormal"/>
        <w:ind w:firstLine="709"/>
        <w:jc w:val="both"/>
        <w:rPr>
          <w:sz w:val="24"/>
          <w:szCs w:val="24"/>
        </w:rPr>
      </w:pPr>
      <w:r w:rsidRPr="00E85936">
        <w:rPr>
          <w:sz w:val="24"/>
          <w:szCs w:val="24"/>
        </w:rPr>
        <w:t xml:space="preserve">- высокая себестоимость производства коммунальных услуг из-за сверхнормативного потребления энергоресурсов, </w:t>
      </w:r>
      <w:proofErr w:type="gramStart"/>
      <w:r w:rsidRPr="00E85936">
        <w:rPr>
          <w:sz w:val="24"/>
          <w:szCs w:val="24"/>
        </w:rPr>
        <w:t>наличия</w:t>
      </w:r>
      <w:proofErr w:type="gramEnd"/>
      <w:r w:rsidRPr="00E85936">
        <w:rPr>
          <w:sz w:val="24"/>
          <w:szCs w:val="24"/>
        </w:rPr>
        <w:t xml:space="preserve"> нерационально функционирующих затратных технологических схем.</w:t>
      </w:r>
    </w:p>
    <w:p w:rsidR="009A7EEB" w:rsidRPr="00E85936" w:rsidRDefault="009A7EEB" w:rsidP="009A7EEB">
      <w:pPr>
        <w:pStyle w:val="ConsPlusNormal"/>
        <w:ind w:firstLine="709"/>
        <w:jc w:val="both"/>
        <w:rPr>
          <w:sz w:val="24"/>
          <w:szCs w:val="24"/>
        </w:rPr>
      </w:pPr>
      <w:r w:rsidRPr="00E85936">
        <w:rPr>
          <w:sz w:val="24"/>
          <w:szCs w:val="24"/>
        </w:rPr>
        <w:t>Вместе с тем, в жилищно-коммунальном хозяйстве в настоящее время проводятся преобразования, закладывающие основы развития отрасли на долгосрочную перспективу. На федеральном уровне приняты новые законодательные акты, регулирующие отношения в сферах теплоснабжения, электроснабжения, водоснабжения и водоотведения. Устанавливаются детальные требования к качеству и надежности жилищно-коммунальных услуг. Принят Федеральный закон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призванный системно решить задачу капитального ремонта многоквартирных домов. Во многом рассмотрены правила работы управляющих организаций.</w:t>
      </w:r>
    </w:p>
    <w:p w:rsidR="009A7EEB" w:rsidRPr="00E85936" w:rsidRDefault="009A7EEB" w:rsidP="009A7EEB">
      <w:pPr>
        <w:pStyle w:val="ConsPlusNormal"/>
        <w:ind w:firstLine="709"/>
        <w:jc w:val="both"/>
        <w:rPr>
          <w:sz w:val="24"/>
          <w:szCs w:val="24"/>
        </w:rPr>
      </w:pPr>
      <w:r w:rsidRPr="00E85936">
        <w:rPr>
          <w:sz w:val="24"/>
          <w:szCs w:val="24"/>
        </w:rPr>
        <w:t>Площадь жилищного фонда (жилые и нежилые помещения в многоквартирных домах) муниципального образования город Норильск составляет 4613,0 тыс. кв. м, это 861 многоквартирный дом, из которых:</w:t>
      </w:r>
    </w:p>
    <w:p w:rsidR="009A7EEB" w:rsidRPr="00E85936" w:rsidRDefault="009A7EEB" w:rsidP="009A7EEB">
      <w:pPr>
        <w:pStyle w:val="ConsPlusNormal"/>
        <w:ind w:firstLine="709"/>
        <w:jc w:val="both"/>
        <w:rPr>
          <w:sz w:val="24"/>
          <w:szCs w:val="24"/>
        </w:rPr>
      </w:pPr>
      <w:r w:rsidRPr="00E85936">
        <w:rPr>
          <w:sz w:val="24"/>
          <w:szCs w:val="24"/>
        </w:rPr>
        <w:t>- 471 многоквартирный дом улучшенной планировки;</w:t>
      </w:r>
    </w:p>
    <w:p w:rsidR="009A7EEB" w:rsidRPr="00E85936" w:rsidRDefault="009A7EEB" w:rsidP="009A7EEB">
      <w:pPr>
        <w:pStyle w:val="ConsPlusNormal"/>
        <w:ind w:firstLine="709"/>
        <w:jc w:val="both"/>
        <w:rPr>
          <w:sz w:val="24"/>
          <w:szCs w:val="24"/>
        </w:rPr>
      </w:pPr>
      <w:r w:rsidRPr="00E85936">
        <w:rPr>
          <w:sz w:val="24"/>
          <w:szCs w:val="24"/>
        </w:rPr>
        <w:t>- 357 многоквартирных домов «</w:t>
      </w:r>
      <w:proofErr w:type="spellStart"/>
      <w:r w:rsidRPr="00E85936">
        <w:rPr>
          <w:sz w:val="24"/>
          <w:szCs w:val="24"/>
        </w:rPr>
        <w:t>сталинка</w:t>
      </w:r>
      <w:proofErr w:type="spellEnd"/>
      <w:r w:rsidRPr="00E85936">
        <w:rPr>
          <w:sz w:val="24"/>
          <w:szCs w:val="24"/>
        </w:rPr>
        <w:t>», «</w:t>
      </w:r>
      <w:proofErr w:type="spellStart"/>
      <w:r w:rsidRPr="00E85936">
        <w:rPr>
          <w:sz w:val="24"/>
          <w:szCs w:val="24"/>
        </w:rPr>
        <w:t>хрущевка</w:t>
      </w:r>
      <w:proofErr w:type="spellEnd"/>
      <w:r w:rsidRPr="00E85936">
        <w:rPr>
          <w:sz w:val="24"/>
          <w:szCs w:val="24"/>
        </w:rPr>
        <w:t>», «индивидуальная планировка»;</w:t>
      </w:r>
    </w:p>
    <w:p w:rsidR="009A7EEB" w:rsidRPr="00E85936" w:rsidRDefault="009A7EEB" w:rsidP="009A7EEB">
      <w:pPr>
        <w:pStyle w:val="ConsPlusNormal"/>
        <w:ind w:firstLine="709"/>
        <w:jc w:val="both"/>
        <w:rPr>
          <w:sz w:val="24"/>
          <w:szCs w:val="24"/>
        </w:rPr>
      </w:pPr>
      <w:r w:rsidRPr="00E85936">
        <w:rPr>
          <w:sz w:val="24"/>
          <w:szCs w:val="24"/>
        </w:rPr>
        <w:t>- 27 домов гостиничного типа;</w:t>
      </w:r>
    </w:p>
    <w:p w:rsidR="009A7EEB" w:rsidRPr="00E85936" w:rsidRDefault="009A7EEB" w:rsidP="009A7EEB">
      <w:pPr>
        <w:pStyle w:val="ConsPlusNormal"/>
        <w:ind w:firstLine="709"/>
        <w:jc w:val="both"/>
        <w:rPr>
          <w:sz w:val="24"/>
          <w:szCs w:val="24"/>
        </w:rPr>
      </w:pPr>
      <w:r w:rsidRPr="00E85936">
        <w:rPr>
          <w:sz w:val="24"/>
          <w:szCs w:val="24"/>
        </w:rPr>
        <w:t>- 6 кирпичных многоквартирных домов в п. Снежногорск.</w:t>
      </w:r>
    </w:p>
    <w:p w:rsidR="009A7EEB" w:rsidRPr="00E85936" w:rsidRDefault="009A7EEB" w:rsidP="009A7EEB">
      <w:pPr>
        <w:pStyle w:val="ConsPlusNormal"/>
        <w:ind w:firstLine="709"/>
        <w:jc w:val="both"/>
        <w:rPr>
          <w:sz w:val="24"/>
          <w:szCs w:val="24"/>
        </w:rPr>
      </w:pPr>
      <w:r w:rsidRPr="00E85936">
        <w:rPr>
          <w:sz w:val="24"/>
          <w:szCs w:val="24"/>
        </w:rPr>
        <w:t xml:space="preserve">Массовая застройка муниципального образования город Норильск проводилась в период 1940 - 1950 годов и в период 1960 - 1990 годов. Период 1940 - 1950 годов ознаменован строительством монументальных жилых зданий «сталинской» планировки с лепными архитектурными элементами на фасадах. В 60 - 80-е годы велось массовое строительство девятиэтажных домов гостиничного типа и пятиэтажных серийных домов, так называемых </w:t>
      </w:r>
      <w:r w:rsidR="00724F1F" w:rsidRPr="00E85936">
        <w:rPr>
          <w:sz w:val="24"/>
          <w:szCs w:val="24"/>
        </w:rPr>
        <w:t>«</w:t>
      </w:r>
      <w:proofErr w:type="spellStart"/>
      <w:r w:rsidRPr="00E85936">
        <w:rPr>
          <w:sz w:val="24"/>
          <w:szCs w:val="24"/>
        </w:rPr>
        <w:t>хрущевок</w:t>
      </w:r>
      <w:proofErr w:type="spellEnd"/>
      <w:r w:rsidRPr="00E85936">
        <w:rPr>
          <w:sz w:val="24"/>
          <w:szCs w:val="24"/>
        </w:rPr>
        <w:t xml:space="preserve">», с применением стеновых панелей и блоков из </w:t>
      </w:r>
      <w:proofErr w:type="spellStart"/>
      <w:r w:rsidRPr="00E85936">
        <w:rPr>
          <w:sz w:val="24"/>
          <w:szCs w:val="24"/>
        </w:rPr>
        <w:t>газозолобетона</w:t>
      </w:r>
      <w:proofErr w:type="spellEnd"/>
      <w:r w:rsidRPr="00E85936">
        <w:rPr>
          <w:sz w:val="24"/>
          <w:szCs w:val="24"/>
        </w:rPr>
        <w:t>. В экстремальных климатических условиях Норильска их максимальный срок службы по исследованиям НГИИ составляет 25 - 30 лет. Последний многоквартирный жилой дом сдан в эксплуатацию после завершения строительства в 2002 году. В 2011 году началось строительство малоэтажного жилья на ростверках ранее снесенных аварийных строений. Три новых строения из облегченных конструкций введены в эксплуатацию в 2012 году, в 2015 году введено в эксплуатацию еще одно строение.</w:t>
      </w:r>
    </w:p>
    <w:p w:rsidR="009A7EEB" w:rsidRPr="00E85936" w:rsidRDefault="009A7EEB" w:rsidP="009A7EEB">
      <w:pPr>
        <w:pStyle w:val="ConsPlusNormal"/>
        <w:ind w:firstLine="709"/>
        <w:jc w:val="both"/>
        <w:rPr>
          <w:sz w:val="24"/>
          <w:szCs w:val="24"/>
        </w:rPr>
      </w:pPr>
      <w:r w:rsidRPr="00E85936">
        <w:rPr>
          <w:sz w:val="24"/>
          <w:szCs w:val="24"/>
        </w:rPr>
        <w:t xml:space="preserve">Более 20,3 км (30% от общей протяженности) магистральных коллекторов со </w:t>
      </w:r>
      <w:r w:rsidRPr="00E85936">
        <w:rPr>
          <w:sz w:val="24"/>
          <w:szCs w:val="24"/>
        </w:rPr>
        <w:lastRenderedPageBreak/>
        <w:t>степенью износа 100% имеют ветхое или аварийное состояние, т. к. наблюдаются многочисленные повреждения конструктивных элементов: просадки, разрушения, смещения и расхождения бетонных блоков, выпадение раствора по стыковым швам, нарушения связей сварных соединений, локальные обрушения, большая часть камер переключения имеют трещины и разрушения бетона. Нижние ярусы коллекторов обводнены и заилены. Уровень заиливания доходит до 1 м, уровень обводнения - до полного заполнения нижнего яруса коллектора. Обрушены кабельные конструкции, в результате чего силовые и слаботочные кабели лежат на дне заиленных или заполненных водой коллекторов. Отсутствие тепловой изоляции на магистральных трубопроводах вызывает потери тепла. Техногенное подтопление и засоление грунтов приводит к повсеместному на территории росту глубин сезонно-талого слоя, к повышению притока тепла в мерзлую толщу за счет увеличения теплопроводности грунтов, а это, в свою очередь, приводит к ослаблению структуры грунтов, уменьшению их плотности, снижению прочности, подъему уровня грунтовых вод.</w:t>
      </w:r>
    </w:p>
    <w:p w:rsidR="009A7EEB" w:rsidRPr="00E85936" w:rsidRDefault="009A7EEB" w:rsidP="009A7EEB">
      <w:pPr>
        <w:pStyle w:val="ConsPlusNormal"/>
        <w:ind w:firstLine="709"/>
        <w:jc w:val="both"/>
        <w:rPr>
          <w:sz w:val="24"/>
          <w:szCs w:val="24"/>
        </w:rPr>
      </w:pPr>
      <w:r w:rsidRPr="00E85936">
        <w:rPr>
          <w:sz w:val="24"/>
          <w:szCs w:val="24"/>
        </w:rPr>
        <w:t>Развитие аварийной ситуации на любом участке коллекторов с предельной степенью износа вызовет аварийное прекращение предоставления коммунальных услуг значительной части потребителей (более 10000 жителей), что в условиях Крайнего Севера недопустимо. Разрушение строительной части осложнит устранение аварийной ситуации по причине возникшей необходимости производства земляных работ, что, в свою очередь, требует значительных временных ресурсов в условиях вечномерзлых грунтов.</w:t>
      </w:r>
    </w:p>
    <w:p w:rsidR="009A7EEB" w:rsidRPr="00E85936" w:rsidRDefault="009A7EEB" w:rsidP="009A7EEB">
      <w:pPr>
        <w:pStyle w:val="ConsPlusNormal"/>
        <w:ind w:firstLine="709"/>
        <w:jc w:val="both"/>
        <w:rPr>
          <w:sz w:val="24"/>
          <w:szCs w:val="24"/>
        </w:rPr>
      </w:pPr>
      <w:r w:rsidRPr="00E85936">
        <w:rPr>
          <w:sz w:val="24"/>
          <w:szCs w:val="24"/>
        </w:rPr>
        <w:t>Основными причинами возникновения проблем в инженерной инфраструктуре и на объектах жилищного фонда муниципального образования город Норильск являются:</w:t>
      </w:r>
    </w:p>
    <w:p w:rsidR="009A7EEB" w:rsidRPr="00E85936" w:rsidRDefault="009A7EEB" w:rsidP="009A7EEB">
      <w:pPr>
        <w:pStyle w:val="ConsPlusNormal"/>
        <w:ind w:firstLine="709"/>
        <w:jc w:val="both"/>
        <w:rPr>
          <w:sz w:val="24"/>
          <w:szCs w:val="24"/>
        </w:rPr>
      </w:pPr>
      <w:r w:rsidRPr="00E85936">
        <w:rPr>
          <w:sz w:val="24"/>
          <w:szCs w:val="24"/>
        </w:rPr>
        <w:t>- эксплуатация инженерной инфраструктуры и объектов жилищного фонда в суровых климатических условиях;</w:t>
      </w:r>
    </w:p>
    <w:p w:rsidR="009A7EEB" w:rsidRPr="00E85936" w:rsidRDefault="009A7EEB" w:rsidP="009A7EEB">
      <w:pPr>
        <w:pStyle w:val="ConsPlusNormal"/>
        <w:ind w:firstLine="709"/>
        <w:jc w:val="both"/>
        <w:rPr>
          <w:sz w:val="24"/>
          <w:szCs w:val="24"/>
        </w:rPr>
      </w:pPr>
      <w:r w:rsidRPr="00E85936">
        <w:rPr>
          <w:sz w:val="24"/>
          <w:szCs w:val="24"/>
        </w:rPr>
        <w:t>- техногенное подтопление и засоление грунтов, нерешенность проблем отвода ливневых и паводковых вод, изменения теплофизических свойств грунтов;</w:t>
      </w:r>
    </w:p>
    <w:p w:rsidR="009A7EEB" w:rsidRPr="00E85936" w:rsidRDefault="009A7EEB" w:rsidP="009A7EEB">
      <w:pPr>
        <w:pStyle w:val="ConsPlusNormal"/>
        <w:ind w:firstLine="709"/>
        <w:jc w:val="both"/>
        <w:rPr>
          <w:sz w:val="24"/>
          <w:szCs w:val="24"/>
        </w:rPr>
      </w:pPr>
      <w:r w:rsidRPr="00E85936">
        <w:rPr>
          <w:sz w:val="24"/>
          <w:szCs w:val="24"/>
        </w:rPr>
        <w:t>- наличие техногенных аварийных ситуаций, приведших к изменению температурного режима толщи вечномерзлых грунтов и деструкции бетона несущих конструкций, к деформациям конструкций жилых зданий;</w:t>
      </w:r>
    </w:p>
    <w:p w:rsidR="009A7EEB" w:rsidRPr="00E85936" w:rsidRDefault="009A7EEB" w:rsidP="009A7EEB">
      <w:pPr>
        <w:pStyle w:val="ConsPlusNormal"/>
        <w:ind w:firstLine="709"/>
        <w:jc w:val="both"/>
        <w:rPr>
          <w:sz w:val="24"/>
          <w:szCs w:val="24"/>
        </w:rPr>
      </w:pPr>
      <w:r w:rsidRPr="00E85936">
        <w:rPr>
          <w:sz w:val="24"/>
          <w:szCs w:val="24"/>
        </w:rPr>
        <w:t>- деградация мерзлотных пород, несовершенство существующих методов инженерной подготовки территорий перед застройкой;</w:t>
      </w:r>
    </w:p>
    <w:p w:rsidR="009A7EEB" w:rsidRPr="00E85936" w:rsidRDefault="009A7EEB" w:rsidP="009A7EEB">
      <w:pPr>
        <w:pStyle w:val="ConsPlusNormal"/>
        <w:ind w:firstLine="709"/>
        <w:jc w:val="both"/>
        <w:rPr>
          <w:sz w:val="24"/>
          <w:szCs w:val="24"/>
        </w:rPr>
      </w:pPr>
      <w:r w:rsidRPr="00E85936">
        <w:rPr>
          <w:sz w:val="24"/>
          <w:szCs w:val="24"/>
        </w:rPr>
        <w:t xml:space="preserve">- принос тепла в грунты при </w:t>
      </w:r>
      <w:proofErr w:type="spellStart"/>
      <w:r w:rsidRPr="00E85936">
        <w:rPr>
          <w:sz w:val="24"/>
          <w:szCs w:val="24"/>
        </w:rPr>
        <w:t>фундаментостроении</w:t>
      </w:r>
      <w:proofErr w:type="spellEnd"/>
      <w:r w:rsidRPr="00E85936">
        <w:rPr>
          <w:sz w:val="24"/>
          <w:szCs w:val="24"/>
        </w:rPr>
        <w:t>, многочисленные нарушения в эксплуатации подполий и других охлаждающих устройств;</w:t>
      </w:r>
    </w:p>
    <w:p w:rsidR="009A7EEB" w:rsidRPr="00E85936" w:rsidRDefault="009A7EEB" w:rsidP="009A7EEB">
      <w:pPr>
        <w:pStyle w:val="ConsPlusNormal"/>
        <w:ind w:firstLine="709"/>
        <w:jc w:val="both"/>
        <w:rPr>
          <w:sz w:val="24"/>
          <w:szCs w:val="24"/>
        </w:rPr>
      </w:pPr>
      <w:r w:rsidRPr="00E85936">
        <w:rPr>
          <w:sz w:val="24"/>
          <w:szCs w:val="24"/>
        </w:rPr>
        <w:t>- механизированное перераспределение снежного покрова;</w:t>
      </w:r>
    </w:p>
    <w:p w:rsidR="009A7EEB" w:rsidRPr="00E85936" w:rsidRDefault="009A7EEB" w:rsidP="009A7EEB">
      <w:pPr>
        <w:pStyle w:val="ConsPlusNormal"/>
        <w:ind w:firstLine="709"/>
        <w:jc w:val="both"/>
        <w:rPr>
          <w:sz w:val="24"/>
          <w:szCs w:val="24"/>
        </w:rPr>
      </w:pPr>
      <w:r w:rsidRPr="00E85936">
        <w:rPr>
          <w:sz w:val="24"/>
          <w:szCs w:val="24"/>
        </w:rPr>
        <w:t xml:space="preserve">- применение при массовом строительстве 70 - 80-х годов стеновых панелей и блоков из </w:t>
      </w:r>
      <w:proofErr w:type="spellStart"/>
      <w:r w:rsidRPr="00E85936">
        <w:rPr>
          <w:sz w:val="24"/>
          <w:szCs w:val="24"/>
        </w:rPr>
        <w:t>газозолобетона</w:t>
      </w:r>
      <w:proofErr w:type="spellEnd"/>
      <w:r w:rsidRPr="00E85936">
        <w:rPr>
          <w:sz w:val="24"/>
          <w:szCs w:val="24"/>
        </w:rPr>
        <w:t>, обладающих низкими свойствами и прочностью, имеющие максимальный срок эксплуатации 25 - 30 лет;</w:t>
      </w:r>
    </w:p>
    <w:p w:rsidR="009A7EEB" w:rsidRPr="00E85936" w:rsidRDefault="009A7EEB" w:rsidP="009A7EEB">
      <w:pPr>
        <w:pStyle w:val="ConsPlusNormal"/>
        <w:ind w:firstLine="709"/>
        <w:jc w:val="both"/>
        <w:rPr>
          <w:sz w:val="24"/>
          <w:szCs w:val="24"/>
        </w:rPr>
      </w:pPr>
      <w:r w:rsidRPr="00E85936">
        <w:rPr>
          <w:sz w:val="24"/>
          <w:szCs w:val="24"/>
        </w:rPr>
        <w:t>- низкие объемы капитальных ремонтов, недостаточные для покрытия износа оборудования и строительной части инженерной инфраструктуры, строительных конструкций и инженерного оборудования многоквартирных домов;</w:t>
      </w:r>
    </w:p>
    <w:p w:rsidR="009A7EEB" w:rsidRPr="00E85936" w:rsidRDefault="009A7EEB" w:rsidP="009A7EEB">
      <w:pPr>
        <w:pStyle w:val="ConsPlusNormal"/>
        <w:ind w:firstLine="709"/>
        <w:jc w:val="both"/>
        <w:rPr>
          <w:sz w:val="24"/>
          <w:szCs w:val="24"/>
        </w:rPr>
      </w:pPr>
      <w:r w:rsidRPr="00E85936">
        <w:rPr>
          <w:sz w:val="24"/>
          <w:szCs w:val="24"/>
        </w:rPr>
        <w:t>- практически отсутствие нового строительства многоквартирных домов;</w:t>
      </w:r>
    </w:p>
    <w:p w:rsidR="009A7EEB" w:rsidRPr="00E85936" w:rsidRDefault="009A7EEB" w:rsidP="009A7EEB">
      <w:pPr>
        <w:pStyle w:val="ConsPlusNormal"/>
        <w:ind w:firstLine="709"/>
        <w:jc w:val="both"/>
        <w:rPr>
          <w:sz w:val="24"/>
          <w:szCs w:val="24"/>
        </w:rPr>
      </w:pPr>
      <w:r w:rsidRPr="00E85936">
        <w:rPr>
          <w:sz w:val="24"/>
          <w:szCs w:val="24"/>
        </w:rPr>
        <w:t>- наличие на территории аварийного и неперспективного жилищного фонда.</w:t>
      </w:r>
    </w:p>
    <w:p w:rsidR="009A7EEB" w:rsidRPr="00E85936" w:rsidRDefault="009A7EEB" w:rsidP="009A7EEB">
      <w:pPr>
        <w:pStyle w:val="ConsPlusNormal"/>
        <w:ind w:firstLine="709"/>
        <w:jc w:val="both"/>
        <w:rPr>
          <w:sz w:val="24"/>
          <w:szCs w:val="24"/>
        </w:rPr>
      </w:pPr>
      <w:r w:rsidRPr="00E85936">
        <w:rPr>
          <w:sz w:val="24"/>
          <w:szCs w:val="24"/>
        </w:rPr>
        <w:t>Для решения проблем, связанных с состоянием объектов коммунальной инфраструктуры и жилищного фонда, необходимо:</w:t>
      </w:r>
    </w:p>
    <w:p w:rsidR="009A7EEB" w:rsidRPr="00E85936" w:rsidRDefault="009A7EEB" w:rsidP="009A7EEB">
      <w:pPr>
        <w:pStyle w:val="ConsPlusNormal"/>
        <w:ind w:firstLine="709"/>
        <w:jc w:val="both"/>
        <w:rPr>
          <w:sz w:val="24"/>
          <w:szCs w:val="24"/>
        </w:rPr>
      </w:pPr>
      <w:r w:rsidRPr="00E85936">
        <w:rPr>
          <w:sz w:val="24"/>
          <w:szCs w:val="24"/>
        </w:rPr>
        <w:t xml:space="preserve">- увеличение объемов капитального ремонта строительной части магистральных коллекторов с применением современных материалов </w:t>
      </w:r>
      <w:proofErr w:type="spellStart"/>
      <w:r w:rsidRPr="00E85936">
        <w:rPr>
          <w:sz w:val="24"/>
          <w:szCs w:val="24"/>
        </w:rPr>
        <w:t>гидро</w:t>
      </w:r>
      <w:proofErr w:type="spellEnd"/>
      <w:r w:rsidRPr="00E85936">
        <w:rPr>
          <w:sz w:val="24"/>
          <w:szCs w:val="24"/>
        </w:rPr>
        <w:t xml:space="preserve">- и теплоизоляции, с целью исключения последующего </w:t>
      </w:r>
      <w:proofErr w:type="spellStart"/>
      <w:r w:rsidRPr="00E85936">
        <w:rPr>
          <w:sz w:val="24"/>
          <w:szCs w:val="24"/>
        </w:rPr>
        <w:t>растепления</w:t>
      </w:r>
      <w:proofErr w:type="spellEnd"/>
      <w:r w:rsidRPr="00E85936">
        <w:rPr>
          <w:sz w:val="24"/>
          <w:szCs w:val="24"/>
        </w:rPr>
        <w:t xml:space="preserve"> грунтов и, как следствие, просадки коллекторов;</w:t>
      </w:r>
    </w:p>
    <w:p w:rsidR="009A7EEB" w:rsidRPr="00E85936" w:rsidRDefault="009A7EEB" w:rsidP="009A7EEB">
      <w:pPr>
        <w:pStyle w:val="ConsPlusNormal"/>
        <w:ind w:firstLine="709"/>
        <w:jc w:val="both"/>
        <w:rPr>
          <w:sz w:val="24"/>
          <w:szCs w:val="24"/>
        </w:rPr>
      </w:pPr>
      <w:r w:rsidRPr="00E85936">
        <w:rPr>
          <w:sz w:val="24"/>
          <w:szCs w:val="24"/>
        </w:rPr>
        <w:t xml:space="preserve">- проведение капитального ремонта трубопроводов с применением </w:t>
      </w:r>
      <w:r w:rsidRPr="00E85936">
        <w:rPr>
          <w:sz w:val="24"/>
          <w:szCs w:val="24"/>
        </w:rPr>
        <w:lastRenderedPageBreak/>
        <w:t>современных материалов, имеющих более продолжительные сроки службы;</w:t>
      </w:r>
    </w:p>
    <w:p w:rsidR="009A7EEB" w:rsidRPr="00E85936" w:rsidRDefault="009A7EEB" w:rsidP="009A7EEB">
      <w:pPr>
        <w:pStyle w:val="ConsPlusNormal"/>
        <w:ind w:firstLine="709"/>
        <w:jc w:val="both"/>
        <w:rPr>
          <w:sz w:val="24"/>
          <w:szCs w:val="24"/>
        </w:rPr>
      </w:pPr>
      <w:r w:rsidRPr="00E85936">
        <w:rPr>
          <w:sz w:val="24"/>
          <w:szCs w:val="24"/>
        </w:rPr>
        <w:t>- увеличение объемов работ по сохранению несущей способности оснований и фундаментов зданий;</w:t>
      </w:r>
    </w:p>
    <w:p w:rsidR="009A7EEB" w:rsidRPr="00E85936" w:rsidRDefault="009A7EEB" w:rsidP="009A7EEB">
      <w:pPr>
        <w:pStyle w:val="ConsPlusNormal"/>
        <w:ind w:firstLine="709"/>
        <w:jc w:val="both"/>
        <w:rPr>
          <w:sz w:val="24"/>
          <w:szCs w:val="24"/>
        </w:rPr>
      </w:pPr>
      <w:r w:rsidRPr="00E85936">
        <w:rPr>
          <w:sz w:val="24"/>
          <w:szCs w:val="24"/>
        </w:rPr>
        <w:t>- проведение комплексного капитального ремонта объектов перспективного жилищного фонда;</w:t>
      </w:r>
    </w:p>
    <w:p w:rsidR="009A7EEB" w:rsidRPr="00E85936" w:rsidRDefault="009A7EEB" w:rsidP="009A7EEB">
      <w:pPr>
        <w:pStyle w:val="ConsPlusNormal"/>
        <w:ind w:firstLine="709"/>
        <w:jc w:val="both"/>
        <w:rPr>
          <w:sz w:val="24"/>
          <w:szCs w:val="24"/>
        </w:rPr>
      </w:pPr>
      <w:r w:rsidRPr="00E85936">
        <w:rPr>
          <w:sz w:val="24"/>
          <w:szCs w:val="24"/>
        </w:rPr>
        <w:t>- увеличение количества ежегодно отремонтированных квартир для ускорения процесса переселения граждан из аварийного и ветхого жилищного фонда;</w:t>
      </w:r>
    </w:p>
    <w:p w:rsidR="009A7EEB" w:rsidRPr="00E85936" w:rsidRDefault="009A7EEB" w:rsidP="009A7EEB">
      <w:pPr>
        <w:pStyle w:val="ConsPlusNormal"/>
        <w:ind w:firstLine="709"/>
        <w:jc w:val="both"/>
        <w:rPr>
          <w:sz w:val="24"/>
          <w:szCs w:val="24"/>
        </w:rPr>
      </w:pPr>
      <w:r w:rsidRPr="00E85936">
        <w:rPr>
          <w:sz w:val="24"/>
          <w:szCs w:val="24"/>
        </w:rPr>
        <w:t>- проведение работ по модернизации и капитальному ремонту объектов инженерной инфраструктуры и жилищного фонда с применением энергосберегающих материалов и технологий с учетом законодательства Российской Федерации об энергосбережении и повышении энергетической эффективности.</w:t>
      </w:r>
    </w:p>
    <w:p w:rsidR="009A7EEB" w:rsidRPr="00E85936" w:rsidRDefault="009A7EEB" w:rsidP="009A7EEB">
      <w:pPr>
        <w:pStyle w:val="ConsPlusNormal"/>
        <w:ind w:firstLine="709"/>
        <w:jc w:val="both"/>
        <w:rPr>
          <w:sz w:val="24"/>
          <w:szCs w:val="24"/>
        </w:rPr>
      </w:pPr>
      <w:r w:rsidRPr="00E85936">
        <w:rPr>
          <w:sz w:val="24"/>
          <w:szCs w:val="24"/>
        </w:rPr>
        <w:t>Принятие МП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Норильск, предотвращения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w:t>
      </w:r>
    </w:p>
    <w:p w:rsidR="009A7EEB" w:rsidRPr="00E85936" w:rsidRDefault="009A7EEB" w:rsidP="009A7EEB">
      <w:pPr>
        <w:pStyle w:val="ConsPlusNormal"/>
        <w:ind w:firstLine="709"/>
        <w:jc w:val="both"/>
        <w:rPr>
          <w:sz w:val="24"/>
          <w:szCs w:val="24"/>
        </w:rPr>
      </w:pPr>
      <w:r w:rsidRPr="00E85936">
        <w:rPr>
          <w:sz w:val="24"/>
          <w:szCs w:val="24"/>
        </w:rPr>
        <w:t>За период 2014 - 2017 годов для решения существующих проблем в рамках реализации мероприятий подпрограмм муниципальной программы «Реформирование и модернизация жилищно-коммунального хозяйства и повышение энергетической эффективности» выполнено:</w:t>
      </w:r>
    </w:p>
    <w:p w:rsidR="009A7EEB" w:rsidRPr="00E85936" w:rsidRDefault="009A7EEB" w:rsidP="009A7EEB">
      <w:pPr>
        <w:pStyle w:val="ConsPlusNormal"/>
        <w:ind w:firstLine="709"/>
        <w:jc w:val="both"/>
        <w:rPr>
          <w:sz w:val="24"/>
          <w:szCs w:val="24"/>
        </w:rPr>
      </w:pPr>
      <w:r w:rsidRPr="00E85936">
        <w:rPr>
          <w:sz w:val="24"/>
          <w:szCs w:val="24"/>
        </w:rPr>
        <w:t>- по подпрограмме «Развитие объектов социальной сферы, капитальный ремонт объектов коммунальной инфраструктуры и жилищного фонда» - ремонт и замена 11 880 м инженерных сетей (2014 год – 4 220  м, 2015 год – 2 761 м., 2016 год – 2 938  м., 2017 год – 1 961 м.), завершен комплекс работ по сохранению устойчивости 96 зданий перспективного жилищного фонда (2014 год - 27 зданий, 2015 год - 5 зданий, 2016 год – 22 здания, 2017 год – 42 здания), завершен комплексный капитальный ремонт трех многоквартирных домов - № 3 по ул. Б. Хмельницкого, № 10 (1, 2 подъезд) по пр. Ленинский, № 1 по ул. Кирова (2, 3, 4, 5 подъезды), выполнены работы по сносу 1 аварийного строения, выполнен ремонт 384 квартир (2014 год и 2015 год по 160 квартир ежегодно, 2016 год – 22 квартиры, 2017 год – 42 квартиры) под переселение из аварийного и ветхого жилищного фонда;</w:t>
      </w:r>
    </w:p>
    <w:p w:rsidR="009A7EEB" w:rsidRPr="00E85936" w:rsidRDefault="009A7EEB" w:rsidP="009A7EEB">
      <w:pPr>
        <w:pStyle w:val="ConsPlusNormal"/>
        <w:ind w:firstLine="709"/>
        <w:jc w:val="both"/>
        <w:rPr>
          <w:sz w:val="24"/>
          <w:szCs w:val="24"/>
        </w:rPr>
      </w:pPr>
      <w:r w:rsidRPr="00E85936">
        <w:rPr>
          <w:sz w:val="24"/>
          <w:szCs w:val="24"/>
        </w:rPr>
        <w:t xml:space="preserve">- по подпрограмме «Организация проведения ремонта многоквартирных домов» - ремонт и окраска 151 556 кв. м фасадов (в 2014 году - 43515 кв. м, в 2015 году - 34797,5 кв. м, в 2016 году -  57 696,5 кв. м, в 2017 году – 15 547 кв. м.) 55 многоквартирных домов (в 2014 году - 17, в 2015 году – 14, в  2016 – 17, в 2017 - 7), ремонт 959 кв. м мягкой кровли двух многоквартирных домов, ремонт 4 257 кв. м металлической кровли четырех многоквартирных домов (в 2016 году – 1 915 кв. м двух многоквартирных домов, в 2017 году – 2 342 кв. м двух многоквартирных домов), ремонт 306-ти муниципальных квартир (в 2014 году - 2 квартиры, в 2015 году - 29 квартир, в 2016 году – 229 квартир, из которых 44 квартиры для детей-сирот, в 2017 году – 46 квартир, из которых 16 квартир для детей сирот), ремонт системы ТВС 3-х многоквартирных домов, установлено 89 общедомовых приборов учета, восстановлено 3259 разрушенных холодильных плит (2014 год - 537 шт., 2015 год - 941 шт., 2016 год -1781 шт.) на фасадах 60-ти многоквартирных домов (2014 год - 13 МКД, 2015 год - 18 МКД, 2016 год – 29 МКД), ремонт (замена) 110 телевизионных антенн коллективного пользования, ремонт душевых в 6-ти общежитиях общего типа, ремонт 32 междуэтажных, цокольных, чердачных деревянных перекрытий, ремонт 72 949 кв. м асфальтового покрытия 80-ти </w:t>
      </w:r>
      <w:r w:rsidRPr="00E85936">
        <w:rPr>
          <w:sz w:val="24"/>
          <w:szCs w:val="24"/>
        </w:rPr>
        <w:lastRenderedPageBreak/>
        <w:t>придомовых территорий многоквартирных домов (2016 год - 29 213 кв. м – 24 придомовых территорий, 2017 год – 43 736 кв. м – 56 дворовых территорий), замена и капитальный ремонт 201 лифта;</w:t>
      </w:r>
    </w:p>
    <w:p w:rsidR="009A7EEB" w:rsidRPr="00E85936" w:rsidRDefault="009A7EEB" w:rsidP="009A7EEB">
      <w:pPr>
        <w:pStyle w:val="ConsPlusNormal"/>
        <w:ind w:firstLine="709"/>
        <w:jc w:val="both"/>
        <w:rPr>
          <w:sz w:val="24"/>
          <w:szCs w:val="24"/>
        </w:rPr>
      </w:pPr>
      <w:r w:rsidRPr="00E85936">
        <w:rPr>
          <w:sz w:val="24"/>
          <w:szCs w:val="24"/>
        </w:rPr>
        <w:t xml:space="preserve">- по подпрограмме «Модернизация и реконструкция объектов коммунальной инфраструктуры» - разработана проектно-сметная документация на капитальный ремонт объекта «Подкачивающая насосная станция ж/д 665 м/р 10 Центрального района города Норильска по ул. Нансена, д. 36» с целью улучшения гидравлических режимов ул. Красноярская, ул. Орджоникидзе и пл. Металлургов Центрального района города Норильска и на модернизацию и капитальный ремонт трансформаторной подстанции ТП-510 Т, района Талнах, по ул. </w:t>
      </w:r>
      <w:proofErr w:type="spellStart"/>
      <w:r w:rsidRPr="00E85936">
        <w:rPr>
          <w:sz w:val="24"/>
          <w:szCs w:val="24"/>
        </w:rPr>
        <w:t>Игарская</w:t>
      </w:r>
      <w:proofErr w:type="spellEnd"/>
      <w:r w:rsidRPr="00E85936">
        <w:rPr>
          <w:sz w:val="24"/>
          <w:szCs w:val="24"/>
        </w:rPr>
        <w:t xml:space="preserve"> район ж/д 48, выполнен первый этап строительства ТП-510 Т, выполнены инженерные изыскания для выполнения реконструкции очистных сооружений города Норильска, завершено строительство локальных очистных сооружений патологоанатомического корпуса городского кладбища города Норильска, выполнен ремонт вводных коллекторов к многоквартирным домам по адресам пр. Ленинский, д. 48 и д. 47, произведены дополнительные работы по замене тепловой изоляции трубопровода теплосети и холодного водоснабжения, замена кабельных конструкций в магистральном двухъярусном коллекторе по ул. Талнахская от ул. Михайличенко до ул. Ленинградской, выполнены работы по капитальному ремонту магистрального двухъярусного коллектора по ул. Нансена от ул. Красноярской до ул. </w:t>
      </w:r>
      <w:proofErr w:type="spellStart"/>
      <w:r w:rsidRPr="00E85936">
        <w:rPr>
          <w:sz w:val="24"/>
          <w:szCs w:val="24"/>
        </w:rPr>
        <w:t>Хантайской</w:t>
      </w:r>
      <w:proofErr w:type="spellEnd"/>
      <w:r w:rsidRPr="00E85936">
        <w:rPr>
          <w:sz w:val="24"/>
          <w:szCs w:val="24"/>
        </w:rPr>
        <w:t>;</w:t>
      </w:r>
    </w:p>
    <w:p w:rsidR="009A7EEB" w:rsidRPr="00E85936" w:rsidRDefault="009A7EEB" w:rsidP="009A7EEB">
      <w:pPr>
        <w:pStyle w:val="ConsPlusNormal"/>
        <w:ind w:firstLine="709"/>
        <w:jc w:val="both"/>
        <w:rPr>
          <w:sz w:val="24"/>
          <w:szCs w:val="24"/>
        </w:rPr>
      </w:pPr>
      <w:r w:rsidRPr="00E85936">
        <w:rPr>
          <w:sz w:val="24"/>
          <w:szCs w:val="24"/>
        </w:rPr>
        <w:t>С 1 января 2017 года данная подпрограмма исключена из настоящей МП.</w:t>
      </w:r>
    </w:p>
    <w:p w:rsidR="009A7EEB" w:rsidRPr="00E85936" w:rsidRDefault="009A7EEB" w:rsidP="009A7EEB">
      <w:pPr>
        <w:pStyle w:val="ConsPlusNormal"/>
        <w:ind w:firstLine="709"/>
        <w:jc w:val="both"/>
        <w:rPr>
          <w:sz w:val="24"/>
          <w:szCs w:val="24"/>
        </w:rPr>
      </w:pPr>
      <w:r w:rsidRPr="00E85936">
        <w:rPr>
          <w:sz w:val="24"/>
          <w:szCs w:val="24"/>
        </w:rPr>
        <w:t>- по подпрограмме «</w:t>
      </w:r>
      <w:proofErr w:type="spellStart"/>
      <w:r w:rsidRPr="00E85936">
        <w:rPr>
          <w:sz w:val="24"/>
          <w:szCs w:val="24"/>
        </w:rPr>
        <w:t>Энергоэффективность</w:t>
      </w:r>
      <w:proofErr w:type="spellEnd"/>
      <w:r w:rsidRPr="00E85936">
        <w:rPr>
          <w:sz w:val="24"/>
          <w:szCs w:val="24"/>
        </w:rPr>
        <w:t xml:space="preserve"> и развитие энергетики» - разработана и утверждена схема водоснабжения и водоотведения, актуализированы схема водоснабжения и водоотведения, схема теплоснабжения муниципального образования город Норильск, заменено 1 268 единиц (2014 год - 28 ед., 2015 год - 244 ед., 2016  год – 428 ед., 2017 год – 568 ед.) неэффективного осветительного оборудования внутреннего/наружного освещения на современное светодиодное, проведено 7 энергетических обследований, заменены 35 расходомеров, установлено 6 633 индивидуальных прибора учета электрической энергии, холодной, горячей воды (2014 год - 1812 ед., 2015 год - 1420 ед., 2016 год – 1094 ед., 2017 год – 2 307 ед.).</w:t>
      </w:r>
    </w:p>
    <w:p w:rsidR="009A7EEB" w:rsidRPr="00E85936" w:rsidRDefault="009A7EEB" w:rsidP="009A7EEB">
      <w:pPr>
        <w:pStyle w:val="ConsPlusNormal"/>
        <w:ind w:firstLine="709"/>
        <w:jc w:val="both"/>
        <w:rPr>
          <w:sz w:val="24"/>
          <w:szCs w:val="24"/>
        </w:rPr>
      </w:pPr>
      <w:r w:rsidRPr="00E85936">
        <w:rPr>
          <w:sz w:val="24"/>
          <w:szCs w:val="24"/>
        </w:rPr>
        <w:t>Масштабы жилищно-коммунального хозяйства муниципального образования город Норильск и перспективы его развития находятся в прямой зависимости от функционирования производственных мощностей градообразующего предприятия ЗФ ПАО «ГМК «Норильский никель».</w:t>
      </w:r>
    </w:p>
    <w:p w:rsidR="009A7EEB" w:rsidRPr="00E85936" w:rsidRDefault="009A7EEB" w:rsidP="009A7EEB">
      <w:pPr>
        <w:pStyle w:val="ConsPlusNormal"/>
        <w:ind w:firstLine="709"/>
        <w:jc w:val="both"/>
        <w:rPr>
          <w:sz w:val="24"/>
          <w:szCs w:val="24"/>
        </w:rPr>
      </w:pPr>
      <w:r w:rsidRPr="00E85936">
        <w:rPr>
          <w:sz w:val="24"/>
          <w:szCs w:val="24"/>
        </w:rPr>
        <w:t>Принятие градообразующим предприятием производственной стратегии, которая дает понимание объемов производства в долгосрочной перспективе, определяет основные направления развития жилищно-коммунальной сферы и предполагает создание условий для системного подхода к решению существующих проблем, учитывая особенности современного социально-экономического положения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Ожидаемый социальный эффект от реализации мероприятий МП:</w:t>
      </w:r>
    </w:p>
    <w:p w:rsidR="009A7EEB" w:rsidRPr="00E85936" w:rsidRDefault="009A7EEB" w:rsidP="009A7EEB">
      <w:pPr>
        <w:pStyle w:val="ConsPlusNormal"/>
        <w:ind w:firstLine="709"/>
        <w:jc w:val="both"/>
        <w:rPr>
          <w:sz w:val="24"/>
          <w:szCs w:val="24"/>
        </w:rPr>
      </w:pPr>
      <w:r w:rsidRPr="00E85936">
        <w:rPr>
          <w:sz w:val="24"/>
          <w:szCs w:val="24"/>
        </w:rPr>
        <w:t>- обеспечение безаварийного функционирования жилых домов и объектов коммунальной инфраструктуры теплоснабжения, водоснабжения и водоотведения;</w:t>
      </w:r>
    </w:p>
    <w:p w:rsidR="009A7EEB" w:rsidRPr="00E85936" w:rsidRDefault="009A7EEB" w:rsidP="009A7EEB">
      <w:pPr>
        <w:pStyle w:val="ConsPlusNormal"/>
        <w:ind w:firstLine="709"/>
        <w:jc w:val="both"/>
        <w:rPr>
          <w:sz w:val="24"/>
          <w:szCs w:val="24"/>
        </w:rPr>
      </w:pPr>
      <w:r w:rsidRPr="00E85936">
        <w:rPr>
          <w:sz w:val="24"/>
          <w:szCs w:val="24"/>
        </w:rPr>
        <w:t>- стабилизация мерзлотной обстановки в основаниях многоквартирных домов и подземных инженерных сооружений (коллекторов);</w:t>
      </w:r>
    </w:p>
    <w:p w:rsidR="009A7EEB" w:rsidRPr="00E85936" w:rsidRDefault="009A7EEB" w:rsidP="009A7EEB">
      <w:pPr>
        <w:pStyle w:val="ConsPlusNormal"/>
        <w:ind w:firstLine="709"/>
        <w:jc w:val="both"/>
        <w:rPr>
          <w:sz w:val="24"/>
          <w:szCs w:val="24"/>
        </w:rPr>
      </w:pPr>
      <w:r w:rsidRPr="00E85936">
        <w:rPr>
          <w:sz w:val="24"/>
          <w:szCs w:val="24"/>
        </w:rPr>
        <w:t>- сохранение эстетического облика города;</w:t>
      </w:r>
    </w:p>
    <w:p w:rsidR="009A7EEB" w:rsidRPr="00E85936" w:rsidRDefault="009A7EEB" w:rsidP="009A7EEB">
      <w:pPr>
        <w:pStyle w:val="ConsPlusNormal"/>
        <w:ind w:firstLine="709"/>
        <w:jc w:val="both"/>
        <w:rPr>
          <w:sz w:val="24"/>
          <w:szCs w:val="24"/>
        </w:rPr>
      </w:pPr>
      <w:r w:rsidRPr="00E85936">
        <w:rPr>
          <w:sz w:val="24"/>
          <w:szCs w:val="24"/>
        </w:rPr>
        <w:t>- создание безопасных и комфортных условий проживания.</w:t>
      </w:r>
    </w:p>
    <w:p w:rsidR="009A7EEB" w:rsidRPr="00E85936" w:rsidRDefault="009A7EEB" w:rsidP="00E16E24">
      <w:pPr>
        <w:pStyle w:val="ConsPlusNormal"/>
        <w:jc w:val="both"/>
        <w:rPr>
          <w:sz w:val="24"/>
          <w:szCs w:val="24"/>
        </w:rPr>
      </w:pPr>
    </w:p>
    <w:p w:rsidR="009A7EEB" w:rsidRPr="00E85936" w:rsidRDefault="009A7EEB" w:rsidP="00E16E24">
      <w:pPr>
        <w:pStyle w:val="ConsPlusNormal"/>
        <w:jc w:val="center"/>
        <w:outlineLvl w:val="1"/>
        <w:rPr>
          <w:sz w:val="24"/>
          <w:szCs w:val="24"/>
        </w:rPr>
      </w:pPr>
      <w:r w:rsidRPr="00E85936">
        <w:rPr>
          <w:sz w:val="24"/>
          <w:szCs w:val="24"/>
        </w:rPr>
        <w:t>3. ЦЕЛИ, ЗАДАЧИ И ПОДПРОГРАММЫ МП</w:t>
      </w:r>
    </w:p>
    <w:p w:rsidR="009A7EEB" w:rsidRPr="00E85936" w:rsidRDefault="009A7EEB" w:rsidP="00E16E24">
      <w:pPr>
        <w:pStyle w:val="ConsPlusNormal"/>
        <w:jc w:val="both"/>
        <w:rPr>
          <w:sz w:val="24"/>
          <w:szCs w:val="24"/>
        </w:rPr>
      </w:pPr>
    </w:p>
    <w:p w:rsidR="009A7EEB" w:rsidRPr="00E85936" w:rsidRDefault="009A7EEB" w:rsidP="009A7EEB">
      <w:pPr>
        <w:pStyle w:val="ConsPlusNormal"/>
        <w:ind w:firstLine="709"/>
        <w:jc w:val="both"/>
        <w:rPr>
          <w:sz w:val="24"/>
          <w:szCs w:val="24"/>
        </w:rPr>
      </w:pPr>
      <w:r w:rsidRPr="00E85936">
        <w:rPr>
          <w:sz w:val="24"/>
          <w:szCs w:val="24"/>
        </w:rPr>
        <w:lastRenderedPageBreak/>
        <w:t>Целями МП являются:</w:t>
      </w:r>
    </w:p>
    <w:p w:rsidR="009A7EEB" w:rsidRPr="00E85936" w:rsidRDefault="009A7EEB" w:rsidP="009A7EEB">
      <w:pPr>
        <w:pStyle w:val="ConsPlusNormal"/>
        <w:ind w:firstLine="709"/>
        <w:jc w:val="both"/>
        <w:rPr>
          <w:sz w:val="24"/>
          <w:szCs w:val="24"/>
        </w:rPr>
      </w:pPr>
      <w:r w:rsidRPr="00E85936">
        <w:rPr>
          <w:sz w:val="24"/>
          <w:szCs w:val="24"/>
        </w:rPr>
        <w:t>- комплексное решение проблем устойчивого функционирования и развития жилищно-коммунального хозяйства, обеспечивающего безопасные и комфортные условия проживания;</w:t>
      </w:r>
    </w:p>
    <w:p w:rsidR="009A7EEB" w:rsidRPr="00E85936" w:rsidRDefault="009A7EEB" w:rsidP="009A7EEB">
      <w:pPr>
        <w:pStyle w:val="ConsPlusNormal"/>
        <w:ind w:firstLine="709"/>
        <w:jc w:val="both"/>
        <w:rPr>
          <w:sz w:val="24"/>
          <w:szCs w:val="24"/>
        </w:rPr>
      </w:pPr>
      <w:r w:rsidRPr="00E85936">
        <w:rPr>
          <w:sz w:val="24"/>
          <w:szCs w:val="24"/>
        </w:rPr>
        <w:t>- повышение качества и надежности предоставления жилищно-коммунальных услуг;</w:t>
      </w:r>
    </w:p>
    <w:p w:rsidR="009A7EEB" w:rsidRPr="00E85936" w:rsidRDefault="009A7EEB" w:rsidP="009A7EEB">
      <w:pPr>
        <w:pStyle w:val="ConsPlusNormal"/>
        <w:ind w:firstLine="709"/>
        <w:jc w:val="both"/>
        <w:rPr>
          <w:sz w:val="24"/>
          <w:szCs w:val="24"/>
        </w:rPr>
      </w:pPr>
      <w:r w:rsidRPr="00E85936">
        <w:rPr>
          <w:sz w:val="24"/>
          <w:szCs w:val="24"/>
        </w:rPr>
        <w:t>- формирование целостности и эффективной системы управления энергосбережением и повышением энергетической эффективности.</w:t>
      </w:r>
    </w:p>
    <w:p w:rsidR="009A7EEB" w:rsidRPr="00E85936" w:rsidRDefault="009A7EEB" w:rsidP="009A7EEB">
      <w:pPr>
        <w:pStyle w:val="ConsPlusNormal"/>
        <w:ind w:firstLine="709"/>
        <w:jc w:val="both"/>
        <w:rPr>
          <w:sz w:val="24"/>
          <w:szCs w:val="24"/>
        </w:rPr>
      </w:pPr>
      <w:r w:rsidRPr="00E85936">
        <w:rPr>
          <w:sz w:val="24"/>
          <w:szCs w:val="24"/>
        </w:rPr>
        <w:t>Для достижения целей планируется решить следующие ключевые задачи:</w:t>
      </w:r>
    </w:p>
    <w:p w:rsidR="009A7EEB" w:rsidRPr="00E85936" w:rsidRDefault="009A7EEB" w:rsidP="009A7EEB">
      <w:pPr>
        <w:pStyle w:val="ConsPlusNormal"/>
        <w:ind w:firstLine="709"/>
        <w:jc w:val="both"/>
        <w:rPr>
          <w:sz w:val="24"/>
          <w:szCs w:val="24"/>
        </w:rPr>
      </w:pPr>
      <w:r w:rsidRPr="00E85936">
        <w:rPr>
          <w:sz w:val="24"/>
          <w:szCs w:val="24"/>
        </w:rPr>
        <w:t>1. Модернизация и капитальный ремонт объектов коммунальной инфраструктуры и жилищного фонда - через реализацию мероприятий подпрограммы 1 «Развитие объектов социальной сферы, капитальный ремонт объектов коммунальной инфраструктуры и жилищного фонда» на 2017 - 2020 годы» (приложение № 4 к настоящей муниципальной программе), подпрограммы 2 «Организация проведения ремонта многоквартирных домов» (приложение № 5 к настоящей муниципальной программе);</w:t>
      </w:r>
    </w:p>
    <w:p w:rsidR="009A7EEB" w:rsidRPr="00E85936" w:rsidRDefault="009A7EEB" w:rsidP="009A7EEB">
      <w:pPr>
        <w:pStyle w:val="ConsPlusNormal"/>
        <w:ind w:firstLine="709"/>
        <w:jc w:val="both"/>
        <w:rPr>
          <w:sz w:val="24"/>
          <w:szCs w:val="24"/>
        </w:rPr>
      </w:pPr>
      <w:r w:rsidRPr="00E85936">
        <w:rPr>
          <w:sz w:val="24"/>
          <w:szCs w:val="24"/>
        </w:rPr>
        <w:t>2. Обеспечение надежной эксплуатации жилищного фонда - через реализацию мероприятий подпрограммы 1 «Развитие объектов социальной сферы, капитальный ремонт объектов коммунальной инфраструктуры и жилищного фонда» на 2017 - 2020 годы», подпрограммы 2 «Организация проведения ремонта многоквартирных домов»;</w:t>
      </w:r>
    </w:p>
    <w:p w:rsidR="009A7EEB" w:rsidRPr="00E85936" w:rsidRDefault="009A7EEB" w:rsidP="009A7EEB">
      <w:pPr>
        <w:pStyle w:val="ConsPlusNormal"/>
        <w:ind w:firstLine="709"/>
        <w:jc w:val="both"/>
        <w:rPr>
          <w:sz w:val="24"/>
          <w:szCs w:val="24"/>
        </w:rPr>
      </w:pPr>
      <w:r w:rsidRPr="00E85936">
        <w:rPr>
          <w:sz w:val="24"/>
          <w:szCs w:val="24"/>
        </w:rPr>
        <w:t>3. Обеспечение надежной эксплуатации объектов инженерной инфраструктуры - через реализацию мероприятий подпрограммы 1 «Развитие объектов социальной сферы, капитальный ремонт объектов коммунальной инфраструктуры и жилищного фонда» на 2017 - 2020 годы»;</w:t>
      </w:r>
    </w:p>
    <w:p w:rsidR="009A7EEB" w:rsidRPr="00E85936" w:rsidRDefault="009A7EEB" w:rsidP="009A7EEB">
      <w:pPr>
        <w:pStyle w:val="ConsPlusNormal"/>
        <w:ind w:firstLine="709"/>
        <w:jc w:val="both"/>
        <w:rPr>
          <w:sz w:val="24"/>
          <w:szCs w:val="24"/>
        </w:rPr>
      </w:pPr>
      <w:r w:rsidRPr="00E85936">
        <w:rPr>
          <w:sz w:val="24"/>
          <w:szCs w:val="24"/>
        </w:rPr>
        <w:t>4. Стимулирование рационального потребления коммунальных услуг - через реализацию мероприятий подпрограммы 3 «</w:t>
      </w:r>
      <w:proofErr w:type="spellStart"/>
      <w:r w:rsidRPr="00E85936">
        <w:rPr>
          <w:sz w:val="24"/>
          <w:szCs w:val="24"/>
        </w:rPr>
        <w:t>Энергоэффективность</w:t>
      </w:r>
      <w:proofErr w:type="spellEnd"/>
      <w:r w:rsidRPr="00E85936">
        <w:rPr>
          <w:sz w:val="24"/>
          <w:szCs w:val="24"/>
        </w:rPr>
        <w:t xml:space="preserve"> и развитие энергетики» (приложение № 6 к настоящей муниципальной программе);</w:t>
      </w:r>
    </w:p>
    <w:p w:rsidR="009A7EEB" w:rsidRPr="00E85936" w:rsidRDefault="009A7EEB" w:rsidP="009A7EEB">
      <w:pPr>
        <w:pStyle w:val="ConsPlusNormal"/>
        <w:ind w:firstLine="709"/>
        <w:jc w:val="both"/>
        <w:rPr>
          <w:sz w:val="24"/>
          <w:szCs w:val="24"/>
        </w:rPr>
      </w:pPr>
      <w:r w:rsidRPr="00E85936">
        <w:rPr>
          <w:sz w:val="24"/>
          <w:szCs w:val="24"/>
        </w:rPr>
        <w:t xml:space="preserve">5. Повышение энергосбережения и </w:t>
      </w:r>
      <w:proofErr w:type="spellStart"/>
      <w:r w:rsidRPr="00E85936">
        <w:rPr>
          <w:sz w:val="24"/>
          <w:szCs w:val="24"/>
        </w:rPr>
        <w:t>энергоэффективности</w:t>
      </w:r>
      <w:proofErr w:type="spellEnd"/>
      <w:r w:rsidRPr="00E85936">
        <w:rPr>
          <w:sz w:val="24"/>
          <w:szCs w:val="24"/>
        </w:rPr>
        <w:t xml:space="preserve"> - через реализацию мероприятий подпрограммы 3 «</w:t>
      </w:r>
      <w:proofErr w:type="spellStart"/>
      <w:r w:rsidRPr="00E85936">
        <w:rPr>
          <w:sz w:val="24"/>
          <w:szCs w:val="24"/>
        </w:rPr>
        <w:t>Энергоэффективность</w:t>
      </w:r>
      <w:proofErr w:type="spellEnd"/>
      <w:r w:rsidRPr="00E85936">
        <w:rPr>
          <w:sz w:val="24"/>
          <w:szCs w:val="24"/>
        </w:rPr>
        <w:t xml:space="preserve"> и развитие энергетики»;</w:t>
      </w:r>
    </w:p>
    <w:p w:rsidR="009A7EEB" w:rsidRPr="00E85936" w:rsidRDefault="009A7EEB" w:rsidP="009A7EEB">
      <w:pPr>
        <w:pStyle w:val="ConsPlusNormal"/>
        <w:ind w:firstLine="709"/>
        <w:jc w:val="both"/>
        <w:rPr>
          <w:sz w:val="24"/>
          <w:szCs w:val="24"/>
        </w:rPr>
      </w:pPr>
      <w:r w:rsidRPr="00E85936">
        <w:rPr>
          <w:sz w:val="24"/>
          <w:szCs w:val="24"/>
        </w:rPr>
        <w:t xml:space="preserve">6. Кроме подпрограмм, решение задач планируется обеспечить через реализацию </w:t>
      </w:r>
      <w:r w:rsidR="00CE6F54" w:rsidRPr="00E85936">
        <w:rPr>
          <w:sz w:val="24"/>
          <w:szCs w:val="24"/>
        </w:rPr>
        <w:t>6</w:t>
      </w:r>
      <w:r w:rsidRPr="00E85936">
        <w:rPr>
          <w:sz w:val="24"/>
          <w:szCs w:val="24"/>
        </w:rPr>
        <w:t xml:space="preserve"> отдельных мероприятий:</w:t>
      </w:r>
    </w:p>
    <w:p w:rsidR="009A7EEB" w:rsidRPr="00E85936" w:rsidRDefault="009A7EEB" w:rsidP="009A7EEB">
      <w:pPr>
        <w:pStyle w:val="ConsPlusNormal"/>
        <w:ind w:firstLine="709"/>
        <w:jc w:val="both"/>
        <w:rPr>
          <w:sz w:val="24"/>
          <w:szCs w:val="24"/>
        </w:rPr>
      </w:pPr>
      <w:r w:rsidRPr="00E85936">
        <w:rPr>
          <w:sz w:val="24"/>
          <w:szCs w:val="24"/>
        </w:rPr>
        <w:t>- мероприятие 1 «Обеспечение выполнения функций органов местного самоуправления в области жилищно-коммунального хозяйства»;</w:t>
      </w:r>
    </w:p>
    <w:p w:rsidR="009A7EEB" w:rsidRPr="00E85936" w:rsidRDefault="009A7EEB" w:rsidP="009A7EEB">
      <w:pPr>
        <w:pStyle w:val="ConsPlusNormal"/>
        <w:ind w:firstLine="709"/>
        <w:jc w:val="both"/>
        <w:rPr>
          <w:sz w:val="24"/>
          <w:szCs w:val="24"/>
        </w:rPr>
      </w:pPr>
      <w:r w:rsidRPr="00E85936">
        <w:rPr>
          <w:sz w:val="24"/>
          <w:szCs w:val="24"/>
        </w:rPr>
        <w:t>- мероприятие 2 «Предоставление компенсации части платы граждан за коммунальные услуги»;</w:t>
      </w:r>
    </w:p>
    <w:p w:rsidR="009A7EEB" w:rsidRPr="00E85936" w:rsidRDefault="009A7EEB" w:rsidP="009A7EEB">
      <w:pPr>
        <w:pStyle w:val="ConsPlusNormal"/>
        <w:ind w:firstLine="709"/>
        <w:jc w:val="both"/>
        <w:rPr>
          <w:sz w:val="24"/>
          <w:szCs w:val="24"/>
        </w:rPr>
      </w:pPr>
      <w:r w:rsidRPr="00E85936">
        <w:rPr>
          <w:sz w:val="24"/>
          <w:szCs w:val="24"/>
        </w:rPr>
        <w:t>- мероприятие 3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w:t>
      </w:r>
    </w:p>
    <w:p w:rsidR="009A7EEB" w:rsidRPr="00E85936" w:rsidRDefault="009A7EEB" w:rsidP="009A7EEB">
      <w:pPr>
        <w:pStyle w:val="ConsPlusNormal"/>
        <w:ind w:firstLine="709"/>
        <w:jc w:val="both"/>
        <w:rPr>
          <w:sz w:val="24"/>
          <w:szCs w:val="24"/>
        </w:rPr>
      </w:pPr>
      <w:r w:rsidRPr="00E85936">
        <w:rPr>
          <w:sz w:val="24"/>
          <w:szCs w:val="24"/>
        </w:rPr>
        <w:t>- мероприятие 4 «Поддержание консервации выселенных аварийных МКД и отдельных выселенных аварийных подъездов в МКД»;</w:t>
      </w:r>
    </w:p>
    <w:p w:rsidR="009A7EEB" w:rsidRPr="00E85936" w:rsidRDefault="009A7EEB" w:rsidP="009A7EEB">
      <w:pPr>
        <w:pStyle w:val="ConsPlusNormal"/>
        <w:ind w:firstLine="709"/>
        <w:jc w:val="both"/>
        <w:rPr>
          <w:sz w:val="24"/>
          <w:szCs w:val="24"/>
        </w:rPr>
      </w:pPr>
      <w:r w:rsidRPr="00E85936">
        <w:rPr>
          <w:sz w:val="24"/>
          <w:szCs w:val="24"/>
        </w:rPr>
        <w:t>-</w:t>
      </w:r>
      <w:r w:rsidR="00CE6F54" w:rsidRPr="00E85936">
        <w:rPr>
          <w:sz w:val="24"/>
          <w:szCs w:val="24"/>
        </w:rPr>
        <w:t xml:space="preserve"> </w:t>
      </w:r>
      <w:r w:rsidRPr="00E85936">
        <w:rPr>
          <w:sz w:val="24"/>
          <w:szCs w:val="24"/>
        </w:rPr>
        <w:t>мероприятие 5 «Разработка и последующая актуализация схем теплоснабжения, водоснабжения и водоотведения муниципальн</w:t>
      </w:r>
      <w:r w:rsidR="00CE6F54" w:rsidRPr="00E85936">
        <w:rPr>
          <w:sz w:val="24"/>
          <w:szCs w:val="24"/>
        </w:rPr>
        <w:t>ого образования город Норильск»;</w:t>
      </w:r>
    </w:p>
    <w:p w:rsidR="00CE6F54" w:rsidRPr="00E85936" w:rsidRDefault="003C229B" w:rsidP="009A7EEB">
      <w:pPr>
        <w:pStyle w:val="ConsPlusNormal"/>
        <w:ind w:firstLine="709"/>
        <w:jc w:val="both"/>
        <w:rPr>
          <w:sz w:val="24"/>
          <w:szCs w:val="24"/>
        </w:rPr>
      </w:pPr>
      <w:r w:rsidRPr="00E85936">
        <w:rPr>
          <w:sz w:val="24"/>
          <w:szCs w:val="24"/>
        </w:rPr>
        <w:t>- мероприятие 6 «Субсидия муниципальному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w:t>
      </w:r>
      <w:r w:rsidR="00CE6F54" w:rsidRPr="00E85936">
        <w:rPr>
          <w:sz w:val="24"/>
          <w:szCs w:val="24"/>
        </w:rPr>
        <w:t>».</w:t>
      </w:r>
    </w:p>
    <w:p w:rsidR="009A7EEB" w:rsidRPr="00E85936" w:rsidRDefault="009A7EEB" w:rsidP="00E16E24">
      <w:pPr>
        <w:pStyle w:val="ConsPlusNormal"/>
        <w:jc w:val="both"/>
        <w:rPr>
          <w:sz w:val="24"/>
          <w:szCs w:val="24"/>
        </w:rPr>
      </w:pPr>
    </w:p>
    <w:p w:rsidR="009A7EEB" w:rsidRPr="00E85936" w:rsidRDefault="009A7EEB" w:rsidP="00E16E24">
      <w:pPr>
        <w:pStyle w:val="ConsPlusNormal"/>
        <w:jc w:val="center"/>
        <w:outlineLvl w:val="1"/>
        <w:rPr>
          <w:sz w:val="24"/>
          <w:szCs w:val="24"/>
        </w:rPr>
      </w:pPr>
      <w:r w:rsidRPr="00E85936">
        <w:rPr>
          <w:sz w:val="24"/>
          <w:szCs w:val="24"/>
        </w:rPr>
        <w:lastRenderedPageBreak/>
        <w:t>4. МЕХАНИЗМ РЕАЛИЗАЦИИ МП</w:t>
      </w:r>
    </w:p>
    <w:p w:rsidR="009A7EEB" w:rsidRPr="00E85936" w:rsidRDefault="009A7EEB" w:rsidP="00E16E24">
      <w:pPr>
        <w:pStyle w:val="ConsPlusNormal"/>
        <w:jc w:val="both"/>
        <w:rPr>
          <w:sz w:val="24"/>
          <w:szCs w:val="24"/>
        </w:rPr>
      </w:pPr>
    </w:p>
    <w:p w:rsidR="009A7EEB" w:rsidRPr="00E85936" w:rsidRDefault="009A7EEB" w:rsidP="009A7EEB">
      <w:pPr>
        <w:pStyle w:val="ConsPlusNormal"/>
        <w:ind w:firstLine="709"/>
        <w:jc w:val="both"/>
        <w:rPr>
          <w:sz w:val="24"/>
          <w:szCs w:val="24"/>
        </w:rPr>
      </w:pPr>
      <w:r w:rsidRPr="00E85936">
        <w:rPr>
          <w:sz w:val="24"/>
          <w:szCs w:val="24"/>
        </w:rPr>
        <w:t>4.1. Нормативные правовые акты органов местного самоуправления муниципального образования город Норильск, регламентирующие реализацию МП:</w:t>
      </w:r>
    </w:p>
    <w:p w:rsidR="009A7EEB" w:rsidRPr="00E85936" w:rsidRDefault="009A7EEB" w:rsidP="009A7EEB">
      <w:pPr>
        <w:pStyle w:val="ConsPlusNormal"/>
        <w:ind w:firstLine="709"/>
        <w:jc w:val="both"/>
        <w:rPr>
          <w:sz w:val="24"/>
          <w:szCs w:val="24"/>
        </w:rPr>
      </w:pPr>
      <w:r w:rsidRPr="00E85936">
        <w:rPr>
          <w:sz w:val="24"/>
          <w:szCs w:val="24"/>
        </w:rPr>
        <w:t>- постановление Администрации города Норильска от 13.04.2011 № 174 «Об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 постановление Администрации города Норильска от 19.06.2009 № 303 «Об утверждении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 постановление Администрации города Норильска от 03.07.2015 № 342 «Об осуществлении Администрацией города Норильска отдельных государственных полномочий»;</w:t>
      </w:r>
    </w:p>
    <w:p w:rsidR="009A7EEB" w:rsidRPr="00E85936" w:rsidRDefault="009A7EEB" w:rsidP="009A7EEB">
      <w:pPr>
        <w:pStyle w:val="ConsPlusNormal"/>
        <w:ind w:firstLine="709"/>
        <w:jc w:val="both"/>
        <w:rPr>
          <w:sz w:val="24"/>
          <w:szCs w:val="24"/>
        </w:rPr>
      </w:pPr>
      <w:r w:rsidRPr="00E85936">
        <w:rPr>
          <w:sz w:val="24"/>
          <w:szCs w:val="24"/>
        </w:rPr>
        <w:t>- постановление Администрации города Норильска от 04.09.2015 № 465 «О реализации отдельных мер по обеспечению ограничения платы граждан за коммунальные услуги».</w:t>
      </w:r>
    </w:p>
    <w:p w:rsidR="009A7EEB" w:rsidRPr="00E85936" w:rsidRDefault="009A7EEB" w:rsidP="009A7EEB">
      <w:pPr>
        <w:pStyle w:val="ConsPlusNormal"/>
        <w:ind w:firstLine="709"/>
        <w:jc w:val="both"/>
        <w:rPr>
          <w:sz w:val="24"/>
          <w:szCs w:val="24"/>
        </w:rPr>
      </w:pPr>
      <w:r w:rsidRPr="00E85936">
        <w:rPr>
          <w:sz w:val="24"/>
          <w:szCs w:val="24"/>
        </w:rPr>
        <w:t>4.2. Перечень планируемых к принятию нормативных правовых актов Администрации города Норильска изложен в приложении № 1 к настоящей МП.</w:t>
      </w:r>
    </w:p>
    <w:p w:rsidR="009A7EEB" w:rsidRPr="00E85936" w:rsidRDefault="009A7EEB" w:rsidP="009A7EEB">
      <w:pPr>
        <w:pStyle w:val="ConsPlusNormal"/>
        <w:ind w:firstLine="709"/>
        <w:jc w:val="both"/>
        <w:rPr>
          <w:sz w:val="24"/>
          <w:szCs w:val="24"/>
        </w:rPr>
      </w:pPr>
      <w:r w:rsidRPr="00E85936">
        <w:rPr>
          <w:sz w:val="24"/>
          <w:szCs w:val="24"/>
        </w:rPr>
        <w:t>4.3. Реализация отдельных мероприятий МП:</w:t>
      </w:r>
    </w:p>
    <w:p w:rsidR="009A7EEB" w:rsidRPr="00E85936" w:rsidRDefault="009A7EEB" w:rsidP="009A7EEB">
      <w:pPr>
        <w:pStyle w:val="ConsPlusNormal"/>
        <w:ind w:firstLine="709"/>
        <w:jc w:val="both"/>
        <w:rPr>
          <w:sz w:val="24"/>
          <w:szCs w:val="24"/>
        </w:rPr>
      </w:pPr>
      <w:r w:rsidRPr="00E85936">
        <w:rPr>
          <w:sz w:val="24"/>
          <w:szCs w:val="24"/>
        </w:rPr>
        <w:t>Мероприятие 1 «Обеспечение выполнения функций органов местного самоуправления в области жилищно-коммунального хозяйства»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Согласно Положению об Управлении жилищно-коммунального хозяйства Администрации города Норильска, утвержденному решением Норильского городского Совета депутатов от 31.03.2015 № 23/4-495, Управление жилищно-коммунального хозяйства Администрации города Норильска является структурным подразделением (функциональным органом) Администрации города Норильска, осуществляющим полномочия Администрации города Норильска в области организации функционирования жилищно-коммунального хозяйства, управления муниципальным жилищным фондом муниципального образования город Норильск, тепло-, водо-, электроснабжения, водоотведения, энергосбережения и повышения энергетической эффективности структурных подразделений Администрации города Норильска, муниципальных учреждений, муниципальных унитарных предприятий муниципального образования город Норильск, организации и обеспечения деятельности территориальной системы энергоснабжения на территории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Функции обеспечения деятельности жилищно-коммунального комплекса выполняет Управление жилищно-коммунального хозяйства Администрации города Норильска численностью 54 человека. Действующая в настоящее время организационная структура и штатная численность утверждены распоряжением Администрации города Норильска от 25.09.2018 № 5217.</w:t>
      </w:r>
    </w:p>
    <w:p w:rsidR="009A7EEB" w:rsidRPr="00E85936" w:rsidRDefault="009A7EEB" w:rsidP="009A7EEB">
      <w:pPr>
        <w:pStyle w:val="ConsPlusNormal"/>
        <w:ind w:firstLine="709"/>
        <w:jc w:val="both"/>
        <w:rPr>
          <w:sz w:val="24"/>
          <w:szCs w:val="24"/>
        </w:rPr>
      </w:pPr>
      <w:r w:rsidRPr="00E85936">
        <w:rPr>
          <w:sz w:val="24"/>
          <w:szCs w:val="24"/>
        </w:rPr>
        <w:t xml:space="preserve">Основами функционирования Управления жилищно-коммунального хозяйства Администрации города Норильска являются нормативные правовые акты, определяющие полномочия органов местного самоуправления в области </w:t>
      </w:r>
      <w:r w:rsidRPr="00E85936">
        <w:rPr>
          <w:sz w:val="24"/>
          <w:szCs w:val="24"/>
        </w:rPr>
        <w:lastRenderedPageBreak/>
        <w:t>жилищно-коммунального хозяйства:</w:t>
      </w:r>
    </w:p>
    <w:p w:rsidR="009A7EEB" w:rsidRPr="00E85936" w:rsidRDefault="009A7EEB" w:rsidP="009A7EEB">
      <w:pPr>
        <w:pStyle w:val="ConsPlusNormal"/>
        <w:ind w:firstLine="709"/>
        <w:jc w:val="both"/>
        <w:rPr>
          <w:sz w:val="24"/>
          <w:szCs w:val="24"/>
        </w:rPr>
      </w:pPr>
      <w:r w:rsidRPr="00E85936">
        <w:rPr>
          <w:sz w:val="24"/>
          <w:szCs w:val="24"/>
        </w:rPr>
        <w:t>- основополагающим нормативным актом является Жилищный кодекс Российской Федерации, которым одной из основных функций органов местного самоуправления определено осуществление муниципального жилищного контроля;</w:t>
      </w:r>
    </w:p>
    <w:p w:rsidR="009A7EEB" w:rsidRPr="00E85936" w:rsidRDefault="009A7EEB" w:rsidP="009A7EEB">
      <w:pPr>
        <w:pStyle w:val="ConsPlusNormal"/>
        <w:ind w:firstLine="709"/>
        <w:jc w:val="both"/>
        <w:rPr>
          <w:sz w:val="24"/>
          <w:szCs w:val="24"/>
        </w:rPr>
      </w:pPr>
      <w:r w:rsidRPr="00E85936">
        <w:rPr>
          <w:sz w:val="24"/>
          <w:szCs w:val="24"/>
        </w:rPr>
        <w:t>- Федеральные законы от 27.07.2010 № 190-ФЗ «О теплоснабжении», от 07.12.2011 № 416-ФЗ «О водоснабжении и водоотведении» - основная обязанность - организация надежного обеспечения потребителей коммунальными услугами;</w:t>
      </w:r>
    </w:p>
    <w:p w:rsidR="009A7EEB" w:rsidRPr="00E85936" w:rsidRDefault="009A7EEB" w:rsidP="009A7EEB">
      <w:pPr>
        <w:pStyle w:val="ConsPlusNormal"/>
        <w:ind w:firstLine="709"/>
        <w:jc w:val="both"/>
        <w:rPr>
          <w:sz w:val="24"/>
          <w:szCs w:val="24"/>
        </w:rPr>
      </w:pPr>
      <w:r w:rsidRPr="00E85936">
        <w:rPr>
          <w:sz w:val="24"/>
          <w:szCs w:val="24"/>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 осуществление контроля качества предоставления коммунальных услуг.</w:t>
      </w:r>
    </w:p>
    <w:p w:rsidR="009A7EEB" w:rsidRPr="00E85936" w:rsidRDefault="009A7EEB" w:rsidP="009A7EEB">
      <w:pPr>
        <w:pStyle w:val="ConsPlusNormal"/>
        <w:ind w:firstLine="709"/>
        <w:jc w:val="both"/>
        <w:rPr>
          <w:sz w:val="24"/>
          <w:szCs w:val="24"/>
        </w:rPr>
      </w:pPr>
      <w:r w:rsidRPr="00E85936">
        <w:rPr>
          <w:sz w:val="24"/>
          <w:szCs w:val="24"/>
        </w:rPr>
        <w:t>Учитывая перечисленные нормативные правовые акты, действующие в отрасли жилищно-коммунального хозяйства (далее - ЖКХ), основными направлениями деятельности Управления жилищно-коммунального хозяйства Администрации города Норильска являются:</w:t>
      </w:r>
    </w:p>
    <w:p w:rsidR="009A7EEB" w:rsidRPr="00E85936" w:rsidRDefault="009A7EEB" w:rsidP="009A7EEB">
      <w:pPr>
        <w:pStyle w:val="ConsPlusNormal"/>
        <w:ind w:firstLine="709"/>
        <w:jc w:val="both"/>
        <w:rPr>
          <w:sz w:val="24"/>
          <w:szCs w:val="24"/>
        </w:rPr>
      </w:pPr>
      <w:r w:rsidRPr="00E85936">
        <w:rPr>
          <w:sz w:val="24"/>
          <w:szCs w:val="24"/>
        </w:rPr>
        <w:t>- создание условий для эффективного управления многоквартирными домами на территории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 обеспечение содержания, сохранности и эксплуатации жилищного фонда муниципального образования город Норильск, его инженерной и коммунальной инфраструктур;</w:t>
      </w:r>
    </w:p>
    <w:p w:rsidR="009A7EEB" w:rsidRPr="00E85936" w:rsidRDefault="009A7EEB" w:rsidP="009A7EEB">
      <w:pPr>
        <w:pStyle w:val="ConsPlusNormal"/>
        <w:ind w:firstLine="709"/>
        <w:jc w:val="both"/>
        <w:rPr>
          <w:sz w:val="24"/>
          <w:szCs w:val="24"/>
        </w:rPr>
      </w:pPr>
      <w:r w:rsidRPr="00E85936">
        <w:rPr>
          <w:sz w:val="24"/>
          <w:szCs w:val="24"/>
        </w:rPr>
        <w:t>- участие в работе по определению потребности муниципального образования город Норильск в бюджетных ассигнованиях, обеспечивающих функциональную деятельность объектов жилищно-коммунального хозяйства на территории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 формирование и проведение политики муниципального образования город Норильск в области энергосбережения и надежного обеспечения энергоресурсами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 проведение технического анализа состояния объектов энергетического хозяйства (сетей тепло-, водоснабжения, коллекторного хозяйства, электрохозяйства), находящихся на балансе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 xml:space="preserve">- организация работы по экономному использованию потребителями всех видов тепло-, </w:t>
      </w:r>
      <w:proofErr w:type="spellStart"/>
      <w:r w:rsidRPr="00E85936">
        <w:rPr>
          <w:sz w:val="24"/>
          <w:szCs w:val="24"/>
        </w:rPr>
        <w:t>водоресурсов</w:t>
      </w:r>
      <w:proofErr w:type="spellEnd"/>
      <w:r w:rsidRPr="00E85936">
        <w:rPr>
          <w:sz w:val="24"/>
          <w:szCs w:val="24"/>
        </w:rPr>
        <w:t xml:space="preserve"> и электрической энергии;</w:t>
      </w:r>
    </w:p>
    <w:p w:rsidR="009A7EEB" w:rsidRPr="00E85936" w:rsidRDefault="009A7EEB" w:rsidP="009A7EEB">
      <w:pPr>
        <w:pStyle w:val="ConsPlusNormal"/>
        <w:ind w:firstLine="709"/>
        <w:jc w:val="both"/>
        <w:rPr>
          <w:sz w:val="24"/>
          <w:szCs w:val="24"/>
        </w:rPr>
      </w:pPr>
      <w:r w:rsidRPr="00E85936">
        <w:rPr>
          <w:sz w:val="24"/>
          <w:szCs w:val="24"/>
        </w:rPr>
        <w:t>- участие в разработке тарифов на услуги организаций коммунального комплекса;</w:t>
      </w:r>
    </w:p>
    <w:p w:rsidR="009A7EEB" w:rsidRPr="00E85936" w:rsidRDefault="009A7EEB" w:rsidP="009A7EEB">
      <w:pPr>
        <w:pStyle w:val="ConsPlusNormal"/>
        <w:ind w:firstLine="709"/>
        <w:jc w:val="both"/>
        <w:rPr>
          <w:sz w:val="24"/>
          <w:szCs w:val="24"/>
        </w:rPr>
      </w:pPr>
      <w:r w:rsidRPr="00E85936">
        <w:rPr>
          <w:sz w:val="24"/>
          <w:szCs w:val="24"/>
        </w:rPr>
        <w:t>- планирование и контроль реализации программ капитального и текущего ремонтов жилищного фонда и объектов коммунальной инфраструктуры;</w:t>
      </w:r>
    </w:p>
    <w:p w:rsidR="009A7EEB" w:rsidRPr="00E85936" w:rsidRDefault="009A7EEB" w:rsidP="009A7EEB">
      <w:pPr>
        <w:pStyle w:val="ConsPlusNormal"/>
        <w:ind w:firstLine="709"/>
        <w:jc w:val="both"/>
        <w:rPr>
          <w:sz w:val="24"/>
          <w:szCs w:val="24"/>
        </w:rPr>
      </w:pPr>
      <w:r w:rsidRPr="00E85936">
        <w:rPr>
          <w:sz w:val="24"/>
          <w:szCs w:val="24"/>
        </w:rPr>
        <w:t>- осуществление муниципального контроля управления многоквартирными домами, оказания муниципальных услуг и осуществление работы постоянно действующих комиссий в области ЖКХ.</w:t>
      </w:r>
    </w:p>
    <w:p w:rsidR="009A7EEB" w:rsidRPr="00E85936" w:rsidRDefault="009A7EEB" w:rsidP="009A7EEB">
      <w:pPr>
        <w:pStyle w:val="ConsPlusNormal"/>
        <w:ind w:firstLine="709"/>
        <w:jc w:val="both"/>
        <w:rPr>
          <w:sz w:val="24"/>
          <w:szCs w:val="24"/>
        </w:rPr>
      </w:pPr>
      <w:r w:rsidRPr="00E85936">
        <w:rPr>
          <w:sz w:val="24"/>
          <w:szCs w:val="24"/>
        </w:rPr>
        <w:t>Также в рамках мероприятия предусмотрено приобретение материальных запасов и основных средств для Управления жилищно-коммунального хозяйства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Мероприятие 2 «Предоставление компенсации части платы граждан за коммунальные услуги»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 xml:space="preserve">Законом Красноярского края от 01.12.2014 № 7-2835 «Об отдельных мерах по обеспечению ограничения платы граждан за коммунальные услуги» предусмотрена компенсация части совокупных расходов граждан при предоставлении коммунальных услуг с учетом предельных (максимальных) индексов изменения размера вносимой платы граждан за коммунальные услуги в </w:t>
      </w:r>
      <w:r w:rsidRPr="00E85936">
        <w:rPr>
          <w:sz w:val="24"/>
          <w:szCs w:val="24"/>
        </w:rPr>
        <w:lastRenderedPageBreak/>
        <w:t>муниципальных образованиях, утверждаемых Губернатором Красноярского края, в соответствии со ст. 157.1 Жилищного кодекса Российской Федерации.</w:t>
      </w:r>
    </w:p>
    <w:p w:rsidR="009A7EEB" w:rsidRPr="00E85936" w:rsidRDefault="009A7EEB" w:rsidP="009A7EEB">
      <w:pPr>
        <w:pStyle w:val="ConsPlusNormal"/>
        <w:ind w:firstLine="709"/>
        <w:jc w:val="both"/>
        <w:rPr>
          <w:sz w:val="24"/>
          <w:szCs w:val="24"/>
        </w:rPr>
      </w:pPr>
      <w:r w:rsidRPr="00E85936">
        <w:rPr>
          <w:sz w:val="24"/>
          <w:szCs w:val="24"/>
        </w:rPr>
        <w:t>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9A7EEB" w:rsidRPr="00E85936" w:rsidRDefault="009A7EEB" w:rsidP="009A7EEB">
      <w:pPr>
        <w:pStyle w:val="ConsPlusNormal"/>
        <w:ind w:firstLine="709"/>
        <w:jc w:val="both"/>
        <w:rPr>
          <w:sz w:val="24"/>
          <w:szCs w:val="24"/>
        </w:rPr>
      </w:pPr>
      <w:r w:rsidRPr="00E85936">
        <w:rPr>
          <w:sz w:val="24"/>
          <w:szCs w:val="24"/>
        </w:rPr>
        <w:t>Постановлением Администрации города Норильска от 03.07.2015 № 342 на Управление жилищно-коммунального хозяйства Администрации города Норильска возложено осуществление следующих государственных полномочий:</w:t>
      </w:r>
    </w:p>
    <w:p w:rsidR="009A7EEB" w:rsidRPr="00E85936" w:rsidRDefault="009A7EEB" w:rsidP="009A7EEB">
      <w:pPr>
        <w:pStyle w:val="ConsPlusNormal"/>
        <w:ind w:firstLine="709"/>
        <w:jc w:val="both"/>
        <w:rPr>
          <w:sz w:val="24"/>
          <w:szCs w:val="24"/>
        </w:rPr>
      </w:pPr>
      <w:r w:rsidRPr="00E85936">
        <w:rPr>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9A7EEB" w:rsidRPr="00E85936" w:rsidRDefault="009A7EEB" w:rsidP="009A7EEB">
      <w:pPr>
        <w:pStyle w:val="ConsPlusNormal"/>
        <w:ind w:firstLine="709"/>
        <w:jc w:val="both"/>
        <w:rPr>
          <w:sz w:val="24"/>
          <w:szCs w:val="24"/>
        </w:rPr>
      </w:pPr>
      <w:r w:rsidRPr="00E85936">
        <w:rPr>
          <w:sz w:val="24"/>
          <w:szCs w:val="24"/>
        </w:rPr>
        <w:t>- расчет размера компенсации части платы граждан за коммунальные услуги исполнителям коммунальных услуг;</w:t>
      </w:r>
    </w:p>
    <w:p w:rsidR="009A7EEB" w:rsidRPr="00E85936" w:rsidRDefault="009A7EEB" w:rsidP="009A7EEB">
      <w:pPr>
        <w:pStyle w:val="ConsPlusNormal"/>
        <w:ind w:firstLine="709"/>
        <w:jc w:val="both"/>
        <w:rPr>
          <w:sz w:val="24"/>
          <w:szCs w:val="24"/>
        </w:rPr>
      </w:pPr>
      <w:r w:rsidRPr="00E85936">
        <w:rPr>
          <w:sz w:val="24"/>
          <w:szCs w:val="24"/>
        </w:rPr>
        <w:t>- принятие решений о предоставлении субсидий на компенсацию части платы граждан за коммунальные услуги;</w:t>
      </w:r>
    </w:p>
    <w:p w:rsidR="009A7EEB" w:rsidRPr="00E85936" w:rsidRDefault="009A7EEB" w:rsidP="009A7EEB">
      <w:pPr>
        <w:pStyle w:val="ConsPlusNormal"/>
        <w:ind w:firstLine="709"/>
        <w:jc w:val="both"/>
        <w:rPr>
          <w:sz w:val="24"/>
          <w:szCs w:val="24"/>
        </w:rPr>
      </w:pPr>
      <w:r w:rsidRPr="00E85936">
        <w:rPr>
          <w:sz w:val="24"/>
          <w:szCs w:val="24"/>
        </w:rPr>
        <w:t>- перечисление субсидий исполнителям коммунальных услуг на компенсацию части платы граждан за коммунальные услуги;</w:t>
      </w:r>
    </w:p>
    <w:p w:rsidR="009A7EEB" w:rsidRPr="00E85936" w:rsidRDefault="009A7EEB" w:rsidP="009A7EEB">
      <w:pPr>
        <w:pStyle w:val="ConsPlusNormal"/>
        <w:ind w:firstLine="709"/>
        <w:jc w:val="both"/>
        <w:rPr>
          <w:sz w:val="24"/>
          <w:szCs w:val="24"/>
        </w:rPr>
      </w:pPr>
      <w:r w:rsidRPr="00E85936">
        <w:rPr>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9A7EEB" w:rsidRPr="00E85936" w:rsidRDefault="009A7EEB" w:rsidP="009A7EEB">
      <w:pPr>
        <w:pStyle w:val="ConsPlusNormal"/>
        <w:ind w:firstLine="709"/>
        <w:jc w:val="both"/>
        <w:rPr>
          <w:sz w:val="24"/>
          <w:szCs w:val="24"/>
        </w:rPr>
      </w:pPr>
      <w:r w:rsidRPr="00E85936">
        <w:rPr>
          <w:sz w:val="24"/>
          <w:szCs w:val="24"/>
        </w:rPr>
        <w:t>Постановлением Администрации города Норильска Красноярского края от 04.09.2015 № 465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 (далее - Порядок).</w:t>
      </w:r>
    </w:p>
    <w:p w:rsidR="009A7EEB" w:rsidRPr="00E85936" w:rsidRDefault="009A7EEB" w:rsidP="009A7EEB">
      <w:pPr>
        <w:pStyle w:val="ConsPlusNormal"/>
        <w:ind w:firstLine="709"/>
        <w:jc w:val="both"/>
        <w:rPr>
          <w:sz w:val="24"/>
          <w:szCs w:val="24"/>
        </w:rPr>
      </w:pPr>
      <w:r w:rsidRPr="00E85936">
        <w:rPr>
          <w:sz w:val="24"/>
          <w:szCs w:val="24"/>
        </w:rPr>
        <w:t>Компенсация части расходов граждан муниципального образования город Норильск предоставляется всем исполнителям коммунальных услуг, подавшим заявление с приложением документов, указанных в Порядке.</w:t>
      </w:r>
    </w:p>
    <w:p w:rsidR="009A7EEB" w:rsidRPr="00E85936" w:rsidRDefault="009A7EEB" w:rsidP="009A7EEB">
      <w:pPr>
        <w:pStyle w:val="ConsPlusNormal"/>
        <w:ind w:firstLine="709"/>
        <w:jc w:val="both"/>
        <w:rPr>
          <w:sz w:val="24"/>
          <w:szCs w:val="24"/>
        </w:rPr>
      </w:pPr>
      <w:r w:rsidRPr="00E85936">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город Норильск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r w:rsidR="00EC79D5" w:rsidRPr="00E85936">
        <w:rPr>
          <w:sz w:val="24"/>
          <w:szCs w:val="24"/>
        </w:rPr>
        <w:t>утвержденного Указом Губернатора Красноярского края от 14.12.2018 № 322-уг, определяемого с 01.01.2019 по 30.06.2019 по отношению к размеру платы за коммунальные услуги, рассчитанной исходя из тарифов и нормативов, вносимой гражданами платы за коммунальные услуги в декабре 2018 года; с 01.07.2019 по 31.12.2019 по отношению к размеру вносимой гражданами платы за коммунальные услуги, предоставленные в январе 2019 года. На 2020 - 2023 годы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Красноярского края определяются</w:t>
      </w:r>
      <w:r w:rsidR="00EC79D5" w:rsidRPr="00E85936">
        <w:t xml:space="preserve"> </w:t>
      </w:r>
      <w:r w:rsidRPr="00E85936">
        <w:rPr>
          <w:sz w:val="24"/>
          <w:szCs w:val="24"/>
        </w:rPr>
        <w:t>по формуле:</w:t>
      </w:r>
    </w:p>
    <w:p w:rsidR="009A7EEB" w:rsidRPr="00E85936" w:rsidRDefault="009A7EEB" w:rsidP="009A7EEB">
      <w:pPr>
        <w:pStyle w:val="ConsPlusNormal"/>
        <w:ind w:firstLine="709"/>
        <w:jc w:val="both"/>
        <w:rPr>
          <w:sz w:val="24"/>
          <w:szCs w:val="24"/>
        </w:rPr>
      </w:pPr>
    </w:p>
    <w:p w:rsidR="009A7EEB" w:rsidRPr="00E85936" w:rsidRDefault="009A7EEB" w:rsidP="00E16E24">
      <w:pPr>
        <w:pStyle w:val="ConsPlusNormal"/>
        <w:jc w:val="center"/>
        <w:rPr>
          <w:sz w:val="24"/>
          <w:szCs w:val="24"/>
        </w:rPr>
      </w:pPr>
      <w:r w:rsidRPr="00E85936">
        <w:rPr>
          <w:noProof/>
          <w:position w:val="-28"/>
          <w:sz w:val="24"/>
          <w:szCs w:val="24"/>
        </w:rPr>
        <w:drawing>
          <wp:inline distT="0" distB="0" distL="0" distR="0" wp14:anchorId="2F5B701B" wp14:editId="61E8944C">
            <wp:extent cx="3360420" cy="495300"/>
            <wp:effectExtent l="0" t="0" r="0" b="0"/>
            <wp:docPr id="1" name="Рисунок 1" descr="base_23675_185260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5260_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0420" cy="495300"/>
                    </a:xfrm>
                    <a:prstGeom prst="rect">
                      <a:avLst/>
                    </a:prstGeom>
                    <a:noFill/>
                    <a:ln>
                      <a:noFill/>
                    </a:ln>
                  </pic:spPr>
                </pic:pic>
              </a:graphicData>
            </a:graphic>
          </wp:inline>
        </w:drawing>
      </w:r>
    </w:p>
    <w:p w:rsidR="009A7EEB" w:rsidRPr="00E85936" w:rsidRDefault="009A7EEB" w:rsidP="009A7EEB">
      <w:pPr>
        <w:pStyle w:val="ConsPlusNormal"/>
        <w:ind w:firstLine="709"/>
        <w:jc w:val="both"/>
        <w:rPr>
          <w:sz w:val="24"/>
          <w:szCs w:val="24"/>
        </w:rPr>
      </w:pPr>
    </w:p>
    <w:p w:rsidR="009A7EEB" w:rsidRPr="00E85936" w:rsidRDefault="009A7EEB" w:rsidP="009A7EEB">
      <w:pPr>
        <w:pStyle w:val="ConsPlusNormal"/>
        <w:ind w:firstLine="709"/>
        <w:jc w:val="both"/>
        <w:rPr>
          <w:sz w:val="24"/>
          <w:szCs w:val="24"/>
        </w:rPr>
      </w:pPr>
      <w:r w:rsidRPr="00E85936">
        <w:rPr>
          <w:sz w:val="24"/>
          <w:szCs w:val="24"/>
        </w:rPr>
        <w:t>ИКУ</w:t>
      </w:r>
      <w:r w:rsidRPr="00E85936">
        <w:rPr>
          <w:sz w:val="24"/>
          <w:szCs w:val="24"/>
          <w:vertAlign w:val="superscript"/>
        </w:rPr>
        <w:t>МО</w:t>
      </w:r>
      <w:r w:rsidRPr="00E85936">
        <w:rPr>
          <w:sz w:val="24"/>
          <w:szCs w:val="24"/>
          <w:vertAlign w:val="subscript"/>
        </w:rPr>
        <w:t>МАКС</w:t>
      </w:r>
      <w:r w:rsidRPr="00E85936">
        <w:rPr>
          <w:sz w:val="24"/>
          <w:szCs w:val="24"/>
        </w:rPr>
        <w:t xml:space="preserve"> - предельные (максимальные) индексы изменения размера </w:t>
      </w:r>
      <w:r w:rsidRPr="00E85936">
        <w:rPr>
          <w:sz w:val="24"/>
          <w:szCs w:val="24"/>
        </w:rPr>
        <w:lastRenderedPageBreak/>
        <w:t>вносимой гражданами платы за коммунальные услуги в муниципальных образованиях Красноярского края;</w:t>
      </w:r>
    </w:p>
    <w:p w:rsidR="009A7EEB" w:rsidRPr="00E85936" w:rsidRDefault="009A7EEB" w:rsidP="009A7EEB">
      <w:pPr>
        <w:pStyle w:val="ConsPlusNormal"/>
        <w:ind w:firstLine="709"/>
        <w:jc w:val="both"/>
        <w:rPr>
          <w:sz w:val="24"/>
          <w:szCs w:val="24"/>
        </w:rPr>
      </w:pPr>
      <w:proofErr w:type="spellStart"/>
      <w:r w:rsidRPr="00E85936">
        <w:rPr>
          <w:sz w:val="24"/>
          <w:szCs w:val="24"/>
        </w:rPr>
        <w:t>maxКУ</w:t>
      </w:r>
      <w:r w:rsidRPr="00E85936">
        <w:rPr>
          <w:sz w:val="24"/>
          <w:szCs w:val="24"/>
          <w:vertAlign w:val="superscript"/>
        </w:rPr>
        <w:t>МО</w:t>
      </w:r>
      <w:r w:rsidRPr="00E85936">
        <w:rPr>
          <w:sz w:val="24"/>
          <w:szCs w:val="24"/>
          <w:vertAlign w:val="subscript"/>
        </w:rPr>
        <w:t>perj</w:t>
      </w:r>
      <w:proofErr w:type="spellEnd"/>
      <w:r w:rsidRPr="00E85936">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9A7EEB" w:rsidRPr="00E85936" w:rsidRDefault="009A7EEB" w:rsidP="009A7EEB">
      <w:pPr>
        <w:pStyle w:val="ConsPlusNormal"/>
        <w:ind w:firstLine="709"/>
        <w:jc w:val="both"/>
        <w:rPr>
          <w:sz w:val="24"/>
          <w:szCs w:val="24"/>
        </w:rPr>
      </w:pPr>
      <w:proofErr w:type="spellStart"/>
      <w:r w:rsidRPr="00E85936">
        <w:rPr>
          <w:sz w:val="24"/>
          <w:szCs w:val="24"/>
        </w:rPr>
        <w:t>КУ</w:t>
      </w:r>
      <w:r w:rsidRPr="00E85936">
        <w:rPr>
          <w:sz w:val="24"/>
          <w:szCs w:val="24"/>
          <w:vertAlign w:val="superscript"/>
        </w:rPr>
        <w:t>МО</w:t>
      </w:r>
      <w:r w:rsidRPr="00E85936">
        <w:rPr>
          <w:sz w:val="24"/>
          <w:szCs w:val="24"/>
          <w:vertAlign w:val="subscript"/>
        </w:rPr>
        <w:t>декабрь</w:t>
      </w:r>
      <w:proofErr w:type="spellEnd"/>
      <w:r w:rsidRPr="00E85936">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9A7EEB" w:rsidRPr="00E85936" w:rsidRDefault="009A7EEB" w:rsidP="009A7EEB">
      <w:pPr>
        <w:pStyle w:val="ConsPlusNormal"/>
        <w:ind w:firstLine="709"/>
        <w:jc w:val="both"/>
        <w:rPr>
          <w:sz w:val="24"/>
          <w:szCs w:val="24"/>
        </w:rPr>
      </w:pPr>
      <w:r w:rsidRPr="00E85936">
        <w:rPr>
          <w:sz w:val="24"/>
          <w:szCs w:val="24"/>
        </w:rPr>
        <w:t>j - месяц года долгосрочного периода.</w:t>
      </w:r>
    </w:p>
    <w:p w:rsidR="009A7EEB" w:rsidRPr="00E85936" w:rsidRDefault="009A7EEB" w:rsidP="009A7EEB">
      <w:pPr>
        <w:pStyle w:val="ConsPlusNormal"/>
        <w:ind w:firstLine="709"/>
        <w:jc w:val="both"/>
        <w:rPr>
          <w:sz w:val="24"/>
          <w:szCs w:val="24"/>
        </w:rPr>
      </w:pPr>
      <w:r w:rsidRPr="00E85936">
        <w:rPr>
          <w:sz w:val="24"/>
          <w:szCs w:val="24"/>
        </w:rPr>
        <w:t>Средства краевого бюджета в виде субвенций поступают в бюджет муниципального образования город Норильск и предназначены для ежемесячных выплат исполнителю коммунальных услуг. Выплаты осуществляются на основании соглашения о субсидировании, заключенного между Управлением жилищно-коммунального хозяйства Администрации города Норильска и исполнителем коммунальных услуг с учетом ежемесячных сверок сумм фактических субсидий, подлежащих выплате.</w:t>
      </w:r>
    </w:p>
    <w:p w:rsidR="009A7EEB" w:rsidRPr="00E85936" w:rsidRDefault="009A7EEB" w:rsidP="009A7EEB">
      <w:pPr>
        <w:pStyle w:val="ConsPlusNormal"/>
        <w:ind w:firstLine="709"/>
        <w:jc w:val="both"/>
        <w:rPr>
          <w:sz w:val="24"/>
          <w:szCs w:val="24"/>
        </w:rPr>
      </w:pPr>
      <w:r w:rsidRPr="00E85936">
        <w:rPr>
          <w:sz w:val="24"/>
          <w:szCs w:val="24"/>
        </w:rPr>
        <w:t>Мероприятие 3 «Гранты в форме субсидий, предоставляемые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Гранты в форме субсидий будут предоставляться на конкурсной основе организациям, предоставляющим населению многоквартирных домов муниципального образования город Норильск жилищные услуги, и направлены на создание здоровой конкурентной среды в жилищно-коммунальной сфере. Планируется проведение конкурсов «Благоустройство дворовых территорий многоквартирных домов» и «Лучшая управляющая организация», подведением итогов которых будет предоставление грантов за достигнутые показатели.</w:t>
      </w:r>
    </w:p>
    <w:p w:rsidR="009A7EEB" w:rsidRPr="00E85936" w:rsidRDefault="009A7EEB" w:rsidP="009A7EEB">
      <w:pPr>
        <w:pStyle w:val="ConsPlusNormal"/>
        <w:ind w:firstLine="709"/>
        <w:jc w:val="both"/>
        <w:rPr>
          <w:sz w:val="24"/>
          <w:szCs w:val="24"/>
        </w:rPr>
      </w:pPr>
      <w:r w:rsidRPr="00E85936">
        <w:rPr>
          <w:sz w:val="24"/>
          <w:szCs w:val="24"/>
        </w:rPr>
        <w:t>Реализация данного мероприятия регламентирована Порядком предоставления гранта в форме субсидий, предоставляемого на конкурсной основе организациям, предоставляющим населению жилищные услуги, для реализации проектов по благоустройству в целях формирования благоприятных условий и комфортного пребывания граждан в городской среде, утвержденного постановлением Администрации города Норильска от 29.07.2014 № 443.</w:t>
      </w:r>
    </w:p>
    <w:p w:rsidR="009A7EEB" w:rsidRPr="00E85936" w:rsidRDefault="009A7EEB" w:rsidP="009A7EEB">
      <w:pPr>
        <w:pStyle w:val="ConsPlusNormal"/>
        <w:ind w:firstLine="709"/>
        <w:jc w:val="both"/>
        <w:rPr>
          <w:sz w:val="24"/>
          <w:szCs w:val="24"/>
        </w:rPr>
      </w:pPr>
      <w:r w:rsidRPr="00E85936">
        <w:rPr>
          <w:sz w:val="24"/>
          <w:szCs w:val="24"/>
        </w:rPr>
        <w:t>Мероприятие 4 «Поддержание консервации выселенных аварийных МКД и отдельных выселенных аварийных подъездов в МКД»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 xml:space="preserve">На сегодняшний день на территории муниципального образования город Норильск законсервировано 4 аварийных многоквартирных дома, снос которых на ближайшее время не запланирован, 3 многоквартирных дома, выселенные под капитальный ремонт и реконструкцию, 4 многоквартирных дома, в которых идет процесс расселения, а также 12 отдельных подъездов, из которых 10 подъездов, подлежащих восстановлению и находящихся в эксплуатируемых многоквартирных домах. Периодически возникает необходимость выполнения работ на данных объектах, в том числе: закрытие дверных и оконных проемов первых этажей во избежание несанкционированного проникновения посторонних лиц в аварийные </w:t>
      </w:r>
      <w:r w:rsidRPr="00E85936">
        <w:rPr>
          <w:sz w:val="24"/>
          <w:szCs w:val="24"/>
        </w:rPr>
        <w:lastRenderedPageBreak/>
        <w:t>дома и подъезды; восстановление ограждений и защитных козырьков вдоль выселенных зданий с разрушающимися элементами фасадов.</w:t>
      </w:r>
    </w:p>
    <w:p w:rsidR="009A7EEB" w:rsidRPr="00E85936" w:rsidRDefault="009A7EEB" w:rsidP="009A7EEB">
      <w:pPr>
        <w:pStyle w:val="ConsPlusNormal"/>
        <w:ind w:firstLine="709"/>
        <w:jc w:val="both"/>
        <w:rPr>
          <w:sz w:val="24"/>
          <w:szCs w:val="24"/>
        </w:rPr>
      </w:pPr>
      <w:r w:rsidRPr="00E85936">
        <w:rPr>
          <w:sz w:val="24"/>
          <w:szCs w:val="24"/>
        </w:rPr>
        <w:t>Реализация данного мероприятия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A7EEB" w:rsidRPr="00E85936" w:rsidRDefault="009A7EEB" w:rsidP="009A7EEB">
      <w:pPr>
        <w:pStyle w:val="ConsPlusNormal"/>
        <w:ind w:firstLine="709"/>
        <w:jc w:val="both"/>
        <w:rPr>
          <w:sz w:val="24"/>
          <w:szCs w:val="24"/>
        </w:rPr>
      </w:pPr>
      <w:r w:rsidRPr="00E85936">
        <w:rPr>
          <w:sz w:val="24"/>
          <w:szCs w:val="24"/>
        </w:rPr>
        <w:t>Мероприятие 5 «Разработка и актуализация схемы теплоснабжения, водоснабжения и водоотведения муниципального образования город Норильск»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Реализация данного мероприятия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w:t>
      </w:r>
      <w:r w:rsidR="00CE6F54" w:rsidRPr="00E85936">
        <w:rPr>
          <w:sz w:val="24"/>
          <w:szCs w:val="24"/>
        </w:rPr>
        <w:t>ственных и муниципальных нужд»;</w:t>
      </w:r>
    </w:p>
    <w:p w:rsidR="00D737A5" w:rsidRPr="00E85936" w:rsidRDefault="00D737A5" w:rsidP="00D737A5">
      <w:pPr>
        <w:tabs>
          <w:tab w:val="left" w:pos="993"/>
        </w:tabs>
        <w:ind w:firstLine="709"/>
        <w:jc w:val="both"/>
        <w:rPr>
          <w:rFonts w:ascii="Arial" w:hAnsi="Arial" w:cs="Arial"/>
        </w:rPr>
      </w:pPr>
      <w:r w:rsidRPr="00E85936">
        <w:rPr>
          <w:rFonts w:ascii="Arial" w:hAnsi="Arial" w:cs="Arial"/>
        </w:rPr>
        <w:t>Мероприятие 6 «Субсидия муниципальному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 (главный распорядитель средств бюджета муниципального образования город Норильск – Управление жилищно-коммунального хозяйства Администрации города Норильска).</w:t>
      </w:r>
    </w:p>
    <w:p w:rsidR="00D737A5" w:rsidRPr="00E85936" w:rsidRDefault="00807D42" w:rsidP="00D737A5">
      <w:pPr>
        <w:tabs>
          <w:tab w:val="left" w:pos="993"/>
        </w:tabs>
        <w:ind w:firstLine="709"/>
        <w:jc w:val="both"/>
        <w:rPr>
          <w:rFonts w:ascii="Arial" w:hAnsi="Arial" w:cs="Arial"/>
        </w:rPr>
      </w:pPr>
      <w:r w:rsidRPr="00E85936">
        <w:rPr>
          <w:rFonts w:ascii="Arial" w:hAnsi="Arial" w:cs="Arial"/>
        </w:rPr>
        <w:t>Реализация данного мероприятия будет осуществляться путем предоставления муниципальному унитарному предприятию муниципального образования город Норильск «Коммунальные объединенные системы» субсидии на возмещение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w:t>
      </w:r>
      <w:r w:rsidR="00D737A5" w:rsidRPr="00E85936">
        <w:rPr>
          <w:rFonts w:ascii="Arial" w:hAnsi="Arial" w:cs="Arial"/>
        </w:rPr>
        <w:t>.</w:t>
      </w:r>
    </w:p>
    <w:p w:rsidR="00CE6F54" w:rsidRPr="00E85936" w:rsidRDefault="00807D42" w:rsidP="00807D42">
      <w:pPr>
        <w:tabs>
          <w:tab w:val="left" w:pos="993"/>
        </w:tabs>
        <w:ind w:firstLine="709"/>
        <w:jc w:val="both"/>
        <w:rPr>
          <w:rFonts w:ascii="Arial" w:hAnsi="Arial" w:cs="Arial"/>
        </w:rPr>
      </w:pPr>
      <w:r w:rsidRPr="00E85936">
        <w:rPr>
          <w:rFonts w:ascii="Arial" w:hAnsi="Arial" w:cs="Arial"/>
        </w:rPr>
        <w:t>Предоставление указанной субсидии осуществляется в соответствии с Порядком предоставления субсидии муниципальному унитарному предприятию муниципального образования город Норильск «Коммунальные объединенные системы» на возмещение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 закрепленных за ним на праве хозяйственного ведения, находящихся в собственности муниципального образования город Норильск, утвержденным постановлением  Администрации города Норильска от 02.08.2019 № 336</w:t>
      </w:r>
      <w:r w:rsidR="008751E0" w:rsidRPr="00E85936">
        <w:rPr>
          <w:rFonts w:ascii="Arial" w:hAnsi="Arial" w:cs="Arial"/>
        </w:rPr>
        <w:t>.</w:t>
      </w:r>
    </w:p>
    <w:p w:rsidR="009A7EEB" w:rsidRPr="00E85936" w:rsidRDefault="009A7EEB" w:rsidP="009A7EEB">
      <w:pPr>
        <w:pStyle w:val="ConsPlusNormal"/>
        <w:ind w:firstLine="709"/>
        <w:jc w:val="both"/>
        <w:rPr>
          <w:sz w:val="24"/>
          <w:szCs w:val="24"/>
        </w:rPr>
      </w:pPr>
      <w:r w:rsidRPr="00E85936">
        <w:rPr>
          <w:sz w:val="24"/>
          <w:szCs w:val="24"/>
        </w:rPr>
        <w:t>4.4. Главными распорядителями средств бюджета муниципального образования город Норильск, предусмотренных на реализацию подпрограмм, являются:</w:t>
      </w:r>
    </w:p>
    <w:p w:rsidR="009A7EEB" w:rsidRPr="00E85936" w:rsidRDefault="009A7EEB" w:rsidP="009A7EEB">
      <w:pPr>
        <w:pStyle w:val="ConsPlusNormal"/>
        <w:ind w:firstLine="709"/>
        <w:jc w:val="both"/>
        <w:rPr>
          <w:sz w:val="24"/>
          <w:szCs w:val="24"/>
        </w:rPr>
      </w:pPr>
      <w:r w:rsidRPr="00E85936">
        <w:rPr>
          <w:sz w:val="24"/>
          <w:szCs w:val="24"/>
        </w:rPr>
        <w:t>- в части мероприятий подпрограмм «Развитие объектов социальной сферы, капитальный ремонт объектов коммунальной инфраструктуры и жилищного фонда» на 2017 - 2020 и «Организация проведения ремонта многоквартирных домов» - Управление жилищно-коммунального хозяйства Администрации города Норильска;</w:t>
      </w:r>
    </w:p>
    <w:p w:rsidR="009A7EEB" w:rsidRPr="00E85936" w:rsidRDefault="009A7EEB" w:rsidP="009A7EEB">
      <w:pPr>
        <w:pStyle w:val="ConsPlusNormal"/>
        <w:ind w:firstLine="709"/>
        <w:jc w:val="both"/>
        <w:rPr>
          <w:sz w:val="24"/>
          <w:szCs w:val="24"/>
        </w:rPr>
      </w:pPr>
      <w:r w:rsidRPr="00E85936">
        <w:rPr>
          <w:sz w:val="24"/>
          <w:szCs w:val="24"/>
        </w:rPr>
        <w:t>- в части мероприятий подпрограммы «</w:t>
      </w:r>
      <w:proofErr w:type="spellStart"/>
      <w:r w:rsidRPr="00E85936">
        <w:rPr>
          <w:sz w:val="24"/>
          <w:szCs w:val="24"/>
        </w:rPr>
        <w:t>Энергоэффективность</w:t>
      </w:r>
      <w:proofErr w:type="spellEnd"/>
      <w:r w:rsidRPr="00E85936">
        <w:rPr>
          <w:sz w:val="24"/>
          <w:szCs w:val="24"/>
        </w:rPr>
        <w:t xml:space="preserve"> и развитие энергетики» - Администрация города Норильска, Управление по спорту Администрации города Норильска, Управление по делам культуры и искусства Администрации города Норильска, Управление общего и дошкольного образования Администрации города Норильска,  Управление жилищного фонда Администрации </w:t>
      </w:r>
      <w:r w:rsidRPr="00E85936">
        <w:rPr>
          <w:sz w:val="24"/>
          <w:szCs w:val="24"/>
        </w:rPr>
        <w:lastRenderedPageBreak/>
        <w:t>города Норильска, Талнахское территориальное управление Администрации города Норильска, Управление имущества Администрации города Норильска, Администрация города Норильска (МБУ «Молодежный центр»), Управление социальной политики Администрации города Норильска, Администрация города Норильска (МКУ «Норильский городской архив», МКУ «</w:t>
      </w:r>
      <w:proofErr w:type="spellStart"/>
      <w:r w:rsidRPr="00E85936">
        <w:rPr>
          <w:sz w:val="24"/>
          <w:szCs w:val="24"/>
        </w:rPr>
        <w:t>УКРиС</w:t>
      </w:r>
      <w:proofErr w:type="spellEnd"/>
      <w:r w:rsidRPr="00E85936">
        <w:rPr>
          <w:sz w:val="24"/>
          <w:szCs w:val="24"/>
        </w:rPr>
        <w:t>»).</w:t>
      </w:r>
    </w:p>
    <w:p w:rsidR="009A7EEB" w:rsidRPr="00E85936" w:rsidRDefault="009A7EEB" w:rsidP="00E16E24">
      <w:pPr>
        <w:pStyle w:val="ConsPlusNormal"/>
        <w:tabs>
          <w:tab w:val="left" w:pos="3356"/>
        </w:tabs>
        <w:jc w:val="both"/>
        <w:rPr>
          <w:sz w:val="24"/>
          <w:szCs w:val="24"/>
        </w:rPr>
      </w:pPr>
    </w:p>
    <w:p w:rsidR="009A7EEB" w:rsidRPr="00E85936" w:rsidRDefault="009A7EEB" w:rsidP="00E16E24">
      <w:pPr>
        <w:pStyle w:val="ConsPlusNormal"/>
        <w:jc w:val="center"/>
        <w:outlineLvl w:val="1"/>
        <w:rPr>
          <w:sz w:val="24"/>
          <w:szCs w:val="24"/>
        </w:rPr>
      </w:pPr>
      <w:r w:rsidRPr="00E85936">
        <w:rPr>
          <w:sz w:val="24"/>
          <w:szCs w:val="24"/>
        </w:rPr>
        <w:t>5. РЕСУРСНОЕ ОБЕСПЕЧЕНИЕ МП</w:t>
      </w:r>
    </w:p>
    <w:p w:rsidR="009A7EEB" w:rsidRPr="00E85936" w:rsidRDefault="009A7EEB" w:rsidP="00E16E24">
      <w:pPr>
        <w:pStyle w:val="ConsPlusNormal"/>
        <w:jc w:val="both"/>
        <w:rPr>
          <w:sz w:val="24"/>
          <w:szCs w:val="24"/>
        </w:rPr>
      </w:pPr>
    </w:p>
    <w:p w:rsidR="009A7EEB" w:rsidRPr="00E85936" w:rsidRDefault="009A7EEB" w:rsidP="009A7EEB">
      <w:pPr>
        <w:pStyle w:val="ConsPlusNormal"/>
        <w:ind w:firstLine="709"/>
        <w:jc w:val="both"/>
        <w:rPr>
          <w:sz w:val="24"/>
          <w:szCs w:val="24"/>
        </w:rPr>
      </w:pPr>
      <w:r w:rsidRPr="00E85936">
        <w:rPr>
          <w:sz w:val="24"/>
          <w:szCs w:val="24"/>
        </w:rPr>
        <w:t>Источниками финансирования мероприятий МП являются средства бюджета муниципального образования город Норильск, включая предоставляемые бюджету муниципального образования город Норильск средства краевого бюджета, а также внебюджетные источники.</w:t>
      </w:r>
    </w:p>
    <w:p w:rsidR="009A7EEB" w:rsidRPr="00E85936" w:rsidRDefault="009A7EEB" w:rsidP="009A7EEB">
      <w:pPr>
        <w:pStyle w:val="ConsPlusNormal"/>
        <w:ind w:firstLine="709"/>
        <w:jc w:val="both"/>
        <w:rPr>
          <w:sz w:val="24"/>
          <w:szCs w:val="24"/>
        </w:rPr>
      </w:pPr>
      <w:r w:rsidRPr="00E85936">
        <w:rPr>
          <w:sz w:val="24"/>
          <w:szCs w:val="24"/>
        </w:rPr>
        <w:t>Распределение расходов по мероприятиям МП приводится в приложении № 2 к настоящей МП.</w:t>
      </w:r>
    </w:p>
    <w:p w:rsidR="009A7EEB" w:rsidRPr="00E85936" w:rsidRDefault="009A7EEB" w:rsidP="00E16E24">
      <w:pPr>
        <w:pStyle w:val="ConsPlusNormal"/>
        <w:jc w:val="center"/>
        <w:outlineLvl w:val="1"/>
        <w:rPr>
          <w:sz w:val="24"/>
          <w:szCs w:val="24"/>
          <w:highlight w:val="yellow"/>
        </w:rPr>
      </w:pPr>
    </w:p>
    <w:p w:rsidR="009A7EEB" w:rsidRPr="00E85936" w:rsidRDefault="009A7EEB" w:rsidP="00E16E24">
      <w:pPr>
        <w:pStyle w:val="ConsPlusNormal"/>
        <w:jc w:val="center"/>
        <w:outlineLvl w:val="1"/>
        <w:rPr>
          <w:sz w:val="24"/>
          <w:szCs w:val="24"/>
        </w:rPr>
      </w:pPr>
      <w:r w:rsidRPr="00E85936">
        <w:rPr>
          <w:sz w:val="24"/>
          <w:szCs w:val="24"/>
        </w:rPr>
        <w:t>6. ИНДИКАТОРЫ РЕЗУЛЬТАТИВНОСТИ МП</w:t>
      </w:r>
    </w:p>
    <w:p w:rsidR="009A7EEB" w:rsidRPr="00E85936" w:rsidRDefault="009A7EEB" w:rsidP="00E16E24">
      <w:pPr>
        <w:pStyle w:val="ConsPlusNormal"/>
        <w:jc w:val="both"/>
        <w:rPr>
          <w:sz w:val="24"/>
          <w:szCs w:val="24"/>
        </w:rPr>
      </w:pPr>
    </w:p>
    <w:p w:rsidR="009A7EEB" w:rsidRPr="00E85936" w:rsidRDefault="009A7EEB" w:rsidP="009A7EEB">
      <w:pPr>
        <w:pStyle w:val="ConsPlusNormal"/>
        <w:ind w:firstLine="709"/>
        <w:jc w:val="both"/>
        <w:rPr>
          <w:sz w:val="24"/>
          <w:szCs w:val="24"/>
        </w:rPr>
      </w:pPr>
      <w:r w:rsidRPr="00E85936">
        <w:rPr>
          <w:sz w:val="24"/>
          <w:szCs w:val="24"/>
        </w:rPr>
        <w:t>В результате реализации муниципальной программы планируется достижение целевых показателей согласно приложению № 3 к настоящей МП.</w:t>
      </w:r>
    </w:p>
    <w:p w:rsidR="009A7EEB" w:rsidRPr="00E85936" w:rsidRDefault="009A7EEB" w:rsidP="009A7EEB">
      <w:pPr>
        <w:pStyle w:val="ConsPlusNormal"/>
        <w:ind w:firstLine="709"/>
        <w:jc w:val="both"/>
        <w:rPr>
          <w:sz w:val="24"/>
          <w:szCs w:val="24"/>
        </w:rPr>
      </w:pPr>
      <w:r w:rsidRPr="00E85936">
        <w:rPr>
          <w:sz w:val="24"/>
          <w:szCs w:val="24"/>
        </w:rPr>
        <w:t>Реализация МП в период 2017 - 2021 годов позволит достичь следующих результатов:</w:t>
      </w:r>
    </w:p>
    <w:p w:rsidR="009A7EEB" w:rsidRPr="00E85936" w:rsidRDefault="009A7EEB" w:rsidP="009A7EEB">
      <w:pPr>
        <w:pStyle w:val="ConsPlusNormal"/>
        <w:ind w:firstLine="709"/>
        <w:jc w:val="both"/>
        <w:rPr>
          <w:sz w:val="24"/>
          <w:szCs w:val="24"/>
        </w:rPr>
      </w:pPr>
      <w:r w:rsidRPr="00E85936">
        <w:rPr>
          <w:sz w:val="24"/>
          <w:szCs w:val="24"/>
        </w:rPr>
        <w:t>1. Обеспечить устойчивое теплоснабжение, водоснабжение и водоотведение потребителей муниципального образования город Норильск, повысить надежность и безопасность эксплуатации инженерных систем, повысить эффективность использования инженерных объектов за счет:</w:t>
      </w:r>
    </w:p>
    <w:p w:rsidR="009A7EEB" w:rsidRPr="00E85936" w:rsidRDefault="009A7EEB" w:rsidP="009A7EEB">
      <w:pPr>
        <w:pStyle w:val="ConsPlusNormal"/>
        <w:ind w:firstLine="709"/>
        <w:jc w:val="both"/>
        <w:rPr>
          <w:sz w:val="24"/>
          <w:szCs w:val="24"/>
        </w:rPr>
      </w:pPr>
      <w:r w:rsidRPr="00E85936">
        <w:rPr>
          <w:sz w:val="24"/>
          <w:szCs w:val="24"/>
        </w:rPr>
        <w:t>- снижения доли магистральных коллекторов с предельно</w:t>
      </w:r>
      <w:r w:rsidR="008658B1" w:rsidRPr="00E85936">
        <w:rPr>
          <w:sz w:val="24"/>
          <w:szCs w:val="24"/>
        </w:rPr>
        <w:t xml:space="preserve"> допустимой степенью износа на 6</w:t>
      </w:r>
      <w:r w:rsidRPr="00E85936">
        <w:rPr>
          <w:sz w:val="24"/>
          <w:szCs w:val="24"/>
        </w:rPr>
        <w:t>%;</w:t>
      </w:r>
    </w:p>
    <w:p w:rsidR="009A7EEB" w:rsidRPr="00E85936" w:rsidRDefault="009A7EEB" w:rsidP="009A7EEB">
      <w:pPr>
        <w:pStyle w:val="ConsPlusNormal"/>
        <w:ind w:firstLine="709"/>
        <w:jc w:val="both"/>
        <w:rPr>
          <w:sz w:val="24"/>
          <w:szCs w:val="24"/>
        </w:rPr>
      </w:pPr>
      <w:r w:rsidRPr="00E85936">
        <w:rPr>
          <w:sz w:val="24"/>
          <w:szCs w:val="24"/>
        </w:rPr>
        <w:t>- выполнения объем</w:t>
      </w:r>
      <w:r w:rsidR="008658B1" w:rsidRPr="00E85936">
        <w:rPr>
          <w:sz w:val="24"/>
          <w:szCs w:val="24"/>
        </w:rPr>
        <w:t>а ремонта инженерных сетей -  13</w:t>
      </w:r>
      <w:r w:rsidRPr="00E85936">
        <w:rPr>
          <w:sz w:val="24"/>
          <w:szCs w:val="24"/>
        </w:rPr>
        <w:t xml:space="preserve"> </w:t>
      </w:r>
      <w:r w:rsidR="008658B1" w:rsidRPr="00E85936">
        <w:rPr>
          <w:sz w:val="24"/>
          <w:szCs w:val="24"/>
        </w:rPr>
        <w:t>296</w:t>
      </w:r>
      <w:r w:rsidRPr="00E85936">
        <w:rPr>
          <w:sz w:val="24"/>
          <w:szCs w:val="24"/>
        </w:rPr>
        <w:t xml:space="preserve"> м.;</w:t>
      </w:r>
    </w:p>
    <w:p w:rsidR="009A7EEB" w:rsidRPr="00E85936" w:rsidRDefault="009A7EEB" w:rsidP="009A7EEB">
      <w:pPr>
        <w:pStyle w:val="ConsPlusNormal"/>
        <w:ind w:firstLine="709"/>
        <w:jc w:val="both"/>
        <w:rPr>
          <w:sz w:val="24"/>
          <w:szCs w:val="24"/>
        </w:rPr>
      </w:pPr>
      <w:r w:rsidRPr="00E85936">
        <w:rPr>
          <w:sz w:val="24"/>
          <w:szCs w:val="24"/>
        </w:rPr>
        <w:t>- снижения доли потерь тепловой энергии в инженерных сетях на 0,4%;</w:t>
      </w:r>
    </w:p>
    <w:p w:rsidR="009A7EEB" w:rsidRPr="00E85936" w:rsidRDefault="009A7EEB" w:rsidP="009A7EEB">
      <w:pPr>
        <w:pStyle w:val="ConsPlusNormal"/>
        <w:ind w:firstLine="709"/>
        <w:jc w:val="both"/>
        <w:rPr>
          <w:sz w:val="24"/>
          <w:szCs w:val="24"/>
        </w:rPr>
      </w:pPr>
      <w:r w:rsidRPr="00E85936">
        <w:rPr>
          <w:sz w:val="24"/>
          <w:szCs w:val="24"/>
        </w:rPr>
        <w:t>2. Обеспечить сохранность жилищного фонда муниципального образования город Норильск, переселить в благоустроенное жилье граждан из аварийных и ветхих жилых домов, снизить бюджетное финансирование на переселение жителей из аварийного жилищного фонда, повысить эффективность использования муниципального жилищного фонда, за счет:</w:t>
      </w:r>
    </w:p>
    <w:p w:rsidR="009A7EEB" w:rsidRPr="00E85936" w:rsidRDefault="009A7EEB" w:rsidP="009A7EEB">
      <w:pPr>
        <w:pStyle w:val="ConsPlusNormal"/>
        <w:ind w:firstLine="709"/>
        <w:jc w:val="both"/>
        <w:rPr>
          <w:sz w:val="24"/>
          <w:szCs w:val="24"/>
        </w:rPr>
      </w:pPr>
      <w:r w:rsidRPr="00E85936">
        <w:rPr>
          <w:sz w:val="24"/>
          <w:szCs w:val="24"/>
        </w:rPr>
        <w:t>- снижения доли строений, требующих восстановления несущих способностей конструкц</w:t>
      </w:r>
      <w:r w:rsidR="008658B1" w:rsidRPr="00E85936">
        <w:rPr>
          <w:sz w:val="24"/>
          <w:szCs w:val="24"/>
        </w:rPr>
        <w:t>ий и оснований фундаментов, на 19</w:t>
      </w:r>
      <w:r w:rsidRPr="00E85936">
        <w:rPr>
          <w:sz w:val="24"/>
          <w:szCs w:val="24"/>
        </w:rPr>
        <w:t xml:space="preserve"> %;</w:t>
      </w:r>
    </w:p>
    <w:p w:rsidR="009A7EEB" w:rsidRPr="00E85936" w:rsidRDefault="009A7EEB" w:rsidP="009A7EEB">
      <w:pPr>
        <w:pStyle w:val="ConsPlusNormal"/>
        <w:ind w:firstLine="709"/>
        <w:jc w:val="both"/>
        <w:rPr>
          <w:sz w:val="24"/>
          <w:szCs w:val="24"/>
        </w:rPr>
      </w:pPr>
      <w:r w:rsidRPr="00E85936">
        <w:rPr>
          <w:sz w:val="24"/>
          <w:szCs w:val="24"/>
        </w:rPr>
        <w:t xml:space="preserve">- завершения комплекса работ по сохранению устойчивости перспективных строений - </w:t>
      </w:r>
      <w:r w:rsidR="008658B1" w:rsidRPr="00E85936">
        <w:rPr>
          <w:sz w:val="24"/>
          <w:szCs w:val="24"/>
        </w:rPr>
        <w:t>218</w:t>
      </w:r>
      <w:r w:rsidRPr="00E85936">
        <w:rPr>
          <w:sz w:val="24"/>
          <w:szCs w:val="24"/>
        </w:rPr>
        <w:t xml:space="preserve"> строений;</w:t>
      </w:r>
    </w:p>
    <w:p w:rsidR="009A7EEB" w:rsidRPr="00E85936" w:rsidRDefault="009A7EEB" w:rsidP="009A7EEB">
      <w:pPr>
        <w:pStyle w:val="ConsPlusNormal"/>
        <w:ind w:firstLine="709"/>
        <w:jc w:val="both"/>
        <w:rPr>
          <w:sz w:val="24"/>
          <w:szCs w:val="24"/>
        </w:rPr>
      </w:pPr>
      <w:r w:rsidRPr="00E85936">
        <w:rPr>
          <w:sz w:val="24"/>
          <w:szCs w:val="24"/>
        </w:rPr>
        <w:t>- снижения доли аварийных и ветхих строений в общем количестве строений на 0,5%;</w:t>
      </w:r>
    </w:p>
    <w:p w:rsidR="009A7EEB" w:rsidRPr="00E85936" w:rsidRDefault="009A7EEB" w:rsidP="009A7EEB">
      <w:pPr>
        <w:pStyle w:val="ConsPlusNormal"/>
        <w:ind w:firstLine="709"/>
        <w:jc w:val="both"/>
        <w:rPr>
          <w:sz w:val="24"/>
          <w:szCs w:val="24"/>
        </w:rPr>
      </w:pPr>
      <w:r w:rsidRPr="00E85936">
        <w:rPr>
          <w:sz w:val="24"/>
          <w:szCs w:val="24"/>
        </w:rPr>
        <w:t>- выполнения работ по сносу аварийных и ветхих строений - 5 строений;</w:t>
      </w:r>
    </w:p>
    <w:p w:rsidR="009A7EEB" w:rsidRPr="00E85936" w:rsidRDefault="009A7EEB" w:rsidP="009A7EEB">
      <w:pPr>
        <w:pStyle w:val="ConsPlusNormal"/>
        <w:ind w:firstLine="709"/>
        <w:jc w:val="both"/>
        <w:rPr>
          <w:sz w:val="24"/>
          <w:szCs w:val="24"/>
        </w:rPr>
      </w:pPr>
      <w:r w:rsidRPr="00E85936">
        <w:rPr>
          <w:sz w:val="24"/>
          <w:szCs w:val="24"/>
        </w:rPr>
        <w:t>- снижения доли заселенных квартир в аварийном и ветхом жилищном фонде – на 1 %;</w:t>
      </w:r>
    </w:p>
    <w:p w:rsidR="009A7EEB" w:rsidRPr="00E85936" w:rsidRDefault="009A7EEB" w:rsidP="009A7EEB">
      <w:pPr>
        <w:pStyle w:val="ConsPlusNormal"/>
        <w:ind w:firstLine="709"/>
        <w:jc w:val="both"/>
        <w:rPr>
          <w:sz w:val="24"/>
          <w:szCs w:val="24"/>
        </w:rPr>
      </w:pPr>
      <w:r w:rsidRPr="00E85936">
        <w:rPr>
          <w:sz w:val="24"/>
          <w:szCs w:val="24"/>
        </w:rPr>
        <w:t>- выполнения ремонта квартир под переселение из аварийного и ветхого жилищного фонда - 589 квартир;</w:t>
      </w:r>
    </w:p>
    <w:p w:rsidR="009A7EEB" w:rsidRPr="00E85936" w:rsidRDefault="009A7EEB" w:rsidP="009A7EEB">
      <w:pPr>
        <w:pStyle w:val="ConsPlusNormal"/>
        <w:ind w:firstLine="709"/>
        <w:jc w:val="both"/>
        <w:rPr>
          <w:sz w:val="24"/>
          <w:szCs w:val="24"/>
        </w:rPr>
      </w:pPr>
      <w:r w:rsidRPr="00E85936">
        <w:rPr>
          <w:sz w:val="24"/>
          <w:szCs w:val="24"/>
        </w:rPr>
        <w:t>- снижения доли пустующего муниципального жилья в общем объеме муниципального жилья в МКД до 10,1 %.</w:t>
      </w:r>
    </w:p>
    <w:p w:rsidR="009A7EEB" w:rsidRPr="00E85936" w:rsidRDefault="009A7EEB" w:rsidP="009A7EEB">
      <w:pPr>
        <w:pStyle w:val="ConsPlusNormal"/>
        <w:ind w:firstLine="709"/>
        <w:jc w:val="both"/>
        <w:rPr>
          <w:sz w:val="24"/>
          <w:szCs w:val="24"/>
        </w:rPr>
      </w:pPr>
      <w:r w:rsidRPr="00E85936">
        <w:rPr>
          <w:sz w:val="24"/>
          <w:szCs w:val="24"/>
        </w:rPr>
        <w:t>3. Способствовать созданию условий для приведения жилищного фонда в соответствие со стандартами качества, обеспечивающими надежную эксплуатацию и сохранение жилищного фонда на территории муниципального образования город Норильск, создание безопасных и комфортных условий проживания за счет:</w:t>
      </w:r>
    </w:p>
    <w:p w:rsidR="009A7EEB" w:rsidRPr="00E85936" w:rsidRDefault="009A7EEB" w:rsidP="009A7EEB">
      <w:pPr>
        <w:pStyle w:val="ConsPlusNormal"/>
        <w:ind w:firstLine="709"/>
        <w:jc w:val="both"/>
        <w:rPr>
          <w:sz w:val="24"/>
          <w:szCs w:val="24"/>
        </w:rPr>
      </w:pPr>
      <w:r w:rsidRPr="00E85936">
        <w:rPr>
          <w:sz w:val="24"/>
          <w:szCs w:val="24"/>
        </w:rPr>
        <w:lastRenderedPageBreak/>
        <w:t xml:space="preserve">- снижения доли фасадов многоквартирных домов, находящихся в неудовлетворительном состоянии и ухудшающих внешний облик города, на </w:t>
      </w:r>
      <w:r w:rsidR="00CA4697" w:rsidRPr="00E85936">
        <w:rPr>
          <w:sz w:val="24"/>
          <w:szCs w:val="24"/>
        </w:rPr>
        <w:t>8,9</w:t>
      </w:r>
      <w:r w:rsidRPr="00E85936">
        <w:rPr>
          <w:sz w:val="24"/>
          <w:szCs w:val="24"/>
        </w:rPr>
        <w:t xml:space="preserve"> %;</w:t>
      </w:r>
    </w:p>
    <w:p w:rsidR="009A7EEB" w:rsidRPr="00E85936" w:rsidRDefault="009A7EEB" w:rsidP="009A7EEB">
      <w:pPr>
        <w:pStyle w:val="ConsPlusNormal"/>
        <w:ind w:firstLine="709"/>
        <w:jc w:val="both"/>
        <w:rPr>
          <w:sz w:val="24"/>
          <w:szCs w:val="24"/>
        </w:rPr>
      </w:pPr>
      <w:r w:rsidRPr="00E85936">
        <w:rPr>
          <w:sz w:val="24"/>
          <w:szCs w:val="24"/>
        </w:rPr>
        <w:t>- снижения доли помещений в МКД «сталинской» планировки, признанных непригодными для дальнейшей эксплуатации из-за аварийного состояния междуэтажных, цокольных, чердачных деревянных перекрытий - н</w:t>
      </w:r>
      <w:r w:rsidR="00EC79D5" w:rsidRPr="00E85936">
        <w:rPr>
          <w:sz w:val="24"/>
          <w:szCs w:val="24"/>
        </w:rPr>
        <w:t>а 2</w:t>
      </w:r>
      <w:r w:rsidR="00CA4697" w:rsidRPr="00E85936">
        <w:rPr>
          <w:sz w:val="24"/>
          <w:szCs w:val="24"/>
        </w:rPr>
        <w:t>0</w:t>
      </w:r>
      <w:r w:rsidRPr="00E85936">
        <w:rPr>
          <w:sz w:val="24"/>
          <w:szCs w:val="24"/>
        </w:rPr>
        <w:t>%;</w:t>
      </w:r>
    </w:p>
    <w:p w:rsidR="009A7EEB" w:rsidRPr="00E85936" w:rsidRDefault="009A7EEB" w:rsidP="009A7EEB">
      <w:pPr>
        <w:pStyle w:val="ConsPlusNormal"/>
        <w:ind w:firstLine="709"/>
        <w:jc w:val="both"/>
        <w:rPr>
          <w:sz w:val="24"/>
          <w:szCs w:val="24"/>
        </w:rPr>
      </w:pPr>
      <w:r w:rsidRPr="00E85936">
        <w:rPr>
          <w:sz w:val="24"/>
          <w:szCs w:val="24"/>
        </w:rPr>
        <w:t>- снижения доли МКД, на которых требуется восстановление аварийных участков наружных стен МКД, на 24,7 %;</w:t>
      </w:r>
    </w:p>
    <w:p w:rsidR="009A7EEB" w:rsidRPr="00E85936" w:rsidRDefault="009A7EEB" w:rsidP="009A7EEB">
      <w:pPr>
        <w:pStyle w:val="ConsPlusNormal"/>
        <w:ind w:firstLine="709"/>
        <w:jc w:val="both"/>
        <w:rPr>
          <w:sz w:val="24"/>
          <w:szCs w:val="24"/>
        </w:rPr>
      </w:pPr>
      <w:r w:rsidRPr="00E85936">
        <w:rPr>
          <w:sz w:val="24"/>
          <w:szCs w:val="24"/>
        </w:rPr>
        <w:t>- выполнения ремонта квартир, пригодных для последующего заселения, в количестве 241 квартиры;</w:t>
      </w:r>
    </w:p>
    <w:p w:rsidR="009A7EEB" w:rsidRPr="00E85936" w:rsidRDefault="009A7EEB" w:rsidP="009A7EEB">
      <w:pPr>
        <w:pStyle w:val="ConsPlusNormal"/>
        <w:ind w:firstLine="709"/>
        <w:jc w:val="both"/>
        <w:rPr>
          <w:sz w:val="24"/>
          <w:szCs w:val="24"/>
        </w:rPr>
      </w:pPr>
      <w:r w:rsidRPr="00E85936">
        <w:rPr>
          <w:sz w:val="24"/>
          <w:szCs w:val="24"/>
        </w:rPr>
        <w:t>- увеличения доли замененных лифтов, отработавших нормативный срок 25 и более лет, на 11</w:t>
      </w:r>
      <w:r w:rsidR="00CA4697" w:rsidRPr="00E85936">
        <w:rPr>
          <w:sz w:val="24"/>
          <w:szCs w:val="24"/>
        </w:rPr>
        <w:t>,4</w:t>
      </w:r>
      <w:r w:rsidRPr="00E85936">
        <w:rPr>
          <w:sz w:val="24"/>
          <w:szCs w:val="24"/>
        </w:rPr>
        <w:t>%;</w:t>
      </w:r>
    </w:p>
    <w:p w:rsidR="009A7EEB" w:rsidRPr="00E85936" w:rsidRDefault="009A7EEB" w:rsidP="009A7EEB">
      <w:pPr>
        <w:pStyle w:val="ConsPlusNormal"/>
        <w:ind w:firstLine="709"/>
        <w:jc w:val="both"/>
        <w:rPr>
          <w:sz w:val="24"/>
          <w:szCs w:val="24"/>
        </w:rPr>
      </w:pPr>
      <w:r w:rsidRPr="00E85936">
        <w:rPr>
          <w:sz w:val="24"/>
          <w:szCs w:val="24"/>
        </w:rPr>
        <w:t>- увеличения доли МКД, в которых осуществлен переход на закрытую схему горячего водоснабжения, в общем количестве МКД, где требуется   такой переход на 9 %.</w:t>
      </w:r>
    </w:p>
    <w:p w:rsidR="009A7EEB" w:rsidRPr="00E85936" w:rsidRDefault="009A7EEB" w:rsidP="009A7EEB">
      <w:pPr>
        <w:pStyle w:val="ConsPlusNormal"/>
        <w:ind w:firstLine="709"/>
        <w:jc w:val="both"/>
        <w:rPr>
          <w:sz w:val="24"/>
          <w:szCs w:val="24"/>
        </w:rPr>
      </w:pPr>
      <w:r w:rsidRPr="00E85936">
        <w:rPr>
          <w:sz w:val="24"/>
          <w:szCs w:val="24"/>
        </w:rPr>
        <w:t>4. Создать условия для обеспечения энергосбережения и повышения энергетической эффективности за счет:</w:t>
      </w:r>
    </w:p>
    <w:p w:rsidR="009A7EEB" w:rsidRPr="00E85936" w:rsidRDefault="009A7EEB" w:rsidP="009A7EEB">
      <w:pPr>
        <w:pStyle w:val="ConsPlusNormal"/>
        <w:ind w:firstLine="709"/>
        <w:jc w:val="both"/>
        <w:rPr>
          <w:sz w:val="24"/>
          <w:szCs w:val="24"/>
        </w:rPr>
      </w:pPr>
      <w:r w:rsidRPr="00E85936">
        <w:rPr>
          <w:sz w:val="24"/>
          <w:szCs w:val="24"/>
        </w:rPr>
        <w:t>- актуализации схемы теплоснабжения, водоснабжения и водоотведения муниципального образования город Норильск;</w:t>
      </w:r>
    </w:p>
    <w:p w:rsidR="009A7EEB" w:rsidRPr="00E85936" w:rsidRDefault="009A7EEB" w:rsidP="009A7EEB">
      <w:pPr>
        <w:pStyle w:val="ConsPlusNormal"/>
        <w:ind w:firstLine="709"/>
        <w:jc w:val="both"/>
        <w:rPr>
          <w:sz w:val="24"/>
          <w:szCs w:val="24"/>
        </w:rPr>
      </w:pPr>
      <w:r w:rsidRPr="00E85936">
        <w:rPr>
          <w:sz w:val="24"/>
          <w:szCs w:val="24"/>
        </w:rPr>
        <w:t>- замены 6 551 единицы неэффективного осветительного оборудования внутреннего/наружного освещения на современное светодиодное;</w:t>
      </w:r>
    </w:p>
    <w:p w:rsidR="009A7EEB" w:rsidRPr="00E85936" w:rsidRDefault="009A7EEB" w:rsidP="009A7EEB">
      <w:pPr>
        <w:pStyle w:val="ConsPlusNormal"/>
        <w:ind w:firstLine="709"/>
        <w:jc w:val="both"/>
        <w:rPr>
          <w:sz w:val="24"/>
          <w:szCs w:val="24"/>
        </w:rPr>
      </w:pPr>
      <w:r w:rsidRPr="00E85936">
        <w:rPr>
          <w:sz w:val="24"/>
          <w:szCs w:val="24"/>
        </w:rPr>
        <w:t>- замены 50 расходомеров ВЭПС-ТИ, КМ, РМ на новую модификацию;</w:t>
      </w:r>
    </w:p>
    <w:p w:rsidR="009A7EEB" w:rsidRPr="00E85936" w:rsidRDefault="009A7EEB" w:rsidP="009A7EEB">
      <w:pPr>
        <w:pStyle w:val="ConsPlusNormal"/>
        <w:ind w:firstLine="709"/>
        <w:jc w:val="both"/>
        <w:rPr>
          <w:sz w:val="24"/>
          <w:szCs w:val="24"/>
        </w:rPr>
      </w:pPr>
      <w:r w:rsidRPr="00E85936">
        <w:rPr>
          <w:sz w:val="24"/>
          <w:szCs w:val="24"/>
        </w:rPr>
        <w:t>- установки 4 теплообменников на муниципальных объектах;</w:t>
      </w:r>
    </w:p>
    <w:p w:rsidR="009A7EEB" w:rsidRPr="00E85936" w:rsidRDefault="009A7EEB" w:rsidP="009A7EEB">
      <w:pPr>
        <w:pStyle w:val="ConsPlusNormal"/>
        <w:ind w:firstLine="709"/>
        <w:jc w:val="both"/>
        <w:rPr>
          <w:sz w:val="24"/>
          <w:szCs w:val="24"/>
        </w:rPr>
      </w:pPr>
      <w:r w:rsidRPr="00E85936">
        <w:rPr>
          <w:sz w:val="24"/>
          <w:szCs w:val="24"/>
        </w:rPr>
        <w:t>- установки 13 </w:t>
      </w:r>
      <w:r w:rsidR="00CA4697" w:rsidRPr="00E85936">
        <w:rPr>
          <w:sz w:val="24"/>
          <w:szCs w:val="24"/>
        </w:rPr>
        <w:t>180</w:t>
      </w:r>
      <w:r w:rsidRPr="00E85936">
        <w:rPr>
          <w:sz w:val="24"/>
          <w:szCs w:val="24"/>
        </w:rPr>
        <w:t xml:space="preserve"> индивидуальных приборов учета электрической энергии, холодной, горячей воды;</w:t>
      </w:r>
    </w:p>
    <w:p w:rsidR="009A7EEB" w:rsidRPr="00E85936" w:rsidRDefault="009A7EEB" w:rsidP="009A7EEB">
      <w:pPr>
        <w:pStyle w:val="ConsPlusNormal"/>
        <w:ind w:firstLine="709"/>
        <w:jc w:val="both"/>
        <w:rPr>
          <w:sz w:val="24"/>
          <w:szCs w:val="24"/>
        </w:rPr>
      </w:pPr>
      <w:r w:rsidRPr="00E85936">
        <w:rPr>
          <w:sz w:val="24"/>
          <w:szCs w:val="24"/>
        </w:rPr>
        <w:t>-возмещения затрат за установленные общедомовые приборы учета тепловой энергии и холодного водоснабжения в многоквартирных домах в части доли муниципальной площади, 100%.</w:t>
      </w:r>
    </w:p>
    <w:p w:rsidR="00CA4697" w:rsidRPr="00E85936" w:rsidRDefault="00CA4697" w:rsidP="00CA4697">
      <w:pPr>
        <w:autoSpaceDE w:val="0"/>
        <w:autoSpaceDN w:val="0"/>
        <w:adjustRightInd w:val="0"/>
        <w:ind w:left="5670"/>
        <w:outlineLvl w:val="0"/>
        <w:rPr>
          <w:rFonts w:ascii="Arial" w:hAnsi="Arial" w:cs="Arial"/>
        </w:rPr>
        <w:sectPr w:rsidR="00CA4697" w:rsidRPr="00E85936" w:rsidSect="0017627D">
          <w:pgSz w:w="11906" w:h="16838"/>
          <w:pgMar w:top="1134" w:right="851" w:bottom="1134" w:left="1701" w:header="709" w:footer="709" w:gutter="0"/>
          <w:cols w:space="708"/>
          <w:docGrid w:linePitch="360"/>
        </w:sectPr>
      </w:pPr>
    </w:p>
    <w:p w:rsidR="005169F4" w:rsidRPr="00E85936" w:rsidRDefault="005169F4" w:rsidP="00CA4697">
      <w:pPr>
        <w:autoSpaceDE w:val="0"/>
        <w:autoSpaceDN w:val="0"/>
        <w:adjustRightInd w:val="0"/>
        <w:ind w:left="8789"/>
        <w:outlineLvl w:val="0"/>
        <w:rPr>
          <w:rFonts w:ascii="Arial" w:hAnsi="Arial" w:cs="Arial"/>
          <w:u w:val="single"/>
        </w:rPr>
      </w:pPr>
      <w:r w:rsidRPr="00E85936">
        <w:rPr>
          <w:rFonts w:ascii="Arial" w:hAnsi="Arial" w:cs="Arial"/>
        </w:rPr>
        <w:lastRenderedPageBreak/>
        <w:t>Приложение № 1</w:t>
      </w:r>
    </w:p>
    <w:p w:rsidR="009A7EEB" w:rsidRPr="00E85936" w:rsidRDefault="005169F4" w:rsidP="00CA4697">
      <w:pPr>
        <w:ind w:left="8789"/>
        <w:rPr>
          <w:rFonts w:ascii="Arial" w:hAnsi="Arial" w:cs="Arial"/>
        </w:rPr>
      </w:pPr>
      <w:r w:rsidRPr="00E85936">
        <w:rPr>
          <w:rFonts w:ascii="Arial" w:hAnsi="Arial" w:cs="Arial"/>
        </w:rPr>
        <w:t>к муниципальной программе</w:t>
      </w:r>
    </w:p>
    <w:p w:rsidR="005169F4" w:rsidRPr="00E85936" w:rsidRDefault="005169F4" w:rsidP="00CA4697">
      <w:pPr>
        <w:ind w:left="8789"/>
        <w:rPr>
          <w:rFonts w:ascii="Arial" w:hAnsi="Arial" w:cs="Arial"/>
        </w:rPr>
      </w:pPr>
      <w:r w:rsidRPr="00E85936">
        <w:rPr>
          <w:rFonts w:ascii="Arial" w:hAnsi="Arial" w:cs="Arial"/>
        </w:rPr>
        <w:t>«Реформирование и модернизация жилищно-</w:t>
      </w:r>
    </w:p>
    <w:p w:rsidR="00E06327" w:rsidRPr="00E85936" w:rsidRDefault="005169F4" w:rsidP="00CA4697">
      <w:pPr>
        <w:ind w:left="8789"/>
        <w:rPr>
          <w:rFonts w:ascii="Arial" w:hAnsi="Arial" w:cs="Arial"/>
        </w:rPr>
      </w:pPr>
      <w:r w:rsidRPr="00E85936">
        <w:rPr>
          <w:rFonts w:ascii="Arial" w:hAnsi="Arial" w:cs="Arial"/>
        </w:rPr>
        <w:t>коммунального хозяйства и повышение</w:t>
      </w:r>
      <w:r w:rsidR="00CA4697" w:rsidRPr="00E85936">
        <w:rPr>
          <w:rFonts w:ascii="Arial" w:hAnsi="Arial" w:cs="Arial"/>
        </w:rPr>
        <w:t xml:space="preserve"> </w:t>
      </w:r>
      <w:r w:rsidRPr="00E85936">
        <w:rPr>
          <w:rFonts w:ascii="Arial" w:hAnsi="Arial" w:cs="Arial"/>
        </w:rPr>
        <w:t>энергетической эффективности»</w:t>
      </w:r>
      <w:r w:rsidR="009664DF" w:rsidRPr="00E85936">
        <w:rPr>
          <w:rFonts w:ascii="Arial" w:hAnsi="Arial" w:cs="Arial"/>
        </w:rPr>
        <w:t>,</w:t>
      </w:r>
      <w:r w:rsidR="00E06327" w:rsidRPr="00E85936">
        <w:rPr>
          <w:rFonts w:ascii="Arial" w:hAnsi="Arial" w:cs="Arial"/>
        </w:rPr>
        <w:t xml:space="preserve"> </w:t>
      </w:r>
      <w:r w:rsidRPr="00E85936">
        <w:rPr>
          <w:rFonts w:ascii="Arial" w:hAnsi="Arial" w:cs="Arial"/>
        </w:rPr>
        <w:t>утвержденной</w:t>
      </w:r>
    </w:p>
    <w:p w:rsidR="000046AA" w:rsidRPr="00E85936" w:rsidRDefault="00CA4697" w:rsidP="00CA4697">
      <w:pPr>
        <w:ind w:left="8789"/>
        <w:rPr>
          <w:rFonts w:ascii="Arial" w:hAnsi="Arial" w:cs="Arial"/>
        </w:rPr>
      </w:pPr>
      <w:r w:rsidRPr="00E85936">
        <w:rPr>
          <w:rFonts w:ascii="Arial" w:hAnsi="Arial" w:cs="Arial"/>
        </w:rPr>
        <w:t xml:space="preserve">постановлением </w:t>
      </w:r>
      <w:r w:rsidR="005169F4" w:rsidRPr="00E85936">
        <w:rPr>
          <w:rFonts w:ascii="Arial" w:hAnsi="Arial" w:cs="Arial"/>
        </w:rPr>
        <w:t>Администрации города</w:t>
      </w:r>
      <w:r w:rsidR="00E06327" w:rsidRPr="00E85936">
        <w:rPr>
          <w:rFonts w:ascii="Arial" w:hAnsi="Arial" w:cs="Arial"/>
        </w:rPr>
        <w:t xml:space="preserve"> </w:t>
      </w:r>
      <w:r w:rsidR="005169F4" w:rsidRPr="00E85936">
        <w:rPr>
          <w:rFonts w:ascii="Arial" w:hAnsi="Arial" w:cs="Arial"/>
        </w:rPr>
        <w:t>Нор</w:t>
      </w:r>
      <w:r w:rsidR="00E06327" w:rsidRPr="00E85936">
        <w:rPr>
          <w:rFonts w:ascii="Arial" w:hAnsi="Arial" w:cs="Arial"/>
        </w:rPr>
        <w:t>ильска</w:t>
      </w:r>
      <w:r w:rsidRPr="00E85936">
        <w:rPr>
          <w:rFonts w:ascii="Arial" w:hAnsi="Arial" w:cs="Arial"/>
        </w:rPr>
        <w:t xml:space="preserve"> </w:t>
      </w:r>
      <w:r w:rsidR="000046AA" w:rsidRPr="00E85936">
        <w:rPr>
          <w:rFonts w:ascii="Arial" w:hAnsi="Arial" w:cs="Arial"/>
        </w:rPr>
        <w:t>от 07.12.2016 № 585</w:t>
      </w:r>
    </w:p>
    <w:p w:rsidR="005169F4" w:rsidRPr="00E85936" w:rsidRDefault="005169F4" w:rsidP="009A7EEB">
      <w:pPr>
        <w:rPr>
          <w:rFonts w:ascii="Arial" w:hAnsi="Arial" w:cs="Arial"/>
        </w:rPr>
      </w:pPr>
    </w:p>
    <w:p w:rsidR="00814C27" w:rsidRPr="00E85936" w:rsidRDefault="00814C27" w:rsidP="00814C27">
      <w:pPr>
        <w:jc w:val="center"/>
        <w:rPr>
          <w:rFonts w:ascii="Arial" w:hAnsi="Arial" w:cs="Arial"/>
        </w:rPr>
      </w:pPr>
      <w:r w:rsidRPr="00E85936">
        <w:rPr>
          <w:rFonts w:ascii="Arial" w:hAnsi="Arial" w:cs="Arial"/>
          <w:bCs/>
        </w:rPr>
        <w:t>ПЕРЕЧЕНЬ ПЛАНИРУЕМЫХ К ПРИНЯТИЮ НОРМАТИВНЫХ ПРАВОВЫХ АКТОВ</w:t>
      </w:r>
    </w:p>
    <w:p w:rsidR="00814C27" w:rsidRPr="00E85936" w:rsidRDefault="00814C27" w:rsidP="00814C27">
      <w:pPr>
        <w:jc w:val="center"/>
        <w:rPr>
          <w:rFonts w:ascii="Arial" w:hAnsi="Arial" w:cs="Arial"/>
          <w:bCs/>
        </w:rPr>
      </w:pPr>
      <w:r w:rsidRPr="00E85936">
        <w:rPr>
          <w:rFonts w:ascii="Arial" w:hAnsi="Arial" w:cs="Arial"/>
          <w:bCs/>
        </w:rPr>
        <w:t>АДМИНИСТРАЦИИ ГОРОДА НОРИЛЬСКА, НАПРАВЛЕННЫХ НА РЕАЛИЗАЦИЮ МП</w:t>
      </w:r>
    </w:p>
    <w:p w:rsidR="00814C27" w:rsidRPr="00E85936" w:rsidRDefault="00814C27" w:rsidP="009A7EEB">
      <w:pPr>
        <w:rPr>
          <w:rFonts w:ascii="Arial" w:hAnsi="Arial" w:cs="Arial"/>
        </w:rPr>
      </w:pPr>
    </w:p>
    <w:tbl>
      <w:tblPr>
        <w:tblW w:w="14815" w:type="dxa"/>
        <w:tblLook w:val="04A0" w:firstRow="1" w:lastRow="0" w:firstColumn="1" w:lastColumn="0" w:noHBand="0" w:noVBand="1"/>
      </w:tblPr>
      <w:tblGrid>
        <w:gridCol w:w="731"/>
        <w:gridCol w:w="6489"/>
        <w:gridCol w:w="2976"/>
        <w:gridCol w:w="2694"/>
        <w:gridCol w:w="1925"/>
      </w:tblGrid>
      <w:tr w:rsidR="0078628E" w:rsidRPr="00E85936" w:rsidTr="0078628E">
        <w:trPr>
          <w:trHeight w:val="684"/>
        </w:trPr>
        <w:tc>
          <w:tcPr>
            <w:tcW w:w="7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 п/п</w:t>
            </w:r>
          </w:p>
        </w:tc>
        <w:tc>
          <w:tcPr>
            <w:tcW w:w="6489" w:type="dxa"/>
            <w:tcBorders>
              <w:top w:val="single" w:sz="8" w:space="0" w:color="auto"/>
              <w:left w:val="nil"/>
              <w:bottom w:val="single" w:sz="8" w:space="0" w:color="auto"/>
              <w:right w:val="single" w:sz="8" w:space="0" w:color="auto"/>
            </w:tcBorders>
            <w:shd w:val="clear" w:color="auto" w:fill="auto"/>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Наименование нормативно-правового акта</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rsidR="0078628E" w:rsidRPr="00E85936" w:rsidRDefault="00505E45" w:rsidP="0078628E">
            <w:pPr>
              <w:jc w:val="center"/>
              <w:rPr>
                <w:rFonts w:ascii="Arial" w:hAnsi="Arial" w:cs="Arial"/>
                <w:sz w:val="20"/>
                <w:szCs w:val="20"/>
              </w:rPr>
            </w:pPr>
            <w:r w:rsidRPr="00E85936">
              <w:rPr>
                <w:rFonts w:ascii="Arial" w:hAnsi="Arial" w:cs="Arial"/>
                <w:sz w:val="20"/>
                <w:szCs w:val="20"/>
              </w:rPr>
              <w:t>Предмет регулирования,</w:t>
            </w:r>
          </w:p>
          <w:p w:rsidR="00505E45" w:rsidRPr="00E85936" w:rsidRDefault="00505E45" w:rsidP="0078628E">
            <w:pPr>
              <w:jc w:val="center"/>
              <w:rPr>
                <w:rFonts w:ascii="Arial" w:hAnsi="Arial" w:cs="Arial"/>
                <w:sz w:val="20"/>
                <w:szCs w:val="20"/>
              </w:rPr>
            </w:pPr>
            <w:r w:rsidRPr="00E85936">
              <w:rPr>
                <w:rFonts w:ascii="Arial" w:hAnsi="Arial" w:cs="Arial"/>
                <w:sz w:val="20"/>
                <w:szCs w:val="20"/>
              </w:rPr>
              <w:t>основное содержание</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 xml:space="preserve">Ответственный исполнитель </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Срок принятия (год, квартал)</w:t>
            </w:r>
          </w:p>
        </w:tc>
      </w:tr>
      <w:tr w:rsidR="0078628E" w:rsidRPr="00E85936" w:rsidTr="0078628E">
        <w:trPr>
          <w:trHeight w:val="491"/>
        </w:trPr>
        <w:tc>
          <w:tcPr>
            <w:tcW w:w="731" w:type="dxa"/>
            <w:tcBorders>
              <w:top w:val="nil"/>
              <w:left w:val="single" w:sz="8" w:space="0" w:color="auto"/>
              <w:bottom w:val="single" w:sz="8" w:space="0" w:color="auto"/>
              <w:right w:val="single" w:sz="8" w:space="0" w:color="auto"/>
            </w:tcBorders>
            <w:shd w:val="clear" w:color="auto" w:fill="auto"/>
            <w:noWrap/>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1.</w:t>
            </w:r>
          </w:p>
        </w:tc>
        <w:tc>
          <w:tcPr>
            <w:tcW w:w="6489" w:type="dxa"/>
            <w:tcBorders>
              <w:top w:val="nil"/>
              <w:left w:val="nil"/>
              <w:bottom w:val="single" w:sz="8" w:space="0" w:color="auto"/>
              <w:right w:val="single" w:sz="8" w:space="0" w:color="auto"/>
            </w:tcBorders>
            <w:shd w:val="clear" w:color="auto" w:fill="auto"/>
            <w:vAlign w:val="center"/>
            <w:hideMark/>
          </w:tcPr>
          <w:p w:rsidR="00505E45" w:rsidRPr="00E85936" w:rsidRDefault="00505E45">
            <w:pPr>
              <w:rPr>
                <w:rFonts w:ascii="Arial" w:hAnsi="Arial" w:cs="Arial"/>
                <w:sz w:val="20"/>
                <w:szCs w:val="20"/>
              </w:rPr>
            </w:pPr>
            <w:r w:rsidRPr="00E85936">
              <w:rPr>
                <w:rFonts w:ascii="Arial" w:hAnsi="Arial" w:cs="Arial"/>
                <w:sz w:val="20"/>
                <w:szCs w:val="20"/>
              </w:rPr>
              <w:t>Постановление Администрации города Норильска «Об утверждении актуализированной схемы теплоснабжения муниципального образования город Норильск (район Центральный, Талнах, Кайеркан, Снежногорск)»</w:t>
            </w:r>
          </w:p>
        </w:tc>
        <w:tc>
          <w:tcPr>
            <w:tcW w:w="2976" w:type="dxa"/>
            <w:tcBorders>
              <w:top w:val="nil"/>
              <w:left w:val="nil"/>
              <w:bottom w:val="single" w:sz="8" w:space="0" w:color="auto"/>
              <w:right w:val="single" w:sz="8" w:space="0" w:color="auto"/>
            </w:tcBorders>
            <w:shd w:val="clear" w:color="auto" w:fill="auto"/>
            <w:vAlign w:val="center"/>
            <w:hideMark/>
          </w:tcPr>
          <w:p w:rsidR="00505E45" w:rsidRPr="00E85936" w:rsidRDefault="00505E45">
            <w:pPr>
              <w:rPr>
                <w:rFonts w:ascii="Arial" w:hAnsi="Arial" w:cs="Arial"/>
                <w:sz w:val="20"/>
                <w:szCs w:val="20"/>
              </w:rPr>
            </w:pPr>
            <w:r w:rsidRPr="00E85936">
              <w:rPr>
                <w:rFonts w:ascii="Arial" w:hAnsi="Arial" w:cs="Arial"/>
                <w:sz w:val="20"/>
                <w:szCs w:val="20"/>
              </w:rPr>
              <w:t>Утверждение актуальной редакции схемы теплоснабжения муниципального образования город Норильск</w:t>
            </w:r>
          </w:p>
        </w:tc>
        <w:tc>
          <w:tcPr>
            <w:tcW w:w="2694" w:type="dxa"/>
            <w:tcBorders>
              <w:top w:val="nil"/>
              <w:left w:val="nil"/>
              <w:bottom w:val="single" w:sz="8" w:space="0" w:color="auto"/>
              <w:right w:val="single" w:sz="8" w:space="0" w:color="auto"/>
            </w:tcBorders>
            <w:shd w:val="clear" w:color="auto" w:fill="auto"/>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Управление жилищно-коммунального хозяйства Администрации города Норильска</w:t>
            </w:r>
          </w:p>
        </w:tc>
        <w:tc>
          <w:tcPr>
            <w:tcW w:w="1925" w:type="dxa"/>
            <w:tcBorders>
              <w:top w:val="nil"/>
              <w:left w:val="nil"/>
              <w:bottom w:val="single" w:sz="8" w:space="0" w:color="auto"/>
              <w:right w:val="single" w:sz="8" w:space="0" w:color="auto"/>
            </w:tcBorders>
            <w:shd w:val="clear" w:color="auto" w:fill="auto"/>
            <w:vAlign w:val="center"/>
            <w:hideMark/>
          </w:tcPr>
          <w:p w:rsidR="00505E45" w:rsidRPr="00E85936" w:rsidRDefault="00505E45" w:rsidP="00505E45">
            <w:pPr>
              <w:jc w:val="center"/>
              <w:rPr>
                <w:rFonts w:ascii="Arial" w:hAnsi="Arial" w:cs="Arial"/>
                <w:sz w:val="20"/>
                <w:szCs w:val="20"/>
              </w:rPr>
            </w:pPr>
            <w:r w:rsidRPr="00E85936">
              <w:rPr>
                <w:rFonts w:ascii="Arial" w:hAnsi="Arial" w:cs="Arial"/>
                <w:sz w:val="20"/>
                <w:szCs w:val="20"/>
              </w:rPr>
              <w:t xml:space="preserve">II-ой квартал 2019 года, II-ой квартал 2020 года, II-ой квартал 2021 года </w:t>
            </w:r>
          </w:p>
        </w:tc>
      </w:tr>
      <w:tr w:rsidR="0078628E" w:rsidRPr="00E85936" w:rsidTr="0078628E">
        <w:trPr>
          <w:trHeight w:val="1585"/>
        </w:trPr>
        <w:tc>
          <w:tcPr>
            <w:tcW w:w="731" w:type="dxa"/>
            <w:tcBorders>
              <w:top w:val="nil"/>
              <w:left w:val="single" w:sz="8" w:space="0" w:color="auto"/>
              <w:bottom w:val="single" w:sz="8" w:space="0" w:color="auto"/>
              <w:right w:val="single" w:sz="8" w:space="0" w:color="auto"/>
            </w:tcBorders>
            <w:shd w:val="clear" w:color="auto" w:fill="auto"/>
            <w:noWrap/>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2.</w:t>
            </w:r>
          </w:p>
        </w:tc>
        <w:tc>
          <w:tcPr>
            <w:tcW w:w="6489" w:type="dxa"/>
            <w:tcBorders>
              <w:top w:val="nil"/>
              <w:left w:val="nil"/>
              <w:bottom w:val="single" w:sz="8" w:space="0" w:color="auto"/>
              <w:right w:val="single" w:sz="8" w:space="0" w:color="auto"/>
            </w:tcBorders>
            <w:shd w:val="clear" w:color="auto" w:fill="auto"/>
            <w:vAlign w:val="center"/>
            <w:hideMark/>
          </w:tcPr>
          <w:p w:rsidR="00505E45" w:rsidRPr="00E85936" w:rsidRDefault="00505E45" w:rsidP="00505E45">
            <w:pPr>
              <w:rPr>
                <w:rFonts w:ascii="Arial" w:hAnsi="Arial" w:cs="Arial"/>
                <w:sz w:val="20"/>
                <w:szCs w:val="20"/>
              </w:rPr>
            </w:pPr>
            <w:r w:rsidRPr="00E85936">
              <w:rPr>
                <w:rFonts w:ascii="Arial" w:hAnsi="Arial" w:cs="Arial"/>
                <w:sz w:val="20"/>
                <w:szCs w:val="20"/>
              </w:rPr>
              <w:t>Постановление Администрации города Норильска «О внесении изменений в постановление Администрации города Норильска от 13.04.2011 № 174 «Об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w:t>
            </w:r>
          </w:p>
        </w:tc>
        <w:tc>
          <w:tcPr>
            <w:tcW w:w="2976" w:type="dxa"/>
            <w:tcBorders>
              <w:top w:val="nil"/>
              <w:left w:val="nil"/>
              <w:bottom w:val="single" w:sz="8" w:space="0" w:color="auto"/>
              <w:right w:val="single" w:sz="8" w:space="0" w:color="auto"/>
            </w:tcBorders>
            <w:shd w:val="clear" w:color="auto" w:fill="auto"/>
            <w:vAlign w:val="center"/>
            <w:hideMark/>
          </w:tcPr>
          <w:p w:rsidR="00505E45" w:rsidRPr="00E85936" w:rsidRDefault="00505E45">
            <w:pPr>
              <w:rPr>
                <w:rFonts w:ascii="Arial" w:hAnsi="Arial" w:cs="Arial"/>
                <w:sz w:val="20"/>
                <w:szCs w:val="20"/>
              </w:rPr>
            </w:pPr>
            <w:r w:rsidRPr="00E85936">
              <w:rPr>
                <w:rFonts w:ascii="Arial" w:hAnsi="Arial" w:cs="Arial"/>
                <w:sz w:val="20"/>
                <w:szCs w:val="20"/>
              </w:rPr>
              <w:t>Порядок предоставления из средств местного бюджета субсидий на возмещение затрат по проведению капитального ремонта</w:t>
            </w:r>
          </w:p>
        </w:tc>
        <w:tc>
          <w:tcPr>
            <w:tcW w:w="2694" w:type="dxa"/>
            <w:tcBorders>
              <w:top w:val="nil"/>
              <w:left w:val="nil"/>
              <w:bottom w:val="single" w:sz="8" w:space="0" w:color="auto"/>
              <w:right w:val="single" w:sz="8" w:space="0" w:color="auto"/>
            </w:tcBorders>
            <w:shd w:val="clear" w:color="auto" w:fill="auto"/>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Управление жилищно-коммунального хозяйства Администрации города Норильска</w:t>
            </w:r>
          </w:p>
        </w:tc>
        <w:tc>
          <w:tcPr>
            <w:tcW w:w="1925" w:type="dxa"/>
            <w:tcBorders>
              <w:top w:val="nil"/>
              <w:left w:val="nil"/>
              <w:bottom w:val="single" w:sz="8" w:space="0" w:color="auto"/>
              <w:right w:val="single" w:sz="8" w:space="0" w:color="auto"/>
            </w:tcBorders>
            <w:shd w:val="clear" w:color="auto" w:fill="auto"/>
            <w:vAlign w:val="center"/>
            <w:hideMark/>
          </w:tcPr>
          <w:p w:rsidR="00505E45" w:rsidRPr="00E85936" w:rsidRDefault="00505E45" w:rsidP="00505E45">
            <w:pPr>
              <w:jc w:val="center"/>
              <w:rPr>
                <w:rFonts w:ascii="Arial" w:hAnsi="Arial" w:cs="Arial"/>
                <w:sz w:val="20"/>
                <w:szCs w:val="20"/>
              </w:rPr>
            </w:pPr>
            <w:r w:rsidRPr="00E85936">
              <w:rPr>
                <w:rFonts w:ascii="Arial" w:hAnsi="Arial" w:cs="Arial"/>
                <w:sz w:val="20"/>
                <w:szCs w:val="20"/>
              </w:rPr>
              <w:t>II-ой квартал 2019 года</w:t>
            </w:r>
          </w:p>
        </w:tc>
      </w:tr>
      <w:tr w:rsidR="0078628E" w:rsidRPr="00E85936" w:rsidTr="0078628E">
        <w:trPr>
          <w:trHeight w:val="1511"/>
        </w:trPr>
        <w:tc>
          <w:tcPr>
            <w:tcW w:w="731" w:type="dxa"/>
            <w:tcBorders>
              <w:top w:val="nil"/>
              <w:left w:val="single" w:sz="8" w:space="0" w:color="auto"/>
              <w:bottom w:val="single" w:sz="8" w:space="0" w:color="auto"/>
              <w:right w:val="single" w:sz="8" w:space="0" w:color="auto"/>
            </w:tcBorders>
            <w:shd w:val="clear" w:color="auto" w:fill="auto"/>
            <w:noWrap/>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3.</w:t>
            </w:r>
          </w:p>
        </w:tc>
        <w:tc>
          <w:tcPr>
            <w:tcW w:w="6489" w:type="dxa"/>
            <w:tcBorders>
              <w:top w:val="nil"/>
              <w:left w:val="nil"/>
              <w:bottom w:val="single" w:sz="8" w:space="0" w:color="auto"/>
              <w:right w:val="single" w:sz="8" w:space="0" w:color="auto"/>
            </w:tcBorders>
            <w:shd w:val="clear" w:color="auto" w:fill="auto"/>
            <w:vAlign w:val="center"/>
            <w:hideMark/>
          </w:tcPr>
          <w:p w:rsidR="00505E45" w:rsidRPr="00E85936" w:rsidRDefault="00505E45" w:rsidP="0078628E">
            <w:pPr>
              <w:rPr>
                <w:rFonts w:ascii="Arial" w:hAnsi="Arial" w:cs="Arial"/>
                <w:sz w:val="20"/>
                <w:szCs w:val="20"/>
              </w:rPr>
            </w:pPr>
            <w:r w:rsidRPr="00E85936">
              <w:rPr>
                <w:rFonts w:ascii="Arial" w:hAnsi="Arial" w:cs="Arial"/>
                <w:sz w:val="20"/>
                <w:szCs w:val="20"/>
              </w:rPr>
              <w:t>Постановление Администрации города Норильска «О внесении изменений в постановление Администрации города Норильска от 19.06.2009 № 303 «Об утверждении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w:t>
            </w:r>
          </w:p>
        </w:tc>
        <w:tc>
          <w:tcPr>
            <w:tcW w:w="2976" w:type="dxa"/>
            <w:tcBorders>
              <w:top w:val="nil"/>
              <w:left w:val="nil"/>
              <w:bottom w:val="single" w:sz="8" w:space="0" w:color="auto"/>
              <w:right w:val="single" w:sz="8" w:space="0" w:color="auto"/>
            </w:tcBorders>
            <w:shd w:val="clear" w:color="auto" w:fill="auto"/>
            <w:vAlign w:val="center"/>
            <w:hideMark/>
          </w:tcPr>
          <w:p w:rsidR="00505E45" w:rsidRPr="00E85936" w:rsidRDefault="00505E45">
            <w:pPr>
              <w:rPr>
                <w:rFonts w:ascii="Arial" w:hAnsi="Arial" w:cs="Arial"/>
                <w:sz w:val="20"/>
                <w:szCs w:val="20"/>
              </w:rPr>
            </w:pPr>
            <w:r w:rsidRPr="00E85936">
              <w:rPr>
                <w:rFonts w:ascii="Arial" w:hAnsi="Arial" w:cs="Arial"/>
                <w:sz w:val="20"/>
                <w:szCs w:val="20"/>
              </w:rPr>
              <w:t>Порядок предоставления из средств местного бюджета субсидий на возмещение затрат по проведению капитального ремонта</w:t>
            </w:r>
          </w:p>
        </w:tc>
        <w:tc>
          <w:tcPr>
            <w:tcW w:w="2694" w:type="dxa"/>
            <w:tcBorders>
              <w:top w:val="nil"/>
              <w:left w:val="nil"/>
              <w:bottom w:val="single" w:sz="8" w:space="0" w:color="auto"/>
              <w:right w:val="single" w:sz="8" w:space="0" w:color="auto"/>
            </w:tcBorders>
            <w:shd w:val="clear" w:color="auto" w:fill="auto"/>
            <w:vAlign w:val="center"/>
            <w:hideMark/>
          </w:tcPr>
          <w:p w:rsidR="00505E45" w:rsidRPr="00E85936" w:rsidRDefault="00505E45">
            <w:pPr>
              <w:jc w:val="center"/>
              <w:rPr>
                <w:rFonts w:ascii="Arial" w:hAnsi="Arial" w:cs="Arial"/>
                <w:sz w:val="20"/>
                <w:szCs w:val="20"/>
              </w:rPr>
            </w:pPr>
            <w:r w:rsidRPr="00E85936">
              <w:rPr>
                <w:rFonts w:ascii="Arial" w:hAnsi="Arial" w:cs="Arial"/>
                <w:sz w:val="20"/>
                <w:szCs w:val="20"/>
              </w:rPr>
              <w:t>Управление жилищно-коммунального хозяйства Администрации города Норильска</w:t>
            </w:r>
          </w:p>
        </w:tc>
        <w:tc>
          <w:tcPr>
            <w:tcW w:w="1925" w:type="dxa"/>
            <w:tcBorders>
              <w:top w:val="nil"/>
              <w:left w:val="nil"/>
              <w:bottom w:val="single" w:sz="8" w:space="0" w:color="auto"/>
              <w:right w:val="single" w:sz="8" w:space="0" w:color="auto"/>
            </w:tcBorders>
            <w:shd w:val="clear" w:color="auto" w:fill="auto"/>
            <w:vAlign w:val="center"/>
            <w:hideMark/>
          </w:tcPr>
          <w:p w:rsidR="00505E45" w:rsidRPr="00E85936" w:rsidRDefault="00505E45" w:rsidP="00505E45">
            <w:pPr>
              <w:jc w:val="center"/>
              <w:rPr>
                <w:rFonts w:ascii="Arial" w:hAnsi="Arial" w:cs="Arial"/>
                <w:sz w:val="20"/>
                <w:szCs w:val="20"/>
              </w:rPr>
            </w:pPr>
            <w:r w:rsidRPr="00E85936">
              <w:rPr>
                <w:rFonts w:ascii="Arial" w:hAnsi="Arial" w:cs="Arial"/>
                <w:sz w:val="20"/>
                <w:szCs w:val="20"/>
              </w:rPr>
              <w:t xml:space="preserve">II-ой квартал 2019 года </w:t>
            </w:r>
          </w:p>
        </w:tc>
      </w:tr>
    </w:tbl>
    <w:p w:rsidR="00CA4697" w:rsidRPr="00E85936" w:rsidRDefault="00CA4697">
      <w:pPr>
        <w:rPr>
          <w:rFonts w:ascii="Arial" w:hAnsi="Arial" w:cs="Arial"/>
        </w:rPr>
      </w:pPr>
      <w:r w:rsidRPr="00E85936">
        <w:rPr>
          <w:rFonts w:ascii="Arial" w:hAnsi="Arial" w:cs="Arial"/>
        </w:rPr>
        <w:br w:type="page"/>
      </w:r>
    </w:p>
    <w:p w:rsidR="00B11D74" w:rsidRPr="00E85936" w:rsidRDefault="00B11D74" w:rsidP="00B11D74">
      <w:pPr>
        <w:autoSpaceDE w:val="0"/>
        <w:adjustRightInd w:val="0"/>
        <w:ind w:left="8789"/>
        <w:outlineLvl w:val="0"/>
        <w:rPr>
          <w:rFonts w:ascii="Arial" w:hAnsi="Arial" w:cs="Arial"/>
          <w:u w:val="single"/>
        </w:rPr>
      </w:pPr>
      <w:r w:rsidRPr="00E85936">
        <w:rPr>
          <w:rFonts w:ascii="Arial" w:hAnsi="Arial" w:cs="Arial"/>
        </w:rPr>
        <w:lastRenderedPageBreak/>
        <w:t>Приложение № 2</w:t>
      </w:r>
    </w:p>
    <w:p w:rsidR="00B11D74" w:rsidRPr="00E85936" w:rsidRDefault="00B11D74" w:rsidP="00B11D74">
      <w:pPr>
        <w:ind w:left="8789"/>
        <w:rPr>
          <w:rFonts w:ascii="Arial" w:hAnsi="Arial" w:cs="Arial"/>
        </w:rPr>
      </w:pPr>
      <w:r w:rsidRPr="00E85936">
        <w:rPr>
          <w:rFonts w:ascii="Arial" w:hAnsi="Arial" w:cs="Arial"/>
        </w:rPr>
        <w:t>к муниципальной программе «Реформирование и модернизация жилищно- коммунального хозяйства и повышение энергетической эффективности» на 2017-2021 годы, утвержденной постановлением Администрации города Норильска</w:t>
      </w:r>
    </w:p>
    <w:p w:rsidR="00B11D74" w:rsidRPr="00E85936" w:rsidRDefault="00B11D74" w:rsidP="00B11D74">
      <w:pPr>
        <w:ind w:left="8789"/>
        <w:rPr>
          <w:rFonts w:ascii="Arial" w:hAnsi="Arial" w:cs="Arial"/>
        </w:rPr>
      </w:pPr>
      <w:r w:rsidRPr="00E85936">
        <w:rPr>
          <w:rFonts w:ascii="Arial" w:hAnsi="Arial" w:cs="Arial"/>
        </w:rPr>
        <w:t>от 07.12.2016 № 585</w:t>
      </w:r>
    </w:p>
    <w:p w:rsidR="00B11D74" w:rsidRPr="00E85936" w:rsidRDefault="00B11D74" w:rsidP="00B11D74">
      <w:pPr>
        <w:jc w:val="both"/>
        <w:rPr>
          <w:rFonts w:ascii="Arial" w:hAnsi="Arial" w:cs="Arial"/>
          <w:sz w:val="20"/>
          <w:szCs w:val="20"/>
        </w:rPr>
      </w:pPr>
    </w:p>
    <w:p w:rsidR="00B11D74" w:rsidRPr="00E85936" w:rsidRDefault="00B11D74" w:rsidP="00B11D74">
      <w:pPr>
        <w:jc w:val="center"/>
        <w:rPr>
          <w:rFonts w:ascii="Arial" w:hAnsi="Arial" w:cs="Arial"/>
          <w:bCs/>
        </w:rPr>
      </w:pPr>
      <w:r w:rsidRPr="00E85936">
        <w:rPr>
          <w:rFonts w:ascii="Arial" w:hAnsi="Arial" w:cs="Arial"/>
          <w:bCs/>
        </w:rPr>
        <w:t>НАПРАВЛЕНИЯ И ОБЪЕМЫ ФИНАНСИРОВАНИЯ МП «Реформирование и модернизация</w:t>
      </w:r>
    </w:p>
    <w:p w:rsidR="00B11D74" w:rsidRPr="00E85936" w:rsidRDefault="00B11D74" w:rsidP="00B11D74">
      <w:pPr>
        <w:jc w:val="center"/>
        <w:rPr>
          <w:rFonts w:ascii="Arial" w:hAnsi="Arial" w:cs="Arial"/>
        </w:rPr>
      </w:pPr>
      <w:r w:rsidRPr="00E85936">
        <w:rPr>
          <w:rFonts w:ascii="Arial" w:hAnsi="Arial" w:cs="Arial"/>
          <w:bCs/>
        </w:rPr>
        <w:t>жилищно-коммунального хозяйства и повышение энергетической эффективности» на 2017-2021 годы</w:t>
      </w:r>
    </w:p>
    <w:p w:rsidR="00B11D74" w:rsidRPr="00E85936" w:rsidRDefault="00B11D74" w:rsidP="00B11D74">
      <w:pPr>
        <w:jc w:val="both"/>
        <w:rPr>
          <w:rFonts w:ascii="Arial" w:hAnsi="Arial" w:cs="Arial"/>
          <w:sz w:val="20"/>
          <w:szCs w:val="20"/>
        </w:rPr>
      </w:pPr>
    </w:p>
    <w:tbl>
      <w:tblPr>
        <w:tblW w:w="14550" w:type="dxa"/>
        <w:tblLook w:val="04A0" w:firstRow="1" w:lastRow="0" w:firstColumn="1" w:lastColumn="0" w:noHBand="0" w:noVBand="1"/>
      </w:tblPr>
      <w:tblGrid>
        <w:gridCol w:w="380"/>
        <w:gridCol w:w="805"/>
        <w:gridCol w:w="654"/>
        <w:gridCol w:w="603"/>
        <w:gridCol w:w="644"/>
        <w:gridCol w:w="350"/>
        <w:gridCol w:w="351"/>
        <w:gridCol w:w="293"/>
        <w:gridCol w:w="604"/>
        <w:gridCol w:w="646"/>
        <w:gridCol w:w="471"/>
        <w:gridCol w:w="471"/>
        <w:gridCol w:w="293"/>
        <w:gridCol w:w="604"/>
        <w:gridCol w:w="646"/>
        <w:gridCol w:w="351"/>
        <w:gridCol w:w="351"/>
        <w:gridCol w:w="293"/>
        <w:gridCol w:w="604"/>
        <w:gridCol w:w="646"/>
        <w:gridCol w:w="351"/>
        <w:gridCol w:w="351"/>
        <w:gridCol w:w="293"/>
        <w:gridCol w:w="604"/>
        <w:gridCol w:w="646"/>
        <w:gridCol w:w="351"/>
        <w:gridCol w:w="351"/>
        <w:gridCol w:w="293"/>
        <w:gridCol w:w="604"/>
        <w:gridCol w:w="646"/>
      </w:tblGrid>
      <w:tr w:rsidR="00CA4697" w:rsidRPr="00E85936" w:rsidTr="00890251">
        <w:trPr>
          <w:trHeight w:val="315"/>
        </w:trPr>
        <w:tc>
          <w:tcPr>
            <w:tcW w:w="391" w:type="dxa"/>
            <w:vMerge w:val="restart"/>
            <w:tcBorders>
              <w:top w:val="single" w:sz="8" w:space="0" w:color="auto"/>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bookmarkStart w:id="5" w:name="RANGE!A1:AE108"/>
            <w:bookmarkEnd w:id="5"/>
            <w:r w:rsidRPr="00E85936">
              <w:rPr>
                <w:rFonts w:ascii="Arial" w:hAnsi="Arial" w:cs="Arial"/>
                <w:sz w:val="14"/>
                <w:szCs w:val="14"/>
              </w:rPr>
              <w:t>№№ п/п</w:t>
            </w:r>
          </w:p>
        </w:tc>
        <w:tc>
          <w:tcPr>
            <w:tcW w:w="836" w:type="dxa"/>
            <w:vMerge w:val="restart"/>
            <w:tcBorders>
              <w:top w:val="single" w:sz="8" w:space="0" w:color="auto"/>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Подпрограммы, основные мероприятия и отдельные мероприятия МП</w:t>
            </w:r>
          </w:p>
        </w:tc>
        <w:tc>
          <w:tcPr>
            <w:tcW w:w="677" w:type="dxa"/>
            <w:vMerge w:val="restart"/>
            <w:tcBorders>
              <w:top w:val="single" w:sz="8" w:space="0" w:color="auto"/>
              <w:left w:val="nil"/>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Наименование ГРБС</w:t>
            </w:r>
          </w:p>
        </w:tc>
        <w:tc>
          <w:tcPr>
            <w:tcW w:w="624" w:type="dxa"/>
            <w:vMerge w:val="restart"/>
            <w:tcBorders>
              <w:top w:val="single" w:sz="8" w:space="0" w:color="auto"/>
              <w:left w:val="nil"/>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Код бюджетной классификации</w:t>
            </w:r>
          </w:p>
        </w:tc>
        <w:tc>
          <w:tcPr>
            <w:tcW w:w="592" w:type="dxa"/>
            <w:vMerge w:val="restart"/>
            <w:tcBorders>
              <w:top w:val="single" w:sz="8" w:space="0" w:color="auto"/>
              <w:left w:val="single" w:sz="8" w:space="0" w:color="auto"/>
              <w:bottom w:val="nil"/>
              <w:right w:val="single" w:sz="8" w:space="0" w:color="auto"/>
            </w:tcBorders>
            <w:shd w:val="clear" w:color="000000" w:fill="FFFFFF"/>
            <w:vAlign w:val="center"/>
            <w:hideMark/>
          </w:tcPr>
          <w:p w:rsidR="00CA4697" w:rsidRPr="00E85936" w:rsidRDefault="00FE2930" w:rsidP="00FE2930">
            <w:pPr>
              <w:jc w:val="center"/>
              <w:rPr>
                <w:rFonts w:ascii="Arial" w:hAnsi="Arial" w:cs="Arial"/>
                <w:sz w:val="14"/>
                <w:szCs w:val="14"/>
              </w:rPr>
            </w:pPr>
            <w:r w:rsidRPr="00E85936">
              <w:rPr>
                <w:rFonts w:ascii="Arial" w:hAnsi="Arial" w:cs="Arial"/>
                <w:sz w:val="14"/>
                <w:szCs w:val="14"/>
              </w:rPr>
              <w:t>Общий объем финансирова</w:t>
            </w:r>
            <w:r w:rsidR="00CA4697" w:rsidRPr="00E85936">
              <w:rPr>
                <w:rFonts w:ascii="Arial" w:hAnsi="Arial" w:cs="Arial"/>
                <w:sz w:val="14"/>
                <w:szCs w:val="14"/>
              </w:rPr>
              <w:t xml:space="preserve">ния тыс.руб. </w:t>
            </w:r>
          </w:p>
        </w:tc>
        <w:tc>
          <w:tcPr>
            <w:tcW w:w="2103" w:type="dxa"/>
            <w:gridSpan w:val="5"/>
            <w:tcBorders>
              <w:top w:val="single" w:sz="8"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2017 год</w:t>
            </w:r>
          </w:p>
        </w:tc>
        <w:tc>
          <w:tcPr>
            <w:tcW w:w="2418" w:type="dxa"/>
            <w:gridSpan w:val="5"/>
            <w:tcBorders>
              <w:top w:val="single" w:sz="8"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2018 год</w:t>
            </w:r>
          </w:p>
        </w:tc>
        <w:tc>
          <w:tcPr>
            <w:tcW w:w="2303" w:type="dxa"/>
            <w:gridSpan w:val="5"/>
            <w:tcBorders>
              <w:top w:val="single" w:sz="8"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2019 год</w:t>
            </w:r>
          </w:p>
        </w:tc>
        <w:tc>
          <w:tcPr>
            <w:tcW w:w="2303" w:type="dxa"/>
            <w:gridSpan w:val="5"/>
            <w:tcBorders>
              <w:top w:val="single" w:sz="8"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2020 год</w:t>
            </w:r>
          </w:p>
        </w:tc>
        <w:tc>
          <w:tcPr>
            <w:tcW w:w="2303" w:type="dxa"/>
            <w:gridSpan w:val="5"/>
            <w:tcBorders>
              <w:top w:val="single" w:sz="8"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2021 год</w:t>
            </w:r>
          </w:p>
        </w:tc>
      </w:tr>
      <w:tr w:rsidR="00CA4697" w:rsidRPr="00E85936" w:rsidTr="00890251">
        <w:trPr>
          <w:trHeight w:val="393"/>
        </w:trPr>
        <w:tc>
          <w:tcPr>
            <w:tcW w:w="391"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836"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vMerge/>
            <w:tcBorders>
              <w:top w:val="single" w:sz="8" w:space="0" w:color="auto"/>
              <w:left w:val="nil"/>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24" w:type="dxa"/>
            <w:vMerge/>
            <w:tcBorders>
              <w:top w:val="single" w:sz="8" w:space="0" w:color="auto"/>
              <w:left w:val="nil"/>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592"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2103" w:type="dxa"/>
            <w:gridSpan w:val="5"/>
            <w:tcBorders>
              <w:top w:val="nil"/>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Объем финансирования, тыс. руб. </w:t>
            </w:r>
          </w:p>
        </w:tc>
        <w:tc>
          <w:tcPr>
            <w:tcW w:w="2418" w:type="dxa"/>
            <w:gridSpan w:val="5"/>
            <w:tcBorders>
              <w:top w:val="single" w:sz="4"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Объем финансирования, тыс. руб. </w:t>
            </w:r>
          </w:p>
        </w:tc>
        <w:tc>
          <w:tcPr>
            <w:tcW w:w="2303" w:type="dxa"/>
            <w:gridSpan w:val="5"/>
            <w:tcBorders>
              <w:top w:val="single" w:sz="4"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Объем финансирования, тыс. руб. </w:t>
            </w:r>
          </w:p>
        </w:tc>
        <w:tc>
          <w:tcPr>
            <w:tcW w:w="2303" w:type="dxa"/>
            <w:gridSpan w:val="5"/>
            <w:tcBorders>
              <w:top w:val="single" w:sz="4"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Объем финансирования, тыс. руб. </w:t>
            </w:r>
          </w:p>
        </w:tc>
        <w:tc>
          <w:tcPr>
            <w:tcW w:w="2303" w:type="dxa"/>
            <w:gridSpan w:val="5"/>
            <w:tcBorders>
              <w:top w:val="single" w:sz="4" w:space="0" w:color="auto"/>
              <w:left w:val="nil"/>
              <w:bottom w:val="single" w:sz="4" w:space="0" w:color="auto"/>
              <w:right w:val="single" w:sz="8" w:space="0" w:color="000000"/>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Объем финансирования, тыс. руб. </w:t>
            </w:r>
          </w:p>
        </w:tc>
      </w:tr>
      <w:tr w:rsidR="00FE2930" w:rsidRPr="00E85936" w:rsidTr="00890251">
        <w:trPr>
          <w:trHeight w:val="285"/>
        </w:trPr>
        <w:tc>
          <w:tcPr>
            <w:tcW w:w="391"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836"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vMerge/>
            <w:tcBorders>
              <w:top w:val="single" w:sz="8" w:space="0" w:color="auto"/>
              <w:left w:val="nil"/>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2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КЦСР</w:t>
            </w:r>
          </w:p>
        </w:tc>
        <w:tc>
          <w:tcPr>
            <w:tcW w:w="592"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358" w:type="dxa"/>
            <w:vMerge w:val="restart"/>
            <w:tcBorders>
              <w:top w:val="nil"/>
              <w:left w:val="single" w:sz="8" w:space="0" w:color="auto"/>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МБ</w:t>
            </w:r>
          </w:p>
        </w:tc>
        <w:tc>
          <w:tcPr>
            <w:tcW w:w="358" w:type="dxa"/>
            <w:vMerge w:val="restart"/>
            <w:tcBorders>
              <w:top w:val="nil"/>
              <w:left w:val="single" w:sz="4" w:space="0" w:color="auto"/>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КБ</w:t>
            </w:r>
          </w:p>
        </w:tc>
        <w:tc>
          <w:tcPr>
            <w:tcW w:w="297"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ФБ</w:t>
            </w:r>
          </w:p>
        </w:tc>
        <w:tc>
          <w:tcPr>
            <w:tcW w:w="623"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Внебюджетные источники</w:t>
            </w:r>
          </w:p>
        </w:tc>
        <w:tc>
          <w:tcPr>
            <w:tcW w:w="467" w:type="dxa"/>
            <w:vMerge w:val="restart"/>
            <w:tcBorders>
              <w:top w:val="nil"/>
              <w:left w:val="nil"/>
              <w:bottom w:val="nil"/>
              <w:right w:val="single" w:sz="8" w:space="0" w:color="auto"/>
            </w:tcBorders>
            <w:shd w:val="clear" w:color="000000" w:fill="FFFFFF"/>
            <w:vAlign w:val="center"/>
            <w:hideMark/>
          </w:tcPr>
          <w:p w:rsidR="00CA4697" w:rsidRPr="00E85936" w:rsidRDefault="00CA4697" w:rsidP="00FE2930">
            <w:pPr>
              <w:jc w:val="center"/>
              <w:rPr>
                <w:rFonts w:ascii="Arial" w:hAnsi="Arial" w:cs="Arial"/>
                <w:bCs/>
                <w:sz w:val="14"/>
                <w:szCs w:val="14"/>
              </w:rPr>
            </w:pPr>
            <w:r w:rsidRPr="00E85936">
              <w:rPr>
                <w:rFonts w:ascii="Arial" w:hAnsi="Arial" w:cs="Arial"/>
                <w:bCs/>
                <w:sz w:val="14"/>
                <w:szCs w:val="14"/>
              </w:rPr>
              <w:t>Итого финансирование 2017 год</w:t>
            </w:r>
          </w:p>
        </w:tc>
        <w:tc>
          <w:tcPr>
            <w:tcW w:w="484" w:type="dxa"/>
            <w:vMerge w:val="restart"/>
            <w:tcBorders>
              <w:top w:val="nil"/>
              <w:left w:val="nil"/>
              <w:bottom w:val="single" w:sz="4" w:space="0" w:color="auto"/>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МБ</w:t>
            </w:r>
          </w:p>
        </w:tc>
        <w:tc>
          <w:tcPr>
            <w:tcW w:w="484"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КБ</w:t>
            </w:r>
          </w:p>
        </w:tc>
        <w:tc>
          <w:tcPr>
            <w:tcW w:w="297"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ФБ</w:t>
            </w:r>
          </w:p>
        </w:tc>
        <w:tc>
          <w:tcPr>
            <w:tcW w:w="623" w:type="dxa"/>
            <w:vMerge w:val="restart"/>
            <w:tcBorders>
              <w:top w:val="nil"/>
              <w:left w:val="single" w:sz="4" w:space="0" w:color="auto"/>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Внебюджетные источники</w:t>
            </w:r>
          </w:p>
        </w:tc>
        <w:tc>
          <w:tcPr>
            <w:tcW w:w="530" w:type="dxa"/>
            <w:vMerge w:val="restart"/>
            <w:tcBorders>
              <w:top w:val="nil"/>
              <w:left w:val="nil"/>
              <w:bottom w:val="nil"/>
              <w:right w:val="single" w:sz="8" w:space="0" w:color="auto"/>
            </w:tcBorders>
            <w:shd w:val="clear" w:color="000000" w:fill="FFFFFF"/>
            <w:vAlign w:val="center"/>
            <w:hideMark/>
          </w:tcPr>
          <w:p w:rsidR="00CA4697" w:rsidRPr="00E85936" w:rsidRDefault="00CA4697" w:rsidP="00FE2930">
            <w:pPr>
              <w:jc w:val="center"/>
              <w:rPr>
                <w:rFonts w:ascii="Arial" w:hAnsi="Arial" w:cs="Arial"/>
                <w:bCs/>
                <w:sz w:val="14"/>
                <w:szCs w:val="14"/>
              </w:rPr>
            </w:pPr>
            <w:r w:rsidRPr="00E85936">
              <w:rPr>
                <w:rFonts w:ascii="Arial" w:hAnsi="Arial" w:cs="Arial"/>
                <w:bCs/>
                <w:sz w:val="14"/>
                <w:szCs w:val="14"/>
              </w:rPr>
              <w:t>Итого финансирование 2018 год</w:t>
            </w:r>
          </w:p>
        </w:tc>
        <w:tc>
          <w:tcPr>
            <w:tcW w:w="358" w:type="dxa"/>
            <w:vMerge w:val="restart"/>
            <w:tcBorders>
              <w:top w:val="nil"/>
              <w:left w:val="nil"/>
              <w:bottom w:val="single" w:sz="4" w:space="0" w:color="auto"/>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МБ</w:t>
            </w:r>
          </w:p>
        </w:tc>
        <w:tc>
          <w:tcPr>
            <w:tcW w:w="358"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КБ</w:t>
            </w:r>
          </w:p>
        </w:tc>
        <w:tc>
          <w:tcPr>
            <w:tcW w:w="297" w:type="dxa"/>
            <w:vMerge w:val="restart"/>
            <w:tcBorders>
              <w:top w:val="nil"/>
              <w:left w:val="single" w:sz="4" w:space="0" w:color="auto"/>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ФБ</w:t>
            </w:r>
          </w:p>
        </w:tc>
        <w:tc>
          <w:tcPr>
            <w:tcW w:w="623"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Внебюджетные источники</w:t>
            </w:r>
          </w:p>
        </w:tc>
        <w:tc>
          <w:tcPr>
            <w:tcW w:w="667" w:type="dxa"/>
            <w:vMerge w:val="restart"/>
            <w:tcBorders>
              <w:top w:val="nil"/>
              <w:left w:val="single" w:sz="4"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Итого финансирование 2019 год</w:t>
            </w:r>
          </w:p>
        </w:tc>
        <w:tc>
          <w:tcPr>
            <w:tcW w:w="358" w:type="dxa"/>
            <w:vMerge w:val="restart"/>
            <w:tcBorders>
              <w:top w:val="nil"/>
              <w:left w:val="nil"/>
              <w:bottom w:val="single" w:sz="4" w:space="0" w:color="auto"/>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МБ</w:t>
            </w:r>
          </w:p>
        </w:tc>
        <w:tc>
          <w:tcPr>
            <w:tcW w:w="358"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КБ</w:t>
            </w:r>
          </w:p>
        </w:tc>
        <w:tc>
          <w:tcPr>
            <w:tcW w:w="297" w:type="dxa"/>
            <w:vMerge w:val="restart"/>
            <w:tcBorders>
              <w:top w:val="nil"/>
              <w:left w:val="single" w:sz="4" w:space="0" w:color="auto"/>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ФБ</w:t>
            </w:r>
          </w:p>
        </w:tc>
        <w:tc>
          <w:tcPr>
            <w:tcW w:w="623"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Внебюджетные источники</w:t>
            </w:r>
          </w:p>
        </w:tc>
        <w:tc>
          <w:tcPr>
            <w:tcW w:w="667" w:type="dxa"/>
            <w:vMerge w:val="restart"/>
            <w:tcBorders>
              <w:top w:val="nil"/>
              <w:left w:val="single" w:sz="4"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Итого финансирование 2020 год</w:t>
            </w:r>
          </w:p>
        </w:tc>
        <w:tc>
          <w:tcPr>
            <w:tcW w:w="358" w:type="dxa"/>
            <w:vMerge w:val="restart"/>
            <w:tcBorders>
              <w:top w:val="nil"/>
              <w:left w:val="nil"/>
              <w:bottom w:val="single" w:sz="4" w:space="0" w:color="auto"/>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МБ</w:t>
            </w:r>
          </w:p>
        </w:tc>
        <w:tc>
          <w:tcPr>
            <w:tcW w:w="358"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КБ</w:t>
            </w:r>
          </w:p>
        </w:tc>
        <w:tc>
          <w:tcPr>
            <w:tcW w:w="297" w:type="dxa"/>
            <w:vMerge w:val="restart"/>
            <w:tcBorders>
              <w:top w:val="nil"/>
              <w:left w:val="single" w:sz="4" w:space="0" w:color="auto"/>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ФБ</w:t>
            </w:r>
          </w:p>
        </w:tc>
        <w:tc>
          <w:tcPr>
            <w:tcW w:w="623" w:type="dxa"/>
            <w:vMerge w:val="restart"/>
            <w:tcBorders>
              <w:top w:val="nil"/>
              <w:left w:val="nil"/>
              <w:bottom w:val="nil"/>
              <w:right w:val="single" w:sz="4"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Внебюджетные источники</w:t>
            </w:r>
          </w:p>
        </w:tc>
        <w:tc>
          <w:tcPr>
            <w:tcW w:w="667" w:type="dxa"/>
            <w:vMerge w:val="restart"/>
            <w:tcBorders>
              <w:top w:val="nil"/>
              <w:left w:val="single" w:sz="4"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Итого финансирование 2021 год</w:t>
            </w:r>
          </w:p>
        </w:tc>
      </w:tr>
      <w:tr w:rsidR="00FE2930" w:rsidRPr="00E85936" w:rsidTr="00890251">
        <w:trPr>
          <w:trHeight w:val="255"/>
        </w:trPr>
        <w:tc>
          <w:tcPr>
            <w:tcW w:w="391"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836"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vMerge/>
            <w:tcBorders>
              <w:top w:val="single" w:sz="8" w:space="0" w:color="auto"/>
              <w:left w:val="nil"/>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24"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592"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single" w:sz="8"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467" w:type="dxa"/>
            <w:vMerge/>
            <w:tcBorders>
              <w:top w:val="nil"/>
              <w:left w:val="nil"/>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484"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484"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530" w:type="dxa"/>
            <w:vMerge/>
            <w:tcBorders>
              <w:top w:val="nil"/>
              <w:left w:val="nil"/>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358"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67" w:type="dxa"/>
            <w:vMerge/>
            <w:tcBorders>
              <w:top w:val="nil"/>
              <w:left w:val="single" w:sz="4" w:space="0" w:color="auto"/>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358"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67" w:type="dxa"/>
            <w:vMerge/>
            <w:tcBorders>
              <w:top w:val="nil"/>
              <w:left w:val="single" w:sz="4" w:space="0" w:color="auto"/>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358"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67" w:type="dxa"/>
            <w:vMerge/>
            <w:tcBorders>
              <w:top w:val="nil"/>
              <w:left w:val="single" w:sz="4" w:space="0" w:color="auto"/>
              <w:bottom w:val="nil"/>
              <w:right w:val="single" w:sz="8" w:space="0" w:color="auto"/>
            </w:tcBorders>
            <w:vAlign w:val="center"/>
            <w:hideMark/>
          </w:tcPr>
          <w:p w:rsidR="00CA4697" w:rsidRPr="00E85936" w:rsidRDefault="00CA4697" w:rsidP="00CA4697">
            <w:pPr>
              <w:rPr>
                <w:rFonts w:ascii="Arial" w:hAnsi="Arial" w:cs="Arial"/>
                <w:bCs/>
                <w:sz w:val="14"/>
                <w:szCs w:val="14"/>
              </w:rPr>
            </w:pPr>
          </w:p>
        </w:tc>
      </w:tr>
      <w:tr w:rsidR="00FE2930" w:rsidRPr="00E85936" w:rsidTr="00890251">
        <w:trPr>
          <w:trHeight w:val="690"/>
        </w:trPr>
        <w:tc>
          <w:tcPr>
            <w:tcW w:w="391"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836"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vMerge/>
            <w:tcBorders>
              <w:top w:val="single" w:sz="8" w:space="0" w:color="auto"/>
              <w:left w:val="nil"/>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24"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592" w:type="dxa"/>
            <w:vMerge/>
            <w:tcBorders>
              <w:top w:val="single" w:sz="8" w:space="0" w:color="auto"/>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single" w:sz="8"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467" w:type="dxa"/>
            <w:vMerge/>
            <w:tcBorders>
              <w:top w:val="nil"/>
              <w:left w:val="nil"/>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484"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484"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530" w:type="dxa"/>
            <w:vMerge/>
            <w:tcBorders>
              <w:top w:val="nil"/>
              <w:left w:val="nil"/>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358"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67" w:type="dxa"/>
            <w:vMerge/>
            <w:tcBorders>
              <w:top w:val="nil"/>
              <w:left w:val="single" w:sz="4" w:space="0" w:color="auto"/>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358"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67" w:type="dxa"/>
            <w:vMerge/>
            <w:tcBorders>
              <w:top w:val="nil"/>
              <w:left w:val="single" w:sz="4" w:space="0" w:color="auto"/>
              <w:bottom w:val="nil"/>
              <w:right w:val="single" w:sz="8" w:space="0" w:color="auto"/>
            </w:tcBorders>
            <w:vAlign w:val="center"/>
            <w:hideMark/>
          </w:tcPr>
          <w:p w:rsidR="00CA4697" w:rsidRPr="00E85936" w:rsidRDefault="00CA4697" w:rsidP="00CA4697">
            <w:pPr>
              <w:rPr>
                <w:rFonts w:ascii="Arial" w:hAnsi="Arial" w:cs="Arial"/>
                <w:bCs/>
                <w:sz w:val="14"/>
                <w:szCs w:val="14"/>
              </w:rPr>
            </w:pPr>
          </w:p>
        </w:tc>
        <w:tc>
          <w:tcPr>
            <w:tcW w:w="358" w:type="dxa"/>
            <w:vMerge/>
            <w:tcBorders>
              <w:top w:val="nil"/>
              <w:left w:val="nil"/>
              <w:bottom w:val="single" w:sz="4" w:space="0" w:color="auto"/>
              <w:right w:val="single" w:sz="4" w:space="0" w:color="auto"/>
            </w:tcBorders>
            <w:vAlign w:val="center"/>
            <w:hideMark/>
          </w:tcPr>
          <w:p w:rsidR="00CA4697" w:rsidRPr="00E85936" w:rsidRDefault="00CA4697" w:rsidP="00CA4697">
            <w:pPr>
              <w:rPr>
                <w:rFonts w:ascii="Arial" w:hAnsi="Arial" w:cs="Arial"/>
                <w:sz w:val="14"/>
                <w:szCs w:val="14"/>
              </w:rPr>
            </w:pPr>
          </w:p>
        </w:tc>
        <w:tc>
          <w:tcPr>
            <w:tcW w:w="358"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297" w:type="dxa"/>
            <w:vMerge/>
            <w:tcBorders>
              <w:top w:val="nil"/>
              <w:left w:val="single" w:sz="4" w:space="0" w:color="auto"/>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23" w:type="dxa"/>
            <w:vMerge/>
            <w:tcBorders>
              <w:top w:val="nil"/>
              <w:left w:val="nil"/>
              <w:bottom w:val="nil"/>
              <w:right w:val="single" w:sz="4" w:space="0" w:color="auto"/>
            </w:tcBorders>
            <w:vAlign w:val="center"/>
            <w:hideMark/>
          </w:tcPr>
          <w:p w:rsidR="00CA4697" w:rsidRPr="00E85936" w:rsidRDefault="00CA4697" w:rsidP="00CA4697">
            <w:pPr>
              <w:rPr>
                <w:rFonts w:ascii="Arial" w:hAnsi="Arial" w:cs="Arial"/>
                <w:sz w:val="14"/>
                <w:szCs w:val="14"/>
              </w:rPr>
            </w:pPr>
          </w:p>
        </w:tc>
        <w:tc>
          <w:tcPr>
            <w:tcW w:w="667" w:type="dxa"/>
            <w:vMerge/>
            <w:tcBorders>
              <w:top w:val="nil"/>
              <w:left w:val="single" w:sz="4" w:space="0" w:color="auto"/>
              <w:bottom w:val="nil"/>
              <w:right w:val="single" w:sz="8" w:space="0" w:color="auto"/>
            </w:tcBorders>
            <w:vAlign w:val="center"/>
            <w:hideMark/>
          </w:tcPr>
          <w:p w:rsidR="00CA4697" w:rsidRPr="00E85936" w:rsidRDefault="00CA4697" w:rsidP="00CA4697">
            <w:pPr>
              <w:rPr>
                <w:rFonts w:ascii="Arial" w:hAnsi="Arial" w:cs="Arial"/>
                <w:bCs/>
                <w:sz w:val="14"/>
                <w:szCs w:val="14"/>
              </w:rPr>
            </w:pPr>
          </w:p>
        </w:tc>
      </w:tr>
      <w:tr w:rsidR="00FE2930" w:rsidRPr="00E85936" w:rsidTr="00890251">
        <w:trPr>
          <w:trHeight w:val="270"/>
        </w:trPr>
        <w:tc>
          <w:tcPr>
            <w:tcW w:w="39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w:t>
            </w:r>
          </w:p>
        </w:tc>
        <w:tc>
          <w:tcPr>
            <w:tcW w:w="836"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w:t>
            </w:r>
          </w:p>
        </w:tc>
        <w:tc>
          <w:tcPr>
            <w:tcW w:w="67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3</w:t>
            </w:r>
          </w:p>
        </w:tc>
        <w:tc>
          <w:tcPr>
            <w:tcW w:w="624" w:type="dxa"/>
            <w:tcBorders>
              <w:top w:val="nil"/>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4</w:t>
            </w:r>
          </w:p>
        </w:tc>
        <w:tc>
          <w:tcPr>
            <w:tcW w:w="592"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5</w:t>
            </w:r>
          </w:p>
        </w:tc>
        <w:tc>
          <w:tcPr>
            <w:tcW w:w="358"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6</w:t>
            </w:r>
          </w:p>
        </w:tc>
        <w:tc>
          <w:tcPr>
            <w:tcW w:w="358"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7</w:t>
            </w:r>
          </w:p>
        </w:tc>
        <w:tc>
          <w:tcPr>
            <w:tcW w:w="297"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8</w:t>
            </w:r>
          </w:p>
        </w:tc>
        <w:tc>
          <w:tcPr>
            <w:tcW w:w="623"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9</w:t>
            </w:r>
          </w:p>
        </w:tc>
        <w:tc>
          <w:tcPr>
            <w:tcW w:w="467"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10</w:t>
            </w:r>
          </w:p>
        </w:tc>
        <w:tc>
          <w:tcPr>
            <w:tcW w:w="484" w:type="dxa"/>
            <w:tcBorders>
              <w:top w:val="single" w:sz="8" w:space="0" w:color="auto"/>
              <w:left w:val="nil"/>
              <w:bottom w:val="single" w:sz="8" w:space="0" w:color="auto"/>
              <w:right w:val="nil"/>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11</w:t>
            </w:r>
          </w:p>
        </w:tc>
        <w:tc>
          <w:tcPr>
            <w:tcW w:w="484"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12</w:t>
            </w:r>
          </w:p>
        </w:tc>
        <w:tc>
          <w:tcPr>
            <w:tcW w:w="297"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13</w:t>
            </w:r>
          </w:p>
        </w:tc>
        <w:tc>
          <w:tcPr>
            <w:tcW w:w="623"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14</w:t>
            </w:r>
          </w:p>
        </w:tc>
        <w:tc>
          <w:tcPr>
            <w:tcW w:w="530"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15</w:t>
            </w:r>
          </w:p>
        </w:tc>
        <w:tc>
          <w:tcPr>
            <w:tcW w:w="358"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16</w:t>
            </w:r>
          </w:p>
        </w:tc>
        <w:tc>
          <w:tcPr>
            <w:tcW w:w="358"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17</w:t>
            </w:r>
          </w:p>
        </w:tc>
        <w:tc>
          <w:tcPr>
            <w:tcW w:w="297"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18</w:t>
            </w:r>
          </w:p>
        </w:tc>
        <w:tc>
          <w:tcPr>
            <w:tcW w:w="623"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19</w:t>
            </w:r>
          </w:p>
        </w:tc>
        <w:tc>
          <w:tcPr>
            <w:tcW w:w="667"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20</w:t>
            </w:r>
          </w:p>
        </w:tc>
        <w:tc>
          <w:tcPr>
            <w:tcW w:w="358"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21</w:t>
            </w:r>
          </w:p>
        </w:tc>
        <w:tc>
          <w:tcPr>
            <w:tcW w:w="358"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22</w:t>
            </w:r>
          </w:p>
        </w:tc>
        <w:tc>
          <w:tcPr>
            <w:tcW w:w="297"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23</w:t>
            </w:r>
          </w:p>
        </w:tc>
        <w:tc>
          <w:tcPr>
            <w:tcW w:w="623"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24</w:t>
            </w:r>
          </w:p>
        </w:tc>
        <w:tc>
          <w:tcPr>
            <w:tcW w:w="667"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25</w:t>
            </w:r>
          </w:p>
        </w:tc>
        <w:tc>
          <w:tcPr>
            <w:tcW w:w="358"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26</w:t>
            </w:r>
          </w:p>
        </w:tc>
        <w:tc>
          <w:tcPr>
            <w:tcW w:w="358"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27</w:t>
            </w:r>
          </w:p>
        </w:tc>
        <w:tc>
          <w:tcPr>
            <w:tcW w:w="297"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28</w:t>
            </w:r>
          </w:p>
        </w:tc>
        <w:tc>
          <w:tcPr>
            <w:tcW w:w="623" w:type="dxa"/>
            <w:tcBorders>
              <w:top w:val="single" w:sz="8" w:space="0" w:color="auto"/>
              <w:left w:val="nil"/>
              <w:bottom w:val="single" w:sz="8" w:space="0" w:color="auto"/>
              <w:right w:val="single" w:sz="4"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29</w:t>
            </w:r>
          </w:p>
        </w:tc>
        <w:tc>
          <w:tcPr>
            <w:tcW w:w="667" w:type="dxa"/>
            <w:tcBorders>
              <w:top w:val="single" w:sz="8" w:space="0" w:color="auto"/>
              <w:left w:val="nil"/>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30</w:t>
            </w:r>
          </w:p>
        </w:tc>
      </w:tr>
      <w:tr w:rsidR="00FE2930" w:rsidRPr="00E85936" w:rsidTr="00890251">
        <w:trPr>
          <w:trHeight w:val="510"/>
        </w:trPr>
        <w:tc>
          <w:tcPr>
            <w:tcW w:w="391" w:type="dxa"/>
            <w:vMerge w:val="restart"/>
            <w:tcBorders>
              <w:top w:val="nil"/>
              <w:left w:val="single" w:sz="8" w:space="0" w:color="auto"/>
              <w:bottom w:val="single" w:sz="4" w:space="0" w:color="auto"/>
              <w:right w:val="nil"/>
            </w:tcBorders>
            <w:shd w:val="clear" w:color="000000" w:fill="FFFFFF"/>
            <w:vAlign w:val="center"/>
            <w:hideMark/>
          </w:tcPr>
          <w:p w:rsidR="00CA4697" w:rsidRPr="00E85936" w:rsidRDefault="00CA4697" w:rsidP="00CA4697">
            <w:pPr>
              <w:jc w:val="center"/>
              <w:rPr>
                <w:rFonts w:ascii="Arial" w:hAnsi="Arial" w:cs="Arial"/>
                <w:bCs/>
                <w:i/>
                <w:iCs/>
                <w:sz w:val="14"/>
                <w:szCs w:val="14"/>
              </w:rPr>
            </w:pPr>
            <w:r w:rsidRPr="00E85936">
              <w:rPr>
                <w:rFonts w:ascii="Arial" w:hAnsi="Arial" w:cs="Arial"/>
                <w:bCs/>
                <w:i/>
                <w:iCs/>
                <w:sz w:val="14"/>
                <w:szCs w:val="14"/>
              </w:rPr>
              <w:t>1.</w:t>
            </w:r>
          </w:p>
        </w:tc>
        <w:tc>
          <w:tcPr>
            <w:tcW w:w="836" w:type="dxa"/>
            <w:tcBorders>
              <w:top w:val="nil"/>
              <w:left w:val="single" w:sz="8" w:space="0" w:color="auto"/>
              <w:bottom w:val="nil"/>
              <w:right w:val="single" w:sz="8" w:space="0" w:color="auto"/>
            </w:tcBorders>
            <w:shd w:val="clear" w:color="000000" w:fill="FFFFFF"/>
            <w:vAlign w:val="bottom"/>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Подпрограмма 1</w:t>
            </w:r>
          </w:p>
        </w:tc>
        <w:tc>
          <w:tcPr>
            <w:tcW w:w="677" w:type="dxa"/>
            <w:vMerge w:val="restart"/>
            <w:tcBorders>
              <w:top w:val="nil"/>
              <w:left w:val="nil"/>
              <w:bottom w:val="single" w:sz="4" w:space="0" w:color="000000"/>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04 3 00 00000</w:t>
            </w:r>
          </w:p>
        </w:tc>
        <w:tc>
          <w:tcPr>
            <w:tcW w:w="592"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2 736 357,7</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510,0</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450 000,0</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78 800,0</w:t>
            </w:r>
          </w:p>
        </w:tc>
        <w:tc>
          <w:tcPr>
            <w:tcW w:w="4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529 310,0</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1 158,1</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630 000,0</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78 800,0</w:t>
            </w:r>
          </w:p>
        </w:tc>
        <w:tc>
          <w:tcPr>
            <w:tcW w:w="530"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709 958,1</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589,5</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489 461,0</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78 800,0</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568 850,5</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848,6</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848 590,5</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78 800,0</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928 239,1</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r>
      <w:tr w:rsidR="00FE2930" w:rsidRPr="00E85936" w:rsidTr="00890251">
        <w:trPr>
          <w:trHeight w:val="699"/>
        </w:trPr>
        <w:tc>
          <w:tcPr>
            <w:tcW w:w="391" w:type="dxa"/>
            <w:vMerge/>
            <w:tcBorders>
              <w:top w:val="nil"/>
              <w:left w:val="single" w:sz="8" w:space="0" w:color="auto"/>
              <w:bottom w:val="single" w:sz="4" w:space="0" w:color="auto"/>
              <w:right w:val="nil"/>
            </w:tcBorders>
            <w:vAlign w:val="center"/>
            <w:hideMark/>
          </w:tcPr>
          <w:p w:rsidR="00CA4697" w:rsidRPr="00E85936" w:rsidRDefault="00CA4697" w:rsidP="00CA4697">
            <w:pPr>
              <w:rPr>
                <w:rFonts w:ascii="Arial" w:hAnsi="Arial" w:cs="Arial"/>
                <w:bCs/>
                <w:i/>
                <w:iCs/>
                <w:sz w:val="14"/>
                <w:szCs w:val="14"/>
              </w:rPr>
            </w:pPr>
          </w:p>
        </w:tc>
        <w:tc>
          <w:tcPr>
            <w:tcW w:w="836"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"Развитие объектов социальной сферы, капитальный ремонт объектов коммунальной инфраструктуры и жилищн</w:t>
            </w:r>
            <w:r w:rsidRPr="00E85936">
              <w:rPr>
                <w:rFonts w:ascii="Arial" w:hAnsi="Arial" w:cs="Arial"/>
                <w:bCs/>
                <w:sz w:val="14"/>
                <w:szCs w:val="14"/>
              </w:rPr>
              <w:lastRenderedPageBreak/>
              <w:t>ого фонда" на 2017-2020 годы" *)</w:t>
            </w:r>
          </w:p>
        </w:tc>
        <w:tc>
          <w:tcPr>
            <w:tcW w:w="677" w:type="dxa"/>
            <w:vMerge/>
            <w:tcBorders>
              <w:top w:val="nil"/>
              <w:left w:val="nil"/>
              <w:bottom w:val="single" w:sz="4"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r>
      <w:tr w:rsidR="00FE2930" w:rsidRPr="00E85936" w:rsidTr="00890251">
        <w:trPr>
          <w:trHeight w:val="93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1.1.</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Модернизация и капитальный ремонт объектов коммунальной инфраструктуры</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УЖКХ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FE2930">
            <w:pPr>
              <w:jc w:val="center"/>
              <w:rPr>
                <w:rFonts w:ascii="Arial" w:hAnsi="Arial" w:cs="Arial"/>
                <w:sz w:val="14"/>
                <w:szCs w:val="14"/>
              </w:rPr>
            </w:pPr>
            <w:r w:rsidRPr="00E85936">
              <w:rPr>
                <w:rFonts w:ascii="Arial" w:hAnsi="Arial" w:cs="Arial"/>
                <w:sz w:val="14"/>
                <w:szCs w:val="14"/>
              </w:rPr>
              <w:t>04 3 00 S4310, 04 3 00 74310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515 460,0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110,0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50 000,0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78 800,0</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128 910,0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50 000,0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78 800,0</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128 850,0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50 000,0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78 800,0</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128 850,0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50 000,0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78 800,0</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128 850,0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58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1.2.</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Сохранение устойчивости зданий перспективного жилищного фонда</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FE2930">
            <w:pPr>
              <w:jc w:val="center"/>
              <w:rPr>
                <w:rFonts w:ascii="Arial" w:hAnsi="Arial" w:cs="Arial"/>
                <w:sz w:val="14"/>
                <w:szCs w:val="14"/>
              </w:rPr>
            </w:pPr>
            <w:r w:rsidRPr="00E85936">
              <w:rPr>
                <w:rFonts w:ascii="Arial" w:hAnsi="Arial" w:cs="Arial"/>
                <w:sz w:val="14"/>
                <w:szCs w:val="14"/>
              </w:rPr>
              <w:t>04 3 00 S4320;</w:t>
            </w:r>
            <w:r w:rsidR="00FE2930" w:rsidRPr="00E85936">
              <w:rPr>
                <w:rFonts w:ascii="Arial" w:hAnsi="Arial" w:cs="Arial"/>
                <w:sz w:val="14"/>
                <w:szCs w:val="14"/>
              </w:rPr>
              <w:t xml:space="preserve"> </w:t>
            </w:r>
            <w:r w:rsidRPr="00E85936">
              <w:rPr>
                <w:rFonts w:ascii="Arial" w:hAnsi="Arial" w:cs="Arial"/>
                <w:sz w:val="14"/>
                <w:szCs w:val="14"/>
              </w:rPr>
              <w:t>04 3 00 74320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1 754 054,4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320,0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320 000,0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320 320,0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441,5</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441 527,1</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441 968,6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352,4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352 419,4</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352 771,8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638,4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638 355,6</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638 994,0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58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i/>
                <w:iCs/>
                <w:sz w:val="14"/>
                <w:szCs w:val="14"/>
              </w:rPr>
            </w:pPr>
            <w:r w:rsidRPr="00E85936">
              <w:rPr>
                <w:rFonts w:ascii="Arial" w:hAnsi="Arial" w:cs="Arial"/>
                <w:i/>
                <w:iCs/>
                <w:sz w:val="14"/>
                <w:szCs w:val="14"/>
              </w:rPr>
              <w:t>в том числе кредиторская задолженность 2017 года</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04 3 00 74320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74 975,7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74 975,71839</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74 975,71839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r>
      <w:tr w:rsidR="00FE2930" w:rsidRPr="00E85936" w:rsidTr="00890251">
        <w:trPr>
          <w:trHeight w:val="75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1.3.</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Снос аварийных и ветхих строений</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FE2930">
            <w:pPr>
              <w:jc w:val="center"/>
              <w:rPr>
                <w:rFonts w:ascii="Arial" w:hAnsi="Arial" w:cs="Arial"/>
                <w:sz w:val="14"/>
                <w:szCs w:val="14"/>
              </w:rPr>
            </w:pPr>
            <w:r w:rsidRPr="00E85936">
              <w:rPr>
                <w:rFonts w:ascii="Arial" w:hAnsi="Arial" w:cs="Arial"/>
                <w:sz w:val="14"/>
                <w:szCs w:val="14"/>
              </w:rPr>
              <w:t>04 3 00 S4340, 04 3 00 74340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83 660,3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20,6</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20 571,6</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20 592,2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120,6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20 571,6</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20 692,2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42 333,6</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42 375,9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81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1.4.</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Ремонт квартир под переселение из аварийного и ветхого жилищного фонда</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FE2930" w:rsidP="00FE2930">
            <w:pPr>
              <w:jc w:val="center"/>
              <w:rPr>
                <w:rFonts w:ascii="Arial" w:hAnsi="Arial" w:cs="Arial"/>
                <w:sz w:val="14"/>
                <w:szCs w:val="14"/>
              </w:rPr>
            </w:pPr>
            <w:r w:rsidRPr="00E85936">
              <w:rPr>
                <w:rFonts w:ascii="Arial" w:hAnsi="Arial" w:cs="Arial"/>
                <w:sz w:val="14"/>
                <w:szCs w:val="14"/>
              </w:rPr>
              <w:t xml:space="preserve">04 3 00 S4350, </w:t>
            </w:r>
            <w:r w:rsidR="00CA4697" w:rsidRPr="00E85936">
              <w:rPr>
                <w:rFonts w:ascii="Arial" w:hAnsi="Arial" w:cs="Arial"/>
                <w:sz w:val="14"/>
                <w:szCs w:val="14"/>
              </w:rPr>
              <w:t>04 3 00 74350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383 183,0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80 000,0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80 080,0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646,0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117 901,3</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118 547,3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66,5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66 470,0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66 536,5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117,9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117 901,3</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118 019,2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70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i/>
                <w:iCs/>
                <w:sz w:val="14"/>
                <w:szCs w:val="14"/>
              </w:rPr>
            </w:pPr>
            <w:r w:rsidRPr="00E85936">
              <w:rPr>
                <w:rFonts w:ascii="Arial" w:hAnsi="Arial" w:cs="Arial"/>
                <w:i/>
                <w:iCs/>
                <w:sz w:val="14"/>
                <w:szCs w:val="14"/>
              </w:rPr>
              <w:t xml:space="preserve">в том числе кредиторская задолженность </w:t>
            </w:r>
            <w:r w:rsidRPr="00E85936">
              <w:rPr>
                <w:rFonts w:ascii="Arial" w:hAnsi="Arial" w:cs="Arial"/>
                <w:i/>
                <w:iCs/>
                <w:sz w:val="14"/>
                <w:szCs w:val="14"/>
              </w:rPr>
              <w:lastRenderedPageBreak/>
              <w:t>2017 года</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3 00 S4350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528,1</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528,06369</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528,06369</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r>
      <w:tr w:rsidR="00FE2930" w:rsidRPr="00E85936" w:rsidTr="00890251">
        <w:trPr>
          <w:trHeight w:val="1035"/>
        </w:trPr>
        <w:tc>
          <w:tcPr>
            <w:tcW w:w="391"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i/>
                <w:iCs/>
                <w:sz w:val="14"/>
                <w:szCs w:val="14"/>
              </w:rPr>
            </w:pPr>
            <w:r w:rsidRPr="00E85936">
              <w:rPr>
                <w:rFonts w:ascii="Arial" w:hAnsi="Arial" w:cs="Arial"/>
                <w:bCs/>
                <w:i/>
                <w:iCs/>
                <w:sz w:val="14"/>
                <w:szCs w:val="14"/>
              </w:rPr>
              <w:lastRenderedPageBreak/>
              <w:t>2.</w:t>
            </w:r>
          </w:p>
        </w:tc>
        <w:tc>
          <w:tcPr>
            <w:tcW w:w="836" w:type="dxa"/>
            <w:tcBorders>
              <w:top w:val="single" w:sz="8" w:space="0" w:color="auto"/>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 xml:space="preserve">Подпрограмма 2 </w:t>
            </w:r>
            <w:r w:rsidRPr="00E85936">
              <w:rPr>
                <w:rFonts w:ascii="Arial" w:hAnsi="Arial" w:cs="Arial"/>
                <w:bCs/>
                <w:sz w:val="14"/>
                <w:szCs w:val="14"/>
                <w:u w:val="single"/>
              </w:rPr>
              <w:br/>
            </w:r>
            <w:r w:rsidRPr="00E85936">
              <w:rPr>
                <w:rFonts w:ascii="Arial" w:hAnsi="Arial" w:cs="Arial"/>
                <w:bCs/>
                <w:sz w:val="14"/>
                <w:szCs w:val="14"/>
              </w:rPr>
              <w:t>"Организация проведения ремонта многоквартирных домов"</w:t>
            </w:r>
          </w:p>
        </w:tc>
        <w:tc>
          <w:tcPr>
            <w:tcW w:w="67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w:t>
            </w:r>
          </w:p>
        </w:tc>
        <w:tc>
          <w:tcPr>
            <w:tcW w:w="624"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04 2 00 00000</w:t>
            </w:r>
          </w:p>
        </w:tc>
        <w:tc>
          <w:tcPr>
            <w:tcW w:w="592" w:type="dxa"/>
            <w:tcBorders>
              <w:top w:val="single" w:sz="8" w:space="0" w:color="auto"/>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2 781 580,2</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588 945,4</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7 052,0</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595 997,4</w:t>
            </w:r>
          </w:p>
        </w:tc>
        <w:tc>
          <w:tcPr>
            <w:tcW w:w="484"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553 236,1</w:t>
            </w:r>
          </w:p>
        </w:tc>
        <w:tc>
          <w:tcPr>
            <w:tcW w:w="484"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3 692,5</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556 928,6</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427 490,9</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7 384,9</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434 875,8</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586 834,7</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7 384,9</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594 219,6</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592 173,9</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7 384,9</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599 558,8</w:t>
            </w:r>
          </w:p>
        </w:tc>
      </w:tr>
      <w:tr w:rsidR="00FE2930" w:rsidRPr="00E85936" w:rsidTr="00890251">
        <w:trPr>
          <w:trHeight w:val="81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2.1.</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 xml:space="preserve">Капитальный ремонт общего имущества многоквартирных домов </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04 2 00 10000</w:t>
            </w:r>
          </w:p>
        </w:tc>
        <w:tc>
          <w:tcPr>
            <w:tcW w:w="59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1 973 173,1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388 435,7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388 435,7</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421 978,4</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421 978,4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294 461,8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294 461,8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434 739,3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434 739,3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433 557,9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433 557,9</w:t>
            </w:r>
          </w:p>
        </w:tc>
      </w:tr>
      <w:tr w:rsidR="00FE2930" w:rsidRPr="00E85936" w:rsidTr="00890251">
        <w:trPr>
          <w:trHeight w:val="42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2.1.1.</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Ремонт и окраска фасадов</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04 2 00 10100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631 059,3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95 417,3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95 417,3</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76 736,2</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76 736,2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81 861,6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81 861,6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183 924,0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183 924,0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193 120,2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193 120,2</w:t>
            </w:r>
          </w:p>
        </w:tc>
      </w:tr>
      <w:tr w:rsidR="00FE2930" w:rsidRPr="00E85936" w:rsidTr="00890251">
        <w:trPr>
          <w:trHeight w:val="69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2.1.2.</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Замена междуэтажных, цокольных, чердачных деревянных перекрытий </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04 2 00 10200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29 612,3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10 481,8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10 481,8</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5 706,1</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5 706,1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6 548,5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6 548,5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6 875,9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6 875,9</w:t>
            </w:r>
          </w:p>
        </w:tc>
      </w:tr>
      <w:tr w:rsidR="00FE2930" w:rsidRPr="00E85936" w:rsidTr="00890251">
        <w:trPr>
          <w:trHeight w:val="43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2.1.3.</w:t>
            </w:r>
          </w:p>
        </w:tc>
        <w:tc>
          <w:tcPr>
            <w:tcW w:w="836"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Ремонт металлической кровли</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04 2 00 10600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443 467,2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17 010,9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17 010,9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48 046,5</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48 046,5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98 222,4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98 222,4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136 676,8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136 676,8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143 510,6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143 510,6</w:t>
            </w:r>
          </w:p>
        </w:tc>
      </w:tr>
      <w:tr w:rsidR="00FE2930" w:rsidRPr="00E85936" w:rsidTr="00890251">
        <w:trPr>
          <w:trHeight w:val="30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2.1.4.</w:t>
            </w:r>
          </w:p>
        </w:tc>
        <w:tc>
          <w:tcPr>
            <w:tcW w:w="836"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Ремонт мягкой кровли</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04 2 00 10500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75 047,3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24 650,1</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24 650,1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14 374,3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14 374,3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22 522,9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22 522,9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13 500,0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13 500,0</w:t>
            </w:r>
          </w:p>
        </w:tc>
      </w:tr>
      <w:tr w:rsidR="00FE2930" w:rsidRPr="00E85936" w:rsidTr="00890251">
        <w:trPr>
          <w:trHeight w:val="64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2.1.5.</w:t>
            </w:r>
          </w:p>
        </w:tc>
        <w:tc>
          <w:tcPr>
            <w:tcW w:w="836" w:type="dxa"/>
            <w:tcBorders>
              <w:top w:val="nil"/>
              <w:left w:val="nil"/>
              <w:bottom w:val="nil"/>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Ремонт несущих конструк</w:t>
            </w:r>
            <w:r w:rsidRPr="00E85936">
              <w:rPr>
                <w:rFonts w:ascii="Arial" w:hAnsi="Arial" w:cs="Arial"/>
                <w:sz w:val="14"/>
                <w:szCs w:val="14"/>
              </w:rPr>
              <w:lastRenderedPageBreak/>
              <w:t>ций "0" циклов</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04 2 00 10700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19 251,8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8 80</w:t>
            </w:r>
            <w:r w:rsidRPr="00E85936">
              <w:rPr>
                <w:rFonts w:ascii="Arial" w:hAnsi="Arial" w:cs="Arial"/>
                <w:sz w:val="14"/>
                <w:szCs w:val="14"/>
              </w:rPr>
              <w:lastRenderedPageBreak/>
              <w:t>2,8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lastRenderedPageBreak/>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8 802,8</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6 366,0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6 366,0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4 08</w:t>
            </w:r>
            <w:r w:rsidRPr="00E85936">
              <w:rPr>
                <w:rFonts w:ascii="Arial" w:hAnsi="Arial" w:cs="Arial"/>
                <w:sz w:val="14"/>
                <w:szCs w:val="14"/>
              </w:rPr>
              <w:lastRenderedPageBreak/>
              <w:t>3,0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lastRenderedPageBreak/>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4 083,0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69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lastRenderedPageBreak/>
              <w:t>2.1.6.</w:t>
            </w:r>
          </w:p>
        </w:tc>
        <w:tc>
          <w:tcPr>
            <w:tcW w:w="836" w:type="dxa"/>
            <w:tcBorders>
              <w:top w:val="single" w:sz="4" w:space="0" w:color="auto"/>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Восстановление аварийных участков наружных стен МКД</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04 2 00 10400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15 530,3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15 530,3</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15 530,3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70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2.1.7.</w:t>
            </w:r>
          </w:p>
        </w:tc>
        <w:tc>
          <w:tcPr>
            <w:tcW w:w="836" w:type="dxa"/>
            <w:tcBorders>
              <w:top w:val="nil"/>
              <w:left w:val="nil"/>
              <w:bottom w:val="nil"/>
              <w:right w:val="single" w:sz="4"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Замена, капитальный ремонт, модернизация лифтов</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04 2 00 10900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358 590,0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206 753,9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206 753,9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136 492,1</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136 492,1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15 344,0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15 344,0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37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2.1.8.</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Проектные работы</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04 2 00 11100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78 255,3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5 590,1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5 590,1</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30 956,3</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30 956,3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16 781,7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16 781,7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12 159,6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12 159,6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12 767,6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12 767,6</w:t>
            </w:r>
          </w:p>
        </w:tc>
      </w:tr>
      <w:tr w:rsidR="00FE2930" w:rsidRPr="00E85936" w:rsidTr="00890251">
        <w:trPr>
          <w:trHeight w:val="70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2.1.9.</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FE2930">
            <w:pPr>
              <w:rPr>
                <w:rFonts w:ascii="Arial" w:hAnsi="Arial" w:cs="Arial"/>
                <w:sz w:val="14"/>
                <w:szCs w:val="14"/>
              </w:rPr>
            </w:pPr>
            <w:r w:rsidRPr="00E85936">
              <w:rPr>
                <w:rFonts w:ascii="Arial" w:hAnsi="Arial" w:cs="Arial"/>
                <w:sz w:val="14"/>
                <w:szCs w:val="14"/>
              </w:rPr>
              <w:t>Ремонт систем теплоснабжения и водоснабжения</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04 2 00 10800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200 864,9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13 217,0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13 217,0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28 206,9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28 206,9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55 360,2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55 360,2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57 000,0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57 000,0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47 080,8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47 080,8</w:t>
            </w:r>
          </w:p>
        </w:tc>
      </w:tr>
      <w:tr w:rsidR="00FE2930" w:rsidRPr="00E85936" w:rsidTr="00890251">
        <w:trPr>
          <w:trHeight w:val="126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2.1.10.</w:t>
            </w:r>
          </w:p>
        </w:tc>
        <w:tc>
          <w:tcPr>
            <w:tcW w:w="836" w:type="dxa"/>
            <w:tcBorders>
              <w:top w:val="nil"/>
              <w:left w:val="nil"/>
              <w:bottom w:val="nil"/>
              <w:right w:val="single" w:sz="4"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Работы по установке пластинчатых теплообменников для перехода на закрытую схему горячего водоснабжения</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04 2 00 11200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80 449,8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31 161,9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31 161,9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49 287,9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49 287,9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90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2.1.11.</w:t>
            </w:r>
          </w:p>
        </w:tc>
        <w:tc>
          <w:tcPr>
            <w:tcW w:w="836" w:type="dxa"/>
            <w:tcBorders>
              <w:top w:val="single" w:sz="4" w:space="0" w:color="auto"/>
              <w:left w:val="nil"/>
              <w:bottom w:val="nil"/>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Работы по ремонту системы оповещения, </w:t>
            </w:r>
            <w:proofErr w:type="spellStart"/>
            <w:r w:rsidRPr="00E85936">
              <w:rPr>
                <w:rFonts w:ascii="Arial" w:hAnsi="Arial" w:cs="Arial"/>
                <w:sz w:val="14"/>
                <w:szCs w:val="14"/>
              </w:rPr>
              <w:t>дымоудаления</w:t>
            </w:r>
            <w:proofErr w:type="spellEnd"/>
            <w:r w:rsidRPr="00E85936">
              <w:rPr>
                <w:rFonts w:ascii="Arial" w:hAnsi="Arial" w:cs="Arial"/>
                <w:sz w:val="14"/>
                <w:szCs w:val="14"/>
              </w:rPr>
              <w:t xml:space="preserve"> и пожаротушения</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04 2 00 11300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41 044,9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8 434,6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8 434,6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15 907,5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15 907,5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16 702,8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16 702,8</w:t>
            </w:r>
          </w:p>
        </w:tc>
      </w:tr>
      <w:tr w:rsidR="00FE2930" w:rsidRPr="00E85936" w:rsidTr="00FE2930">
        <w:trPr>
          <w:trHeight w:val="58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lastRenderedPageBreak/>
              <w:t>2.2.</w:t>
            </w:r>
          </w:p>
        </w:tc>
        <w:tc>
          <w:tcPr>
            <w:tcW w:w="836" w:type="dxa"/>
            <w:tcBorders>
              <w:top w:val="single" w:sz="4" w:space="0" w:color="auto"/>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Ремонт муниципальных квартир в многоквартирных домах</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FE2930" w:rsidP="00FE2930">
            <w:pPr>
              <w:jc w:val="center"/>
              <w:rPr>
                <w:rFonts w:ascii="Arial" w:hAnsi="Arial" w:cs="Arial"/>
                <w:sz w:val="14"/>
                <w:szCs w:val="14"/>
              </w:rPr>
            </w:pPr>
            <w:r w:rsidRPr="00E85936">
              <w:rPr>
                <w:rFonts w:ascii="Arial" w:hAnsi="Arial" w:cs="Arial"/>
                <w:sz w:val="14"/>
                <w:szCs w:val="14"/>
              </w:rPr>
              <w:t>04 2 00 30000,</w:t>
            </w:r>
            <w:r w:rsidR="00CA4697" w:rsidRPr="00E85936">
              <w:rPr>
                <w:rFonts w:ascii="Arial" w:hAnsi="Arial" w:cs="Arial"/>
                <w:sz w:val="14"/>
                <w:szCs w:val="14"/>
              </w:rPr>
              <w:t xml:space="preserve"> 04 2 00 75510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221 280,0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67 912,2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7 052,0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74 964,2</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22 140,0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3 692,5</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25 832,5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44 928,8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7 384,9</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52 313,7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26 699,9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7 384,9</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34 084,8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26 699,9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7 384,9</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34 084,8</w:t>
            </w:r>
          </w:p>
        </w:tc>
      </w:tr>
      <w:tr w:rsidR="00FE2930" w:rsidRPr="00E85936" w:rsidTr="00890251">
        <w:trPr>
          <w:trHeight w:val="64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2.2.1.</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  - ремонт муниципальных квартир</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FE2930">
            <w:pPr>
              <w:jc w:val="center"/>
              <w:rPr>
                <w:rFonts w:ascii="Arial" w:hAnsi="Arial" w:cs="Arial"/>
                <w:i/>
                <w:iCs/>
                <w:sz w:val="14"/>
                <w:szCs w:val="14"/>
              </w:rPr>
            </w:pPr>
            <w:r w:rsidRPr="00E85936">
              <w:rPr>
                <w:rFonts w:ascii="Arial" w:hAnsi="Arial" w:cs="Arial"/>
                <w:i/>
                <w:iCs/>
                <w:sz w:val="14"/>
                <w:szCs w:val="14"/>
              </w:rPr>
              <w:t>04 2 00 30100,        04 2 00 75510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221 280,0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67 912,2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7 052,0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74 964,2</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22 140,0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3 692,5</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25 832,5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44 928,8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7 384,9</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52 313,7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26 699,9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7 384,9</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34 084,8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26 699,9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7 384,9</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34 084,8</w:t>
            </w:r>
          </w:p>
        </w:tc>
      </w:tr>
      <w:tr w:rsidR="00FE2930" w:rsidRPr="00E85936" w:rsidTr="00890251">
        <w:trPr>
          <w:trHeight w:val="585"/>
        </w:trPr>
        <w:tc>
          <w:tcPr>
            <w:tcW w:w="391" w:type="dxa"/>
            <w:tcBorders>
              <w:top w:val="nil"/>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2.3.</w:t>
            </w:r>
          </w:p>
        </w:tc>
        <w:tc>
          <w:tcPr>
            <w:tcW w:w="836" w:type="dxa"/>
            <w:tcBorders>
              <w:top w:val="nil"/>
              <w:left w:val="nil"/>
              <w:bottom w:val="nil"/>
              <w:right w:val="single" w:sz="4" w:space="0" w:color="auto"/>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Снос аварийных и ветхих строений</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04 2 00 40000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10 140,9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5 212,8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5 212,8</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4 928,1</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4 928,1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r>
      <w:tr w:rsidR="00FE2930" w:rsidRPr="00E85936" w:rsidTr="00890251">
        <w:trPr>
          <w:trHeight w:val="705"/>
        </w:trPr>
        <w:tc>
          <w:tcPr>
            <w:tcW w:w="391" w:type="dxa"/>
            <w:tcBorders>
              <w:top w:val="single" w:sz="4" w:space="0" w:color="auto"/>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2.3.1.</w:t>
            </w:r>
          </w:p>
        </w:tc>
        <w:tc>
          <w:tcPr>
            <w:tcW w:w="836" w:type="dxa"/>
            <w:tcBorders>
              <w:top w:val="single" w:sz="4" w:space="0" w:color="auto"/>
              <w:left w:val="nil"/>
              <w:bottom w:val="nil"/>
              <w:right w:val="single" w:sz="4" w:space="0" w:color="auto"/>
            </w:tcBorders>
            <w:shd w:val="clear" w:color="000000" w:fill="FFFFFF"/>
            <w:vAlign w:val="center"/>
            <w:hideMark/>
          </w:tcPr>
          <w:p w:rsidR="00CA4697" w:rsidRPr="00E85936" w:rsidRDefault="00CA4697" w:rsidP="00CA4697">
            <w:pPr>
              <w:rPr>
                <w:rFonts w:ascii="Arial" w:hAnsi="Arial" w:cs="Arial"/>
                <w:i/>
                <w:iCs/>
                <w:sz w:val="14"/>
                <w:szCs w:val="14"/>
              </w:rPr>
            </w:pPr>
            <w:r w:rsidRPr="00E85936">
              <w:rPr>
                <w:rFonts w:ascii="Arial" w:hAnsi="Arial" w:cs="Arial"/>
                <w:i/>
                <w:iCs/>
                <w:sz w:val="14"/>
                <w:szCs w:val="14"/>
              </w:rPr>
              <w:t xml:space="preserve"> - аварийное здание - район Талнах, ул. Кравца, д.12 </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04 2 00 40100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10 140,9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5 212,8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5 212,8</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4 928,1</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4 928,1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660"/>
        </w:trPr>
        <w:tc>
          <w:tcPr>
            <w:tcW w:w="391" w:type="dxa"/>
            <w:tcBorders>
              <w:top w:val="single" w:sz="4" w:space="0" w:color="auto"/>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2.4.</w:t>
            </w:r>
          </w:p>
        </w:tc>
        <w:tc>
          <w:tcPr>
            <w:tcW w:w="836" w:type="dxa"/>
            <w:tcBorders>
              <w:top w:val="single" w:sz="4" w:space="0" w:color="auto"/>
              <w:left w:val="nil"/>
              <w:bottom w:val="nil"/>
              <w:right w:val="single" w:sz="4" w:space="0" w:color="auto"/>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Проектные работы, изыскательские работы</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04 2 00 50000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13 596,1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2 397,9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2 397,9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2 397,9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2 397,9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8 800,3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8 800,3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r>
      <w:tr w:rsidR="00FE2930" w:rsidRPr="00E85936" w:rsidTr="00890251">
        <w:trPr>
          <w:trHeight w:val="675"/>
        </w:trPr>
        <w:tc>
          <w:tcPr>
            <w:tcW w:w="391" w:type="dxa"/>
            <w:tcBorders>
              <w:top w:val="single" w:sz="4" w:space="0" w:color="auto"/>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2.4.1.</w:t>
            </w:r>
          </w:p>
        </w:tc>
        <w:tc>
          <w:tcPr>
            <w:tcW w:w="836" w:type="dxa"/>
            <w:tcBorders>
              <w:top w:val="single" w:sz="4" w:space="0" w:color="auto"/>
              <w:left w:val="nil"/>
              <w:bottom w:val="nil"/>
              <w:right w:val="single" w:sz="4" w:space="0" w:color="auto"/>
            </w:tcBorders>
            <w:shd w:val="clear" w:color="000000" w:fill="FFFFFF"/>
            <w:vAlign w:val="center"/>
            <w:hideMark/>
          </w:tcPr>
          <w:p w:rsidR="00CA4697" w:rsidRPr="00E85936" w:rsidRDefault="00CA4697" w:rsidP="00CA4697">
            <w:pPr>
              <w:rPr>
                <w:rFonts w:ascii="Arial" w:hAnsi="Arial" w:cs="Arial"/>
                <w:i/>
                <w:iCs/>
                <w:sz w:val="14"/>
                <w:szCs w:val="14"/>
              </w:rPr>
            </w:pPr>
            <w:r w:rsidRPr="00E85936">
              <w:rPr>
                <w:rFonts w:ascii="Arial" w:hAnsi="Arial" w:cs="Arial"/>
                <w:i/>
                <w:iCs/>
                <w:sz w:val="14"/>
                <w:szCs w:val="14"/>
              </w:rPr>
              <w:t xml:space="preserve"> -Комсомольская, 30 (проектные работы)</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04 2 00 50100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4 795,8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2 397,9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2 397,9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2 397,9</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2 397,9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615"/>
        </w:trPr>
        <w:tc>
          <w:tcPr>
            <w:tcW w:w="39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2.4.2.</w:t>
            </w:r>
          </w:p>
        </w:tc>
        <w:tc>
          <w:tcPr>
            <w:tcW w:w="836" w:type="dxa"/>
            <w:tcBorders>
              <w:top w:val="single" w:sz="4" w:space="0" w:color="auto"/>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i/>
                <w:iCs/>
                <w:sz w:val="14"/>
                <w:szCs w:val="14"/>
              </w:rPr>
            </w:pPr>
            <w:r w:rsidRPr="00E85936">
              <w:rPr>
                <w:rFonts w:ascii="Arial" w:hAnsi="Arial" w:cs="Arial"/>
                <w:i/>
                <w:iCs/>
                <w:sz w:val="14"/>
                <w:szCs w:val="14"/>
              </w:rPr>
              <w:t xml:space="preserve"> -Комсомольская, 20 (проектные работы)</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04 2 00 50300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54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2.4.3.</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i/>
                <w:iCs/>
                <w:sz w:val="14"/>
                <w:szCs w:val="14"/>
              </w:rPr>
            </w:pPr>
            <w:r w:rsidRPr="00E85936">
              <w:rPr>
                <w:rFonts w:ascii="Arial" w:hAnsi="Arial" w:cs="Arial"/>
                <w:i/>
                <w:iCs/>
                <w:sz w:val="14"/>
                <w:szCs w:val="14"/>
              </w:rPr>
              <w:t xml:space="preserve"> -Комсомольская, 20 (изыскательские работы)</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04 2 00 50400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8 800,3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8 800,3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8 800,3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69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lastRenderedPageBreak/>
              <w:t>2.4.4.</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i/>
                <w:iCs/>
                <w:sz w:val="14"/>
                <w:szCs w:val="14"/>
              </w:rPr>
            </w:pPr>
            <w:r w:rsidRPr="00E85936">
              <w:rPr>
                <w:rFonts w:ascii="Arial" w:hAnsi="Arial" w:cs="Arial"/>
                <w:i/>
                <w:iCs/>
                <w:sz w:val="14"/>
                <w:szCs w:val="14"/>
              </w:rPr>
              <w:t xml:space="preserve"> -Комсомольская, </w:t>
            </w:r>
            <w:proofErr w:type="gramStart"/>
            <w:r w:rsidRPr="00E85936">
              <w:rPr>
                <w:rFonts w:ascii="Arial" w:hAnsi="Arial" w:cs="Arial"/>
                <w:i/>
                <w:iCs/>
                <w:sz w:val="14"/>
                <w:szCs w:val="14"/>
              </w:rPr>
              <w:t>40</w:t>
            </w:r>
            <w:proofErr w:type="gramEnd"/>
            <w:r w:rsidRPr="00E85936">
              <w:rPr>
                <w:rFonts w:ascii="Arial" w:hAnsi="Arial" w:cs="Arial"/>
                <w:i/>
                <w:iCs/>
                <w:sz w:val="14"/>
                <w:szCs w:val="14"/>
              </w:rPr>
              <w:t xml:space="preserve"> а (изыскательские работы)</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УЖКХ</w:t>
            </w:r>
          </w:p>
        </w:tc>
        <w:tc>
          <w:tcPr>
            <w:tcW w:w="624"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04 2 00 50500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1515"/>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2.5.</w:t>
            </w:r>
          </w:p>
        </w:tc>
        <w:tc>
          <w:tcPr>
            <w:tcW w:w="836" w:type="dxa"/>
            <w:tcBorders>
              <w:top w:val="nil"/>
              <w:left w:val="nil"/>
              <w:bottom w:val="single" w:sz="8"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Взносы на капитальный ремонт общего имущества МКД за муниципальные помещения в МКД (в рамках фонда РЕГИОНАЛЬНОГО ОПЕРАТОРА)</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04 2 00 20000</w:t>
            </w:r>
          </w:p>
        </w:tc>
        <w:tc>
          <w:tcPr>
            <w:tcW w:w="592"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563 390,1</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124 986,8</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124 986,8</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101 791,7</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101 791,7</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79 300,0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79 300,0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125 395,5</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125 395,5</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131 916,1</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131 916,1</w:t>
            </w:r>
          </w:p>
        </w:tc>
      </w:tr>
      <w:tr w:rsidR="00FE2930" w:rsidRPr="00E85936" w:rsidTr="00890251">
        <w:trPr>
          <w:trHeight w:val="1110"/>
        </w:trPr>
        <w:tc>
          <w:tcPr>
            <w:tcW w:w="391" w:type="dxa"/>
            <w:tcBorders>
              <w:top w:val="nil"/>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bCs/>
                <w:i/>
                <w:iCs/>
                <w:sz w:val="14"/>
                <w:szCs w:val="14"/>
              </w:rPr>
            </w:pPr>
            <w:r w:rsidRPr="00E85936">
              <w:rPr>
                <w:rFonts w:ascii="Arial" w:hAnsi="Arial" w:cs="Arial"/>
                <w:bCs/>
                <w:i/>
                <w:iCs/>
                <w:sz w:val="14"/>
                <w:szCs w:val="14"/>
              </w:rPr>
              <w:t>3.</w:t>
            </w:r>
          </w:p>
        </w:tc>
        <w:tc>
          <w:tcPr>
            <w:tcW w:w="836" w:type="dxa"/>
            <w:tcBorders>
              <w:top w:val="nil"/>
              <w:left w:val="nil"/>
              <w:bottom w:val="single" w:sz="8" w:space="0" w:color="auto"/>
              <w:right w:val="nil"/>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Подпрограмма 3</w:t>
            </w:r>
            <w:r w:rsidRPr="00E85936">
              <w:rPr>
                <w:rFonts w:ascii="Arial" w:hAnsi="Arial" w:cs="Arial"/>
                <w:bCs/>
                <w:sz w:val="14"/>
                <w:szCs w:val="14"/>
                <w:u w:val="single"/>
              </w:rPr>
              <w:br/>
            </w:r>
            <w:r w:rsidRPr="00E85936">
              <w:rPr>
                <w:rFonts w:ascii="Arial" w:hAnsi="Arial" w:cs="Arial"/>
                <w:bCs/>
                <w:sz w:val="14"/>
                <w:szCs w:val="14"/>
              </w:rPr>
              <w:t>"</w:t>
            </w:r>
            <w:proofErr w:type="spellStart"/>
            <w:r w:rsidRPr="00E85936">
              <w:rPr>
                <w:rFonts w:ascii="Arial" w:hAnsi="Arial" w:cs="Arial"/>
                <w:bCs/>
                <w:sz w:val="14"/>
                <w:szCs w:val="14"/>
              </w:rPr>
              <w:t>Энергоэффективность</w:t>
            </w:r>
            <w:proofErr w:type="spellEnd"/>
            <w:r w:rsidRPr="00E85936">
              <w:rPr>
                <w:rFonts w:ascii="Arial" w:hAnsi="Arial" w:cs="Arial"/>
                <w:bCs/>
                <w:sz w:val="14"/>
                <w:szCs w:val="14"/>
              </w:rPr>
              <w:t xml:space="preserve"> и развитие энергетики"</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04 4 00 00000</w:t>
            </w:r>
          </w:p>
        </w:tc>
        <w:tc>
          <w:tcPr>
            <w:tcW w:w="592"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375 911,5</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46 640,6</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43 421,5</w:t>
            </w:r>
          </w:p>
        </w:tc>
        <w:tc>
          <w:tcPr>
            <w:tcW w:w="46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90 062,1</w:t>
            </w:r>
          </w:p>
        </w:tc>
        <w:tc>
          <w:tcPr>
            <w:tcW w:w="484"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57 122,2</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50 916,6</w:t>
            </w:r>
          </w:p>
        </w:tc>
        <w:tc>
          <w:tcPr>
            <w:tcW w:w="530"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108 038,8</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26 693,3</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42 872,2</w:t>
            </w:r>
          </w:p>
        </w:tc>
        <w:tc>
          <w:tcPr>
            <w:tcW w:w="66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69 565,5</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3 199,0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35 463,3</w:t>
            </w:r>
          </w:p>
        </w:tc>
        <w:tc>
          <w:tcPr>
            <w:tcW w:w="66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38 662,3</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32 520,0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37 062,8</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69 582,8</w:t>
            </w:r>
          </w:p>
        </w:tc>
      </w:tr>
      <w:tr w:rsidR="00FE2930" w:rsidRPr="00E85936" w:rsidTr="00890251">
        <w:trPr>
          <w:trHeight w:val="1470"/>
        </w:trPr>
        <w:tc>
          <w:tcPr>
            <w:tcW w:w="3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3.1.</w:t>
            </w:r>
          </w:p>
        </w:tc>
        <w:tc>
          <w:tcPr>
            <w:tcW w:w="836" w:type="dxa"/>
            <w:tcBorders>
              <w:top w:val="nil"/>
              <w:left w:val="nil"/>
              <w:bottom w:val="single" w:sz="8"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Создание условий для обеспечения энергосбережения и повышения энергетической эффективности в бюджетном секторе</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04 4 00 00100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30 868,2</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11 840,6</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11 840,6</w:t>
            </w:r>
          </w:p>
        </w:tc>
        <w:tc>
          <w:tcPr>
            <w:tcW w:w="484"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6 888,8</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6 888,8</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12 138,8</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12 138,8</w:t>
            </w:r>
          </w:p>
        </w:tc>
      </w:tr>
      <w:tr w:rsidR="00FE2930" w:rsidRPr="00E85936" w:rsidTr="00890251">
        <w:trPr>
          <w:trHeight w:val="208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lastRenderedPageBreak/>
              <w:t>3.1.1.</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Разработка и последующая актуализация в том числе направленная на приведение в соответствие с действующим </w:t>
            </w:r>
            <w:proofErr w:type="gramStart"/>
            <w:r w:rsidRPr="00E85936">
              <w:rPr>
                <w:rFonts w:ascii="Arial" w:hAnsi="Arial" w:cs="Arial"/>
                <w:sz w:val="14"/>
                <w:szCs w:val="14"/>
              </w:rPr>
              <w:t>законодательством,  схем</w:t>
            </w:r>
            <w:proofErr w:type="gramEnd"/>
            <w:r w:rsidRPr="00E85936">
              <w:rPr>
                <w:rFonts w:ascii="Arial" w:hAnsi="Arial" w:cs="Arial"/>
                <w:sz w:val="14"/>
                <w:szCs w:val="14"/>
              </w:rPr>
              <w:t xml:space="preserve"> теплоснабжения, водоснабжения и водоотведения муниципального образования город Норильск на период с 2013 до 2028 года</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04 4 00 00110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3 650,0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2 465,0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2 465,0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1 185,0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1 185,0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r>
      <w:tr w:rsidR="00FE2930" w:rsidRPr="00E85936" w:rsidTr="00890251">
        <w:trPr>
          <w:trHeight w:val="285"/>
        </w:trPr>
        <w:tc>
          <w:tcPr>
            <w:tcW w:w="391" w:type="dxa"/>
            <w:vMerge w:val="restart"/>
            <w:tcBorders>
              <w:top w:val="nil"/>
              <w:left w:val="single" w:sz="8" w:space="0" w:color="auto"/>
              <w:bottom w:val="nil"/>
              <w:right w:val="single" w:sz="8" w:space="0" w:color="auto"/>
            </w:tcBorders>
            <w:shd w:val="clear" w:color="000000" w:fill="FFFFFF"/>
            <w:noWrap/>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3.1.2.</w:t>
            </w:r>
          </w:p>
        </w:tc>
        <w:tc>
          <w:tcPr>
            <w:tcW w:w="836" w:type="dxa"/>
            <w:vMerge w:val="restart"/>
            <w:tcBorders>
              <w:top w:val="nil"/>
              <w:left w:val="single" w:sz="8" w:space="0" w:color="auto"/>
              <w:bottom w:val="nil"/>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Модернизация узлов учета ТЭР и воды с установкой приборов учета на горячую воду, замена расходомеров ВЭПС-ТИ, КМ, </w:t>
            </w:r>
            <w:proofErr w:type="gramStart"/>
            <w:r w:rsidRPr="00E85936">
              <w:rPr>
                <w:rFonts w:ascii="Arial" w:hAnsi="Arial" w:cs="Arial"/>
                <w:sz w:val="14"/>
                <w:szCs w:val="14"/>
              </w:rPr>
              <w:t>РМ  на</w:t>
            </w:r>
            <w:proofErr w:type="gramEnd"/>
            <w:r w:rsidRPr="00E85936">
              <w:rPr>
                <w:rFonts w:ascii="Arial" w:hAnsi="Arial" w:cs="Arial"/>
                <w:sz w:val="14"/>
                <w:szCs w:val="14"/>
              </w:rPr>
              <w:t xml:space="preserve"> новую </w:t>
            </w:r>
            <w:r w:rsidRPr="00E85936">
              <w:rPr>
                <w:rFonts w:ascii="Arial" w:hAnsi="Arial" w:cs="Arial"/>
                <w:sz w:val="14"/>
                <w:szCs w:val="14"/>
              </w:rPr>
              <w:lastRenderedPageBreak/>
              <w:t>модификацию</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 xml:space="preserve">Всего, </w:t>
            </w:r>
            <w:proofErr w:type="spellStart"/>
            <w:r w:rsidRPr="00E85936">
              <w:rPr>
                <w:rFonts w:ascii="Arial" w:hAnsi="Arial" w:cs="Arial"/>
                <w:sz w:val="14"/>
                <w:szCs w:val="14"/>
              </w:rPr>
              <w:t>в.т.ч</w:t>
            </w:r>
            <w:proofErr w:type="spellEnd"/>
            <w:r w:rsidRPr="00E85936">
              <w:rPr>
                <w:rFonts w:ascii="Arial" w:hAnsi="Arial" w:cs="Arial"/>
                <w:sz w:val="14"/>
                <w:szCs w:val="14"/>
              </w:rPr>
              <w:t>.</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04 4 00 00120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6 328,4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4 004,4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4 004,4</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441,0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441,0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1 883,0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1 883,0</w:t>
            </w:r>
          </w:p>
        </w:tc>
      </w:tr>
      <w:tr w:rsidR="00FE2930" w:rsidRPr="00E85936" w:rsidTr="00890251">
        <w:trPr>
          <w:trHeight w:val="960"/>
        </w:trPr>
        <w:tc>
          <w:tcPr>
            <w:tcW w:w="391" w:type="dxa"/>
            <w:vMerge/>
            <w:tcBorders>
              <w:top w:val="nil"/>
              <w:left w:val="single" w:sz="8" w:space="0" w:color="auto"/>
              <w:bottom w:val="nil"/>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nil"/>
              <w:left w:val="single" w:sz="8" w:space="0" w:color="auto"/>
              <w:bottom w:val="nil"/>
              <w:right w:val="nil"/>
            </w:tcBorders>
            <w:vAlign w:val="center"/>
            <w:hideMark/>
          </w:tcPr>
          <w:p w:rsidR="00CA4697" w:rsidRPr="00E85936" w:rsidRDefault="00CA4697" w:rsidP="00CA4697">
            <w:pPr>
              <w:rPr>
                <w:rFonts w:ascii="Arial" w:hAnsi="Arial" w:cs="Arial"/>
                <w:sz w:val="14"/>
                <w:szCs w:val="14"/>
              </w:rPr>
            </w:pPr>
          </w:p>
        </w:tc>
        <w:tc>
          <w:tcPr>
            <w:tcW w:w="677" w:type="dxa"/>
            <w:tcBorders>
              <w:top w:val="nil"/>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proofErr w:type="spellStart"/>
            <w:r w:rsidRPr="00E85936">
              <w:rPr>
                <w:rFonts w:ascii="Arial" w:hAnsi="Arial" w:cs="Arial"/>
                <w:sz w:val="14"/>
                <w:szCs w:val="14"/>
              </w:rPr>
              <w:t>УОиДО</w:t>
            </w:r>
            <w:proofErr w:type="spellEnd"/>
          </w:p>
        </w:tc>
        <w:tc>
          <w:tcPr>
            <w:tcW w:w="624"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6 328,4</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4 004,4</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4 004,4</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441,0</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441,0</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1 883,0</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1 883,0</w:t>
            </w:r>
          </w:p>
        </w:tc>
      </w:tr>
      <w:tr w:rsidR="00FE2930" w:rsidRPr="00E85936" w:rsidTr="00890251">
        <w:trPr>
          <w:trHeight w:val="480"/>
        </w:trPr>
        <w:tc>
          <w:tcPr>
            <w:tcW w:w="39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lastRenderedPageBreak/>
              <w:t>3.1.3.</w:t>
            </w:r>
          </w:p>
        </w:tc>
        <w:tc>
          <w:tcPr>
            <w:tcW w:w="8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Замена неэффективного осветительного </w:t>
            </w:r>
            <w:proofErr w:type="gramStart"/>
            <w:r w:rsidRPr="00E85936">
              <w:rPr>
                <w:rFonts w:ascii="Arial" w:hAnsi="Arial" w:cs="Arial"/>
                <w:sz w:val="14"/>
                <w:szCs w:val="14"/>
              </w:rPr>
              <w:t>оборудования  внутреннего</w:t>
            </w:r>
            <w:proofErr w:type="gramEnd"/>
            <w:r w:rsidRPr="00E85936">
              <w:rPr>
                <w:rFonts w:ascii="Arial" w:hAnsi="Arial" w:cs="Arial"/>
                <w:sz w:val="14"/>
                <w:szCs w:val="14"/>
              </w:rPr>
              <w:t>/наружного освещения  на современное  светодиодное</w:t>
            </w:r>
          </w:p>
        </w:tc>
        <w:tc>
          <w:tcPr>
            <w:tcW w:w="67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Всего, </w:t>
            </w:r>
            <w:proofErr w:type="spellStart"/>
            <w:r w:rsidRPr="00E85936">
              <w:rPr>
                <w:rFonts w:ascii="Arial" w:hAnsi="Arial" w:cs="Arial"/>
                <w:sz w:val="14"/>
                <w:szCs w:val="14"/>
              </w:rPr>
              <w:t>в.т.ч</w:t>
            </w:r>
            <w:proofErr w:type="spellEnd"/>
            <w:r w:rsidRPr="00E85936">
              <w:rPr>
                <w:rFonts w:ascii="Arial" w:hAnsi="Arial" w:cs="Arial"/>
                <w:sz w:val="14"/>
                <w:szCs w:val="14"/>
              </w:rPr>
              <w:t>.</w:t>
            </w:r>
          </w:p>
        </w:tc>
        <w:tc>
          <w:tcPr>
            <w:tcW w:w="624"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04 4 00 00140</w:t>
            </w:r>
          </w:p>
        </w:tc>
        <w:tc>
          <w:tcPr>
            <w:tcW w:w="592"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16 602,0</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2 286,8</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4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2 286,8</w:t>
            </w:r>
          </w:p>
        </w:tc>
        <w:tc>
          <w:tcPr>
            <w:tcW w:w="484"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5 262,8</w:t>
            </w:r>
          </w:p>
        </w:tc>
        <w:tc>
          <w:tcPr>
            <w:tcW w:w="484"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530"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5 262,8</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9 052,4</w:t>
            </w:r>
          </w:p>
        </w:tc>
        <w:tc>
          <w:tcPr>
            <w:tcW w:w="358"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single" w:sz="8"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9 052,4</w:t>
            </w:r>
          </w:p>
        </w:tc>
      </w:tr>
      <w:tr w:rsidR="00FE2930" w:rsidRPr="00E85936" w:rsidTr="00890251">
        <w:trPr>
          <w:trHeight w:val="94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Администрация города Норильска</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34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УС</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3 890,0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2 587,3</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2 587,3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700,0</w:t>
            </w:r>
          </w:p>
        </w:tc>
      </w:tr>
      <w:tr w:rsidR="00FE2930" w:rsidRPr="00E85936" w:rsidTr="00890251">
        <w:trPr>
          <w:trHeight w:val="37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proofErr w:type="spellStart"/>
            <w:r w:rsidRPr="00E85936">
              <w:rPr>
                <w:rFonts w:ascii="Arial" w:hAnsi="Arial" w:cs="Arial"/>
                <w:sz w:val="14"/>
                <w:szCs w:val="14"/>
              </w:rPr>
              <w:t>УДКиИ</w:t>
            </w:r>
            <w:proofErr w:type="spellEnd"/>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7 784,4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478,7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478,7</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1 151,3</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1 151,3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6 154,4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6 154,4</w:t>
            </w:r>
          </w:p>
        </w:tc>
      </w:tr>
      <w:tr w:rsidR="00FE2930" w:rsidRPr="00E85936" w:rsidTr="00890251">
        <w:trPr>
          <w:trHeight w:val="28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proofErr w:type="spellStart"/>
            <w:r w:rsidRPr="00E85936">
              <w:rPr>
                <w:rFonts w:ascii="Arial" w:hAnsi="Arial" w:cs="Arial"/>
                <w:sz w:val="14"/>
                <w:szCs w:val="14"/>
              </w:rPr>
              <w:t>УОиДО</w:t>
            </w:r>
            <w:proofErr w:type="spellEnd"/>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602,7</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28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УЖФ</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768,0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768,0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768,0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960"/>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Талнахское территориальное управление</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281,2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281,2</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281,2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480"/>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Управление имущества</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680,4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680,4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680,4</w:t>
            </w:r>
          </w:p>
        </w:tc>
      </w:tr>
      <w:tr w:rsidR="00FE2930" w:rsidRPr="00E85936" w:rsidTr="00890251">
        <w:trPr>
          <w:trHeight w:val="1380"/>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Администрация города Норильска (МБУ "МЦ" районы Кайеркан, </w:t>
            </w:r>
            <w:r w:rsidRPr="00E85936">
              <w:rPr>
                <w:rFonts w:ascii="Arial" w:hAnsi="Arial" w:cs="Arial"/>
                <w:sz w:val="14"/>
                <w:szCs w:val="14"/>
              </w:rPr>
              <w:lastRenderedPageBreak/>
              <w:t>Талнах)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55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УСП </w:t>
            </w:r>
            <w:proofErr w:type="gramStart"/>
            <w:r w:rsidRPr="00E85936">
              <w:rPr>
                <w:rFonts w:ascii="Arial" w:hAnsi="Arial" w:cs="Arial"/>
                <w:sz w:val="14"/>
                <w:szCs w:val="14"/>
              </w:rPr>
              <w:t>( МБУ</w:t>
            </w:r>
            <w:proofErr w:type="gramEnd"/>
            <w:r w:rsidRPr="00E85936">
              <w:rPr>
                <w:rFonts w:ascii="Arial" w:hAnsi="Arial" w:cs="Arial"/>
                <w:sz w:val="14"/>
                <w:szCs w:val="14"/>
              </w:rPr>
              <w:t xml:space="preserve"> "КЦСОН")</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85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(МБУ "</w:t>
            </w:r>
            <w:proofErr w:type="gramStart"/>
            <w:r w:rsidRPr="00E85936">
              <w:rPr>
                <w:rFonts w:ascii="Arial" w:hAnsi="Arial" w:cs="Arial"/>
                <w:sz w:val="14"/>
                <w:szCs w:val="14"/>
              </w:rPr>
              <w:t>Центр  семьи</w:t>
            </w:r>
            <w:proofErr w:type="gramEnd"/>
            <w:r w:rsidRPr="00E85936">
              <w:rPr>
                <w:rFonts w:ascii="Arial" w:hAnsi="Arial" w:cs="Arial"/>
                <w:sz w:val="14"/>
                <w:szCs w:val="14"/>
              </w:rPr>
              <w:t xml:space="preserve"> "Норильский"</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344,4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344,4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344,4</w:t>
            </w:r>
          </w:p>
        </w:tc>
      </w:tr>
      <w:tr w:rsidR="00FE2930" w:rsidRPr="00E85936" w:rsidTr="00890251">
        <w:trPr>
          <w:trHeight w:val="136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Администрация города Норильска МКУ "Норильский городской архив")</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747,6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747,6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747,6</w:t>
            </w:r>
          </w:p>
        </w:tc>
      </w:tr>
      <w:tr w:rsidR="00FE2930" w:rsidRPr="00E85936" w:rsidTr="00890251">
        <w:trPr>
          <w:trHeight w:val="136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Администрация города Норильска (МКУ "</w:t>
            </w:r>
            <w:proofErr w:type="spellStart"/>
            <w:r w:rsidRPr="00E85936">
              <w:rPr>
                <w:rFonts w:ascii="Arial" w:hAnsi="Arial" w:cs="Arial"/>
                <w:sz w:val="14"/>
                <w:szCs w:val="14"/>
              </w:rPr>
              <w:t>УКРиС</w:t>
            </w:r>
            <w:proofErr w:type="spellEnd"/>
            <w:r w:rsidRPr="00E85936">
              <w:rPr>
                <w:rFonts w:ascii="Arial" w:hAnsi="Arial" w:cs="Arial"/>
                <w:sz w:val="14"/>
                <w:szCs w:val="14"/>
              </w:rPr>
              <w:t>")</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475,0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475,0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475,0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1065"/>
        </w:trPr>
        <w:tc>
          <w:tcPr>
            <w:tcW w:w="391"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xml:space="preserve">УСП </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425,6</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425,6</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425,6</w:t>
            </w:r>
          </w:p>
        </w:tc>
      </w:tr>
      <w:tr w:rsidR="00FE2930" w:rsidRPr="00E85936" w:rsidTr="00890251">
        <w:trPr>
          <w:trHeight w:val="690"/>
        </w:trPr>
        <w:tc>
          <w:tcPr>
            <w:tcW w:w="391" w:type="dxa"/>
            <w:vMerge w:val="restart"/>
            <w:tcBorders>
              <w:top w:val="nil"/>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3.1.4.</w:t>
            </w:r>
          </w:p>
        </w:tc>
        <w:tc>
          <w:tcPr>
            <w:tcW w:w="836" w:type="dxa"/>
            <w:vMerge w:val="restart"/>
            <w:tcBorders>
              <w:top w:val="nil"/>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Установка теплообменников на ГВС на муницип</w:t>
            </w:r>
            <w:r w:rsidRPr="00E85936">
              <w:rPr>
                <w:rFonts w:ascii="Arial" w:hAnsi="Arial" w:cs="Arial"/>
                <w:sz w:val="14"/>
                <w:szCs w:val="14"/>
              </w:rPr>
              <w:lastRenderedPageBreak/>
              <w:t>альных объектах</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 xml:space="preserve">Всего, </w:t>
            </w:r>
            <w:proofErr w:type="spellStart"/>
            <w:r w:rsidRPr="00E85936">
              <w:rPr>
                <w:rFonts w:ascii="Arial" w:hAnsi="Arial" w:cs="Arial"/>
                <w:sz w:val="14"/>
                <w:szCs w:val="14"/>
              </w:rPr>
              <w:t>в.т.ч</w:t>
            </w:r>
            <w:proofErr w:type="spellEnd"/>
            <w:r w:rsidRPr="00E85936">
              <w:rPr>
                <w:rFonts w:ascii="Arial" w:hAnsi="Arial" w:cs="Arial"/>
                <w:sz w:val="14"/>
                <w:szCs w:val="14"/>
              </w:rPr>
              <w:t>.</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04 4 00 00150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4 287,8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3 084,4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3 084,4</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1 203,4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1 203,4</w:t>
            </w:r>
          </w:p>
        </w:tc>
      </w:tr>
      <w:tr w:rsidR="00FE2930" w:rsidRPr="00E85936" w:rsidTr="00890251">
        <w:trPr>
          <w:trHeight w:val="315"/>
        </w:trPr>
        <w:tc>
          <w:tcPr>
            <w:tcW w:w="391" w:type="dxa"/>
            <w:vMerge/>
            <w:tcBorders>
              <w:top w:val="nil"/>
              <w:left w:val="single" w:sz="8" w:space="0" w:color="auto"/>
              <w:bottom w:val="nil"/>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nil"/>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484,4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48</w:t>
            </w:r>
            <w:r w:rsidRPr="00E85936">
              <w:rPr>
                <w:rFonts w:ascii="Arial" w:hAnsi="Arial" w:cs="Arial"/>
                <w:sz w:val="14"/>
                <w:szCs w:val="14"/>
              </w:rPr>
              <w:lastRenderedPageBreak/>
              <w:t>4,4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lastRenderedPageBreak/>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484,4</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345"/>
        </w:trPr>
        <w:tc>
          <w:tcPr>
            <w:tcW w:w="391" w:type="dxa"/>
            <w:vMerge/>
            <w:tcBorders>
              <w:top w:val="nil"/>
              <w:left w:val="single" w:sz="8" w:space="0" w:color="auto"/>
              <w:bottom w:val="nil"/>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nil"/>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УС</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2 600,0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2 600,0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2 600,0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345"/>
        </w:trPr>
        <w:tc>
          <w:tcPr>
            <w:tcW w:w="391" w:type="dxa"/>
            <w:vMerge/>
            <w:tcBorders>
              <w:top w:val="nil"/>
              <w:left w:val="single" w:sz="8" w:space="0" w:color="auto"/>
              <w:bottom w:val="nil"/>
              <w:right w:val="single" w:sz="8" w:space="0" w:color="auto"/>
            </w:tcBorders>
            <w:vAlign w:val="center"/>
            <w:hideMark/>
          </w:tcPr>
          <w:p w:rsidR="00CA4697" w:rsidRPr="00E85936" w:rsidRDefault="00CA4697" w:rsidP="00CA4697">
            <w:pPr>
              <w:rPr>
                <w:rFonts w:ascii="Arial" w:hAnsi="Arial" w:cs="Arial"/>
                <w:i/>
                <w:iCs/>
                <w:sz w:val="14"/>
                <w:szCs w:val="14"/>
              </w:rPr>
            </w:pPr>
          </w:p>
        </w:tc>
        <w:tc>
          <w:tcPr>
            <w:tcW w:w="836" w:type="dxa"/>
            <w:vMerge/>
            <w:tcBorders>
              <w:top w:val="nil"/>
              <w:left w:val="single" w:sz="8" w:space="0" w:color="auto"/>
              <w:bottom w:val="nil"/>
              <w:right w:val="single" w:sz="8" w:space="0" w:color="auto"/>
            </w:tcBorders>
            <w:vAlign w:val="center"/>
            <w:hideMark/>
          </w:tcPr>
          <w:p w:rsidR="00CA4697" w:rsidRPr="00E85936" w:rsidRDefault="00CA4697" w:rsidP="00CA4697">
            <w:pPr>
              <w:rPr>
                <w:rFonts w:ascii="Arial" w:hAnsi="Arial" w:cs="Arial"/>
                <w:sz w:val="14"/>
                <w:szCs w:val="14"/>
              </w:rPr>
            </w:pP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proofErr w:type="spellStart"/>
            <w:r w:rsidRPr="00E85936">
              <w:rPr>
                <w:rFonts w:ascii="Arial" w:hAnsi="Arial" w:cs="Arial"/>
                <w:sz w:val="14"/>
                <w:szCs w:val="14"/>
              </w:rPr>
              <w:t>УОиДО</w:t>
            </w:r>
            <w:proofErr w:type="spellEnd"/>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1 203,4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i/>
                <w:iCs/>
                <w:sz w:val="14"/>
                <w:szCs w:val="14"/>
              </w:rPr>
            </w:pPr>
            <w:r w:rsidRPr="00E85936">
              <w:rPr>
                <w:rFonts w:ascii="Arial" w:hAnsi="Arial" w:cs="Arial"/>
                <w:i/>
                <w:i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1 203,4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1 203,4</w:t>
            </w:r>
          </w:p>
        </w:tc>
      </w:tr>
      <w:tr w:rsidR="00FE2930" w:rsidRPr="00E85936" w:rsidTr="00890251">
        <w:trPr>
          <w:trHeight w:val="1545"/>
        </w:trPr>
        <w:tc>
          <w:tcPr>
            <w:tcW w:w="3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3.2.</w:t>
            </w:r>
          </w:p>
        </w:tc>
        <w:tc>
          <w:tcPr>
            <w:tcW w:w="836" w:type="dxa"/>
            <w:tcBorders>
              <w:top w:val="single" w:sz="8" w:space="0" w:color="auto"/>
              <w:left w:val="nil"/>
              <w:bottom w:val="single" w:sz="8"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Создание условий для обеспечения энергосбережения и повышения энергетической эффективности в жилищном фонде</w:t>
            </w:r>
          </w:p>
        </w:tc>
        <w:tc>
          <w:tcPr>
            <w:tcW w:w="6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УЖКХ</w:t>
            </w:r>
          </w:p>
        </w:tc>
        <w:tc>
          <w:tcPr>
            <w:tcW w:w="624"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04 4 00 00200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343 553,3</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34 800,0</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43 421,5</w:t>
            </w:r>
          </w:p>
        </w:tc>
        <w:tc>
          <w:tcPr>
            <w:tcW w:w="4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78 221,5</w:t>
            </w:r>
          </w:p>
        </w:tc>
        <w:tc>
          <w:tcPr>
            <w:tcW w:w="484"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50 233,4</w:t>
            </w:r>
          </w:p>
        </w:tc>
        <w:tc>
          <w:tcPr>
            <w:tcW w:w="484"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50 916,6</w:t>
            </w:r>
          </w:p>
        </w:tc>
        <w:tc>
          <w:tcPr>
            <w:tcW w:w="530"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101 150,0</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26 693,3</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42 737,2</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69 430,5</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3 199,0</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34 658,3</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37 857,3</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20 381,2</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36 512,8</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56 894,0</w:t>
            </w:r>
          </w:p>
        </w:tc>
      </w:tr>
      <w:tr w:rsidR="00FE2930" w:rsidRPr="00E85936" w:rsidTr="00890251">
        <w:trPr>
          <w:trHeight w:val="156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3.2.1.</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w:t>
            </w:r>
            <w:r w:rsidRPr="00E85936">
              <w:rPr>
                <w:rFonts w:ascii="Arial" w:hAnsi="Arial" w:cs="Arial"/>
                <w:sz w:val="14"/>
                <w:szCs w:val="14"/>
              </w:rPr>
              <w:lastRenderedPageBreak/>
              <w:t>артирных домах</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04 4 00 00210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6 006,0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2 500,0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2 500,0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1 000,0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506,0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506,0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1 000,0</w:t>
            </w:r>
          </w:p>
        </w:tc>
      </w:tr>
      <w:tr w:rsidR="00FE2930" w:rsidRPr="00E85936" w:rsidTr="00890251">
        <w:trPr>
          <w:trHeight w:val="132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lastRenderedPageBreak/>
              <w:t>3.2.2.</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04 4 00 00220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31 462,7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7 300,0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7 300,0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9 233,4</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9 233,4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5 730,3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5 730,3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2 199,0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2 199,0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7 000,0</w:t>
            </w:r>
          </w:p>
        </w:tc>
      </w:tr>
      <w:tr w:rsidR="00FE2930" w:rsidRPr="00E85936" w:rsidTr="00890251">
        <w:trPr>
          <w:trHeight w:val="127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3.2.3.</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Возмещение затрат, связанных с установкой общедомовых приборов учета тепловой энергии и холодного водоснабжения в многоквартирных домах</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04 4 00 00230</w:t>
            </w: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97 838,2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25 000,0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25 000,0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40 000,0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40 000,0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20 457,0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20 457,0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12 381,2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12 381,2</w:t>
            </w:r>
          </w:p>
        </w:tc>
      </w:tr>
      <w:tr w:rsidR="00FE2930" w:rsidRPr="00E85936" w:rsidTr="00890251">
        <w:trPr>
          <w:trHeight w:val="61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3.2.4.</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Утепление контура </w:t>
            </w:r>
            <w:r w:rsidRPr="00E85936">
              <w:rPr>
                <w:rFonts w:ascii="Arial" w:hAnsi="Arial" w:cs="Arial"/>
                <w:sz w:val="14"/>
                <w:szCs w:val="14"/>
              </w:rPr>
              <w:lastRenderedPageBreak/>
              <w:t>жилых зданий, замена дверных, оконных блоков</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146 655,5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30 802,5</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30 802,5</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27 405,0</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27 405,0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25 755,2</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25 755,2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30 441,6</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30 441,6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32 251,2</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32 251,2</w:t>
            </w:r>
          </w:p>
        </w:tc>
      </w:tr>
      <w:tr w:rsidR="00FE2930" w:rsidRPr="00E85936" w:rsidTr="00890251">
        <w:trPr>
          <w:trHeight w:val="115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lastRenderedPageBreak/>
              <w:t>3.2.5.</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Установка антивандальных и энергосберегающих светильников на объектах жилищного фонда и в местах общего пользования</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44 185,0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10 505,8</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10 505,8</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17 363,8</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17 363,8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9 167,3</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9 167,3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3 536,6</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3 536,6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3 611,5</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3 611,5</w:t>
            </w:r>
          </w:p>
        </w:tc>
      </w:tr>
      <w:tr w:rsidR="00FE2930" w:rsidRPr="00E85936" w:rsidTr="00890251">
        <w:trPr>
          <w:trHeight w:val="55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3.2.6.</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Модернизация схемы внутридомового освещения</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7 514,1</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63,7</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63,7</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3 725,2</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3 725,2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3 725,2</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3 725,2</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61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3.2.7.</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Ремонт изоляции трубопроводов в подвальных помещениях</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4 332,7</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509,0</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509,0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957,6</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957,6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1 607,0</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1 607,0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616,6</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616,6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642,5</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642,5</w:t>
            </w:r>
          </w:p>
        </w:tc>
      </w:tr>
      <w:tr w:rsidR="00FE2930" w:rsidRPr="00E85936" w:rsidTr="00890251">
        <w:trPr>
          <w:trHeight w:val="64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3.2.8.</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Модернизация схемы наружного дворового освещения</w:t>
            </w:r>
          </w:p>
        </w:tc>
        <w:tc>
          <w:tcPr>
            <w:tcW w:w="677" w:type="dxa"/>
            <w:tcBorders>
              <w:top w:val="nil"/>
              <w:left w:val="nil"/>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5 207,9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1 323,0</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1 323,0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1 402,4</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1 402,4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2 482,5</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2 482,5</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570"/>
        </w:trPr>
        <w:tc>
          <w:tcPr>
            <w:tcW w:w="391" w:type="dxa"/>
            <w:tcBorders>
              <w:top w:val="nil"/>
              <w:left w:val="single" w:sz="8" w:space="0" w:color="auto"/>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3.2.9.</w:t>
            </w:r>
          </w:p>
        </w:tc>
        <w:tc>
          <w:tcPr>
            <w:tcW w:w="836" w:type="dxa"/>
            <w:tcBorders>
              <w:top w:val="nil"/>
              <w:left w:val="nil"/>
              <w:bottom w:val="nil"/>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Установка балансировочных </w:t>
            </w:r>
            <w:proofErr w:type="spellStart"/>
            <w:r w:rsidRPr="00E85936">
              <w:rPr>
                <w:rFonts w:ascii="Arial" w:hAnsi="Arial" w:cs="Arial"/>
                <w:sz w:val="14"/>
                <w:szCs w:val="14"/>
              </w:rPr>
              <w:t>вентелей</w:t>
            </w:r>
            <w:proofErr w:type="spellEnd"/>
            <w:r w:rsidRPr="00E85936">
              <w:rPr>
                <w:rFonts w:ascii="Arial" w:hAnsi="Arial" w:cs="Arial"/>
                <w:sz w:val="14"/>
                <w:szCs w:val="14"/>
              </w:rPr>
              <w:t xml:space="preserve"> и запорно-</w:t>
            </w:r>
            <w:r w:rsidRPr="00E85936">
              <w:rPr>
                <w:rFonts w:ascii="Arial" w:hAnsi="Arial" w:cs="Arial"/>
                <w:sz w:val="14"/>
                <w:szCs w:val="14"/>
              </w:rPr>
              <w:lastRenderedPageBreak/>
              <w:t xml:space="preserve">регулирующей арматуры </w:t>
            </w:r>
          </w:p>
        </w:tc>
        <w:tc>
          <w:tcPr>
            <w:tcW w:w="677" w:type="dxa"/>
            <w:tcBorders>
              <w:top w:val="single" w:sz="4" w:space="0" w:color="auto"/>
              <w:left w:val="nil"/>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 </w:t>
            </w:r>
          </w:p>
        </w:tc>
        <w:tc>
          <w:tcPr>
            <w:tcW w:w="624"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351,2</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217,5</w:t>
            </w:r>
          </w:p>
        </w:tc>
        <w:tc>
          <w:tcPr>
            <w:tcW w:w="4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217,5</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62,6</w:t>
            </w:r>
          </w:p>
        </w:tc>
        <w:tc>
          <w:tcPr>
            <w:tcW w:w="530"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62,6</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63,5</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63,5</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7,6</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7,6</w:t>
            </w:r>
          </w:p>
        </w:tc>
      </w:tr>
      <w:tr w:rsidR="00FE2930" w:rsidRPr="00E85936" w:rsidTr="00890251">
        <w:trPr>
          <w:trHeight w:val="1650"/>
        </w:trPr>
        <w:tc>
          <w:tcPr>
            <w:tcW w:w="3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lastRenderedPageBreak/>
              <w:t>3.3.</w:t>
            </w:r>
          </w:p>
        </w:tc>
        <w:tc>
          <w:tcPr>
            <w:tcW w:w="836" w:type="dxa"/>
            <w:tcBorders>
              <w:top w:val="single" w:sz="8" w:space="0" w:color="auto"/>
              <w:left w:val="nil"/>
              <w:bottom w:val="single" w:sz="8"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Создание условий для обеспечения энергосбережения и повышения энергетической эффективности в транспортном комплексе</w:t>
            </w:r>
          </w:p>
        </w:tc>
        <w:tc>
          <w:tcPr>
            <w:tcW w:w="6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 </w:t>
            </w:r>
          </w:p>
        </w:tc>
        <w:tc>
          <w:tcPr>
            <w:tcW w:w="624"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592"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1 490,0</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135,0</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135,0</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805,0</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805,0</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550,0</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550,0</w:t>
            </w:r>
          </w:p>
        </w:tc>
      </w:tr>
      <w:tr w:rsidR="00FE2930" w:rsidRPr="00E85936" w:rsidTr="00890251">
        <w:trPr>
          <w:trHeight w:val="40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 xml:space="preserve">3.3.1. </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Замена светильников на светодиодные</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135,0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135,0</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135,0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78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3.3.2.</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Замена деревянных окон на пластиковые стеклопакеты гаража-стоянки Автоколонны № 1</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805,0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805,0</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805,0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87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i/>
                <w:iCs/>
                <w:sz w:val="14"/>
                <w:szCs w:val="14"/>
              </w:rPr>
            </w:pPr>
            <w:r w:rsidRPr="00E85936">
              <w:rPr>
                <w:rFonts w:ascii="Arial" w:hAnsi="Arial" w:cs="Arial"/>
                <w:i/>
                <w:iCs/>
                <w:sz w:val="14"/>
                <w:szCs w:val="14"/>
              </w:rPr>
              <w:t>3.3.3.</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Замена деревянных окон на пластиковые стеклопакеты гаража-стоянки Автоколонны № 3</w:t>
            </w:r>
          </w:p>
        </w:tc>
        <w:tc>
          <w:tcPr>
            <w:tcW w:w="677" w:type="dxa"/>
            <w:tcBorders>
              <w:top w:val="nil"/>
              <w:left w:val="nil"/>
              <w:bottom w:val="nil"/>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i/>
                <w:iCs/>
                <w:sz w:val="14"/>
                <w:szCs w:val="14"/>
              </w:rPr>
            </w:pPr>
            <w:r w:rsidRPr="00E85936">
              <w:rPr>
                <w:rFonts w:ascii="Arial" w:hAnsi="Arial" w:cs="Arial"/>
                <w:bCs/>
                <w:i/>
                <w:iCs/>
                <w:sz w:val="14"/>
                <w:szCs w:val="14"/>
              </w:rPr>
              <w:t>550,0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550,0</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550,0</w:t>
            </w:r>
          </w:p>
        </w:tc>
      </w:tr>
      <w:tr w:rsidR="00FE2930" w:rsidRPr="00E85936" w:rsidTr="00890251">
        <w:trPr>
          <w:trHeight w:val="2640"/>
        </w:trPr>
        <w:tc>
          <w:tcPr>
            <w:tcW w:w="3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lastRenderedPageBreak/>
              <w:t>3.4.</w:t>
            </w:r>
          </w:p>
        </w:tc>
        <w:tc>
          <w:tcPr>
            <w:tcW w:w="836" w:type="dxa"/>
            <w:tcBorders>
              <w:top w:val="single" w:sz="8" w:space="0" w:color="auto"/>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 xml:space="preserve">Выявление бесхозяйных объектов недвижимого имущества, используемых для передачи 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w:t>
            </w:r>
            <w:r w:rsidRPr="00E85936">
              <w:rPr>
                <w:rFonts w:ascii="Arial" w:hAnsi="Arial" w:cs="Arial"/>
                <w:bCs/>
                <w:sz w:val="14"/>
                <w:szCs w:val="14"/>
              </w:rPr>
              <w:lastRenderedPageBreak/>
              <w:t>имущества</w:t>
            </w:r>
          </w:p>
        </w:tc>
        <w:tc>
          <w:tcPr>
            <w:tcW w:w="6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lastRenderedPageBreak/>
              <w:t> </w:t>
            </w:r>
          </w:p>
        </w:tc>
        <w:tc>
          <w:tcPr>
            <w:tcW w:w="624"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592"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484"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single" w:sz="8" w:space="0" w:color="auto"/>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r>
      <w:tr w:rsidR="00FE2930" w:rsidRPr="00E85936" w:rsidTr="00890251">
        <w:trPr>
          <w:trHeight w:val="1350"/>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lastRenderedPageBreak/>
              <w:t>3.5.</w:t>
            </w:r>
          </w:p>
        </w:tc>
        <w:tc>
          <w:tcPr>
            <w:tcW w:w="836" w:type="dxa"/>
            <w:tcBorders>
              <w:top w:val="single" w:sz="8" w:space="0" w:color="auto"/>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rPr>
            </w:pPr>
            <w:r w:rsidRPr="00E85936">
              <w:rPr>
                <w:rFonts w:ascii="Arial" w:hAnsi="Arial" w:cs="Arial"/>
                <w:bCs/>
                <w:sz w:val="14"/>
                <w:szCs w:val="14"/>
              </w:rPr>
              <w:t xml:space="preserve">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 </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592"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r>
      <w:tr w:rsidR="00FE2930" w:rsidRPr="00E85936" w:rsidTr="00890251">
        <w:trPr>
          <w:trHeight w:val="58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4.</w:t>
            </w:r>
          </w:p>
        </w:tc>
        <w:tc>
          <w:tcPr>
            <w:tcW w:w="836"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Отдельное мероприятие 1, всего</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315 047,9</w:t>
            </w:r>
          </w:p>
        </w:tc>
        <w:tc>
          <w:tcPr>
            <w:tcW w:w="358" w:type="dxa"/>
            <w:tcBorders>
              <w:top w:val="nil"/>
              <w:left w:val="single" w:sz="8" w:space="0" w:color="auto"/>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9 771,2</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32 941,3</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42 712,5</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50 260,7</w:t>
            </w:r>
          </w:p>
        </w:tc>
        <w:tc>
          <w:tcPr>
            <w:tcW w:w="484"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3 877,9</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54 138,6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57 569,9</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37 437,5</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95 007,4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62 045,6</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62 045,6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61 143,8</w:t>
            </w:r>
          </w:p>
        </w:tc>
        <w:tc>
          <w:tcPr>
            <w:tcW w:w="358"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nil"/>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nil"/>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61 143,8</w:t>
            </w:r>
          </w:p>
        </w:tc>
      </w:tr>
      <w:tr w:rsidR="00FE2930" w:rsidRPr="00E85936" w:rsidTr="00890251">
        <w:trPr>
          <w:trHeight w:val="106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4.1.</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Обеспечение выполнения функций органов местного самоупр</w:t>
            </w:r>
            <w:r w:rsidRPr="00E85936">
              <w:rPr>
                <w:rFonts w:ascii="Arial" w:hAnsi="Arial" w:cs="Arial"/>
                <w:sz w:val="14"/>
                <w:szCs w:val="14"/>
              </w:rPr>
              <w:lastRenderedPageBreak/>
              <w:t>авления в области жилищно-коммунального хозяйства</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FE2930" w:rsidP="00FE2930">
            <w:pPr>
              <w:jc w:val="center"/>
              <w:rPr>
                <w:rFonts w:ascii="Arial" w:hAnsi="Arial" w:cs="Arial"/>
                <w:sz w:val="14"/>
                <w:szCs w:val="14"/>
              </w:rPr>
            </w:pPr>
            <w:r w:rsidRPr="00E85936">
              <w:rPr>
                <w:rFonts w:ascii="Arial" w:hAnsi="Arial" w:cs="Arial"/>
                <w:sz w:val="14"/>
                <w:szCs w:val="14"/>
              </w:rPr>
              <w:t xml:space="preserve">04 9 00 00100 </w:t>
            </w:r>
            <w:r w:rsidR="00CA4697" w:rsidRPr="00E85936">
              <w:rPr>
                <w:rFonts w:ascii="Arial" w:hAnsi="Arial" w:cs="Arial"/>
                <w:sz w:val="14"/>
                <w:szCs w:val="14"/>
              </w:rPr>
              <w:t xml:space="preserve">04 9 </w:t>
            </w:r>
            <w:r w:rsidRPr="00E85936">
              <w:rPr>
                <w:rFonts w:ascii="Arial" w:hAnsi="Arial" w:cs="Arial"/>
                <w:sz w:val="14"/>
                <w:szCs w:val="14"/>
              </w:rPr>
              <w:t xml:space="preserve">00 75110 </w:t>
            </w:r>
            <w:r w:rsidR="00CA4697" w:rsidRPr="00E85936">
              <w:rPr>
                <w:rFonts w:ascii="Arial" w:hAnsi="Arial" w:cs="Arial"/>
                <w:sz w:val="14"/>
                <w:szCs w:val="14"/>
              </w:rPr>
              <w:t>04 9 00 1047</w:t>
            </w:r>
            <w:r w:rsidR="00CA4697" w:rsidRPr="00E85936">
              <w:rPr>
                <w:rFonts w:ascii="Arial" w:hAnsi="Arial" w:cs="Arial"/>
                <w:sz w:val="14"/>
                <w:szCs w:val="14"/>
              </w:rPr>
              <w:lastRenderedPageBreak/>
              <w:t>0      04 9 00 10400</w:t>
            </w:r>
          </w:p>
        </w:tc>
        <w:tc>
          <w:tcPr>
            <w:tcW w:w="592"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lastRenderedPageBreak/>
              <w:t>311 950,8</w:t>
            </w:r>
          </w:p>
        </w:tc>
        <w:tc>
          <w:tcPr>
            <w:tcW w:w="358" w:type="dxa"/>
            <w:tcBorders>
              <w:top w:val="nil"/>
              <w:left w:val="single" w:sz="8" w:space="0" w:color="auto"/>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9 341,4</w:t>
            </w:r>
          </w:p>
        </w:tc>
        <w:tc>
          <w:tcPr>
            <w:tcW w:w="358"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32 941,3</w:t>
            </w:r>
          </w:p>
        </w:tc>
        <w:tc>
          <w:tcPr>
            <w:tcW w:w="297"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single" w:sz="4"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42 282,7</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49 123,4</w:t>
            </w:r>
          </w:p>
        </w:tc>
        <w:tc>
          <w:tcPr>
            <w:tcW w:w="484"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3 877,9</w:t>
            </w:r>
          </w:p>
        </w:tc>
        <w:tc>
          <w:tcPr>
            <w:tcW w:w="297"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single" w:sz="4"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53 001,3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56 739,9</w:t>
            </w:r>
          </w:p>
        </w:tc>
        <w:tc>
          <w:tcPr>
            <w:tcW w:w="358"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37 437,5</w:t>
            </w:r>
          </w:p>
        </w:tc>
        <w:tc>
          <w:tcPr>
            <w:tcW w:w="297"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single" w:sz="4"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94 177,4</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61 695,6</w:t>
            </w:r>
          </w:p>
        </w:tc>
        <w:tc>
          <w:tcPr>
            <w:tcW w:w="358"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single" w:sz="4"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61 695,6</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60 793,8</w:t>
            </w:r>
          </w:p>
        </w:tc>
        <w:tc>
          <w:tcPr>
            <w:tcW w:w="358"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single" w:sz="4"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60 793,8</w:t>
            </w:r>
          </w:p>
        </w:tc>
      </w:tr>
      <w:tr w:rsidR="00FE2930" w:rsidRPr="00E85936" w:rsidTr="00890251">
        <w:trPr>
          <w:trHeight w:val="540"/>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4.2.</w:t>
            </w:r>
          </w:p>
        </w:tc>
        <w:tc>
          <w:tcPr>
            <w:tcW w:w="836"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Совершенствование материально-технической базы</w:t>
            </w:r>
          </w:p>
        </w:tc>
        <w:tc>
          <w:tcPr>
            <w:tcW w:w="67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04 9 00 00200</w:t>
            </w:r>
          </w:p>
        </w:tc>
        <w:tc>
          <w:tcPr>
            <w:tcW w:w="592"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3 097,1</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429,8</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429,8</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1 137,3</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1 137,3</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830,0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830,0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350,0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350,0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350,0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350,0</w:t>
            </w:r>
          </w:p>
        </w:tc>
      </w:tr>
      <w:tr w:rsidR="00FE2930" w:rsidRPr="00E85936" w:rsidTr="00890251">
        <w:trPr>
          <w:trHeight w:val="72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5.</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Отдельное мероприятие 2, всего</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128 754,4</w:t>
            </w:r>
          </w:p>
        </w:tc>
        <w:tc>
          <w:tcPr>
            <w:tcW w:w="358" w:type="dxa"/>
            <w:tcBorders>
              <w:top w:val="nil"/>
              <w:left w:val="single" w:sz="8" w:space="0" w:color="auto"/>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18 568,6</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18 568,6</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14 845,8</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14 845,8</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31 780,0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31 780,0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31 780,0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31 780,0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31 780,0</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31 780,0</w:t>
            </w:r>
          </w:p>
        </w:tc>
      </w:tr>
      <w:tr w:rsidR="00FE2930" w:rsidRPr="00E85936" w:rsidTr="00890251">
        <w:trPr>
          <w:trHeight w:val="675"/>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5.1.</w:t>
            </w:r>
          </w:p>
        </w:tc>
        <w:tc>
          <w:tcPr>
            <w:tcW w:w="836"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Предоставление компенсации части платы </w:t>
            </w:r>
            <w:proofErr w:type="gramStart"/>
            <w:r w:rsidRPr="00E85936">
              <w:rPr>
                <w:rFonts w:ascii="Arial" w:hAnsi="Arial" w:cs="Arial"/>
                <w:sz w:val="14"/>
                <w:szCs w:val="14"/>
              </w:rPr>
              <w:t>граждан  за</w:t>
            </w:r>
            <w:proofErr w:type="gramEnd"/>
            <w:r w:rsidRPr="00E85936">
              <w:rPr>
                <w:rFonts w:ascii="Arial" w:hAnsi="Arial" w:cs="Arial"/>
                <w:sz w:val="14"/>
                <w:szCs w:val="14"/>
              </w:rPr>
              <w:t xml:space="preserve">  коммунальные услуги</w:t>
            </w:r>
          </w:p>
        </w:tc>
        <w:tc>
          <w:tcPr>
            <w:tcW w:w="67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04 9 00 75700</w:t>
            </w:r>
          </w:p>
        </w:tc>
        <w:tc>
          <w:tcPr>
            <w:tcW w:w="592"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128 754,4</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18 568,6</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18 568,6</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14 845,8</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14 845,8</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31 780,0</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31 780,0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31 780,0</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31 780,0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31 780,0</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31 780,0</w:t>
            </w:r>
          </w:p>
        </w:tc>
      </w:tr>
      <w:tr w:rsidR="00FE2930" w:rsidRPr="00E85936" w:rsidTr="00890251">
        <w:trPr>
          <w:trHeight w:val="67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6.</w:t>
            </w:r>
          </w:p>
        </w:tc>
        <w:tc>
          <w:tcPr>
            <w:tcW w:w="836"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Отдельное мероприятие 3, всего</w:t>
            </w:r>
          </w:p>
        </w:tc>
        <w:tc>
          <w:tcPr>
            <w:tcW w:w="67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6 000,0</w:t>
            </w:r>
          </w:p>
        </w:tc>
        <w:tc>
          <w:tcPr>
            <w:tcW w:w="358" w:type="dxa"/>
            <w:tcBorders>
              <w:top w:val="nil"/>
              <w:left w:val="single" w:sz="8" w:space="0" w:color="auto"/>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3 000,0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3 000,0</w:t>
            </w:r>
          </w:p>
        </w:tc>
      </w:tr>
      <w:tr w:rsidR="00FE2930" w:rsidRPr="00E85936" w:rsidTr="00890251">
        <w:trPr>
          <w:trHeight w:val="2100"/>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6.1.</w:t>
            </w:r>
          </w:p>
        </w:tc>
        <w:tc>
          <w:tcPr>
            <w:tcW w:w="836"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Гранты в форме субсидий, предоставляемые на конкурсной основе организациям, предоставляющим населению жилищные услуги, для </w:t>
            </w:r>
            <w:r w:rsidRPr="00E85936">
              <w:rPr>
                <w:rFonts w:ascii="Arial" w:hAnsi="Arial" w:cs="Arial"/>
                <w:sz w:val="14"/>
                <w:szCs w:val="14"/>
              </w:rPr>
              <w:lastRenderedPageBreak/>
              <w:t>реализации проектов по благоустройству в целях формирования благоприятных условий и комфортного пребывания граждан в городской среде</w:t>
            </w:r>
          </w:p>
        </w:tc>
        <w:tc>
          <w:tcPr>
            <w:tcW w:w="67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УЖКХ</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04 6 00 00100</w:t>
            </w:r>
          </w:p>
        </w:tc>
        <w:tc>
          <w:tcPr>
            <w:tcW w:w="592"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6 000,0</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3 000,0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3 000,0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3 000,0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3 000,0</w:t>
            </w:r>
          </w:p>
        </w:tc>
      </w:tr>
      <w:tr w:rsidR="00FE2930" w:rsidRPr="00E85936" w:rsidTr="00890251">
        <w:trPr>
          <w:trHeight w:val="705"/>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7.</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Отдельное мероприятие 4, всего</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2 222,3</w:t>
            </w:r>
          </w:p>
        </w:tc>
        <w:tc>
          <w:tcPr>
            <w:tcW w:w="358" w:type="dxa"/>
            <w:tcBorders>
              <w:top w:val="nil"/>
              <w:left w:val="single" w:sz="8" w:space="0" w:color="auto"/>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400,0</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400,0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1 122,3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1 122,3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100,0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100,0</w:t>
            </w:r>
          </w:p>
        </w:tc>
      </w:tr>
      <w:tr w:rsidR="00FE2930" w:rsidRPr="00E85936" w:rsidTr="00890251">
        <w:trPr>
          <w:trHeight w:val="1530"/>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7.1.</w:t>
            </w:r>
          </w:p>
        </w:tc>
        <w:tc>
          <w:tcPr>
            <w:tcW w:w="836"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Поддержание консервации выселенных аварийных </w:t>
            </w:r>
            <w:proofErr w:type="spellStart"/>
            <w:r w:rsidRPr="00E85936">
              <w:rPr>
                <w:rFonts w:ascii="Arial" w:hAnsi="Arial" w:cs="Arial"/>
                <w:sz w:val="14"/>
                <w:szCs w:val="14"/>
              </w:rPr>
              <w:t>многоквартирнных</w:t>
            </w:r>
            <w:proofErr w:type="spellEnd"/>
            <w:r w:rsidRPr="00E85936">
              <w:rPr>
                <w:rFonts w:ascii="Arial" w:hAnsi="Arial" w:cs="Arial"/>
                <w:sz w:val="14"/>
                <w:szCs w:val="14"/>
              </w:rPr>
              <w:t xml:space="preserve"> домов и отдельных выселенных аварийных подъездов в многоквартирных домах</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04 6 00 00200</w:t>
            </w:r>
          </w:p>
        </w:tc>
        <w:tc>
          <w:tcPr>
            <w:tcW w:w="592"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2 222,3</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500,0</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400,0</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400,0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1 122,3</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1 122,3</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100,0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100,0</w:t>
            </w:r>
          </w:p>
        </w:tc>
      </w:tr>
      <w:tr w:rsidR="00FE2930" w:rsidRPr="00E85936" w:rsidTr="00890251">
        <w:trPr>
          <w:trHeight w:val="72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8.</w:t>
            </w:r>
          </w:p>
        </w:tc>
        <w:tc>
          <w:tcPr>
            <w:tcW w:w="836" w:type="dxa"/>
            <w:tcBorders>
              <w:top w:val="single" w:sz="8" w:space="0" w:color="auto"/>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Отдельное мероприятие 5, всего</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5 108,3</w:t>
            </w:r>
          </w:p>
        </w:tc>
        <w:tc>
          <w:tcPr>
            <w:tcW w:w="358" w:type="dxa"/>
            <w:tcBorders>
              <w:top w:val="nil"/>
              <w:left w:val="single" w:sz="8" w:space="0" w:color="auto"/>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1 574,3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1 574,3</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1 767,0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1 767,0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1 767,0</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1 767,0</w:t>
            </w:r>
          </w:p>
        </w:tc>
      </w:tr>
      <w:tr w:rsidR="00FE2930" w:rsidRPr="00E85936" w:rsidTr="00890251">
        <w:trPr>
          <w:trHeight w:val="1500"/>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8.1.</w:t>
            </w:r>
          </w:p>
        </w:tc>
        <w:tc>
          <w:tcPr>
            <w:tcW w:w="836" w:type="dxa"/>
            <w:tcBorders>
              <w:top w:val="nil"/>
              <w:left w:val="nil"/>
              <w:bottom w:val="single" w:sz="8" w:space="0" w:color="auto"/>
              <w:right w:val="nil"/>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Разработка и последующая актуализация схем теплоснабжения, водоснабжения и водоотведения муниципального образования город Норильск</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04 4 00 00110</w:t>
            </w:r>
          </w:p>
        </w:tc>
        <w:tc>
          <w:tcPr>
            <w:tcW w:w="592"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5 108,3</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1 574,3</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1 574,3</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1 767,0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1 767,0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1 767,0</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1 767,0</w:t>
            </w:r>
          </w:p>
        </w:tc>
      </w:tr>
      <w:tr w:rsidR="00FE2930" w:rsidRPr="00E85936" w:rsidTr="00890251">
        <w:trPr>
          <w:trHeight w:val="780"/>
        </w:trPr>
        <w:tc>
          <w:tcPr>
            <w:tcW w:w="391"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9.</w:t>
            </w:r>
          </w:p>
        </w:tc>
        <w:tc>
          <w:tcPr>
            <w:tcW w:w="836" w:type="dxa"/>
            <w:tcBorders>
              <w:top w:val="nil"/>
              <w:left w:val="nil"/>
              <w:bottom w:val="single" w:sz="4" w:space="0" w:color="auto"/>
              <w:right w:val="nil"/>
            </w:tcBorders>
            <w:shd w:val="clear" w:color="000000" w:fill="FFFFFF"/>
            <w:vAlign w:val="center"/>
            <w:hideMark/>
          </w:tcPr>
          <w:p w:rsidR="00CA4697" w:rsidRPr="00E85936" w:rsidRDefault="00CA4697" w:rsidP="00CA4697">
            <w:pPr>
              <w:rPr>
                <w:rFonts w:ascii="Arial" w:hAnsi="Arial" w:cs="Arial"/>
                <w:bCs/>
                <w:sz w:val="14"/>
                <w:szCs w:val="14"/>
                <w:u w:val="single"/>
              </w:rPr>
            </w:pPr>
            <w:r w:rsidRPr="00E85936">
              <w:rPr>
                <w:rFonts w:ascii="Arial" w:hAnsi="Arial" w:cs="Arial"/>
                <w:bCs/>
                <w:sz w:val="14"/>
                <w:szCs w:val="14"/>
                <w:u w:val="single"/>
              </w:rPr>
              <w:t>Отдельное мероприятие 6, всего</w:t>
            </w:r>
          </w:p>
        </w:tc>
        <w:tc>
          <w:tcPr>
            <w:tcW w:w="677" w:type="dxa"/>
            <w:tcBorders>
              <w:top w:val="nil"/>
              <w:left w:val="single" w:sz="8" w:space="0" w:color="auto"/>
              <w:bottom w:val="single" w:sz="4"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single" w:sz="8" w:space="0" w:color="auto"/>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4"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74 134,9</w:t>
            </w:r>
          </w:p>
        </w:tc>
        <w:tc>
          <w:tcPr>
            <w:tcW w:w="358" w:type="dxa"/>
            <w:tcBorders>
              <w:top w:val="nil"/>
              <w:left w:val="single" w:sz="8" w:space="0" w:color="auto"/>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484"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530"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74 134,9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74 134,9</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358"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297"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4"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67"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r>
      <w:tr w:rsidR="00FE2930" w:rsidRPr="00E85936" w:rsidTr="00890251">
        <w:trPr>
          <w:trHeight w:val="2655"/>
        </w:trPr>
        <w:tc>
          <w:tcPr>
            <w:tcW w:w="391"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9.1.</w:t>
            </w:r>
          </w:p>
        </w:tc>
        <w:tc>
          <w:tcPr>
            <w:tcW w:w="836"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CA4697">
            <w:pPr>
              <w:rPr>
                <w:rFonts w:ascii="Arial" w:hAnsi="Arial" w:cs="Arial"/>
                <w:sz w:val="14"/>
                <w:szCs w:val="14"/>
              </w:rPr>
            </w:pPr>
            <w:r w:rsidRPr="00E85936">
              <w:rPr>
                <w:rFonts w:ascii="Arial" w:hAnsi="Arial" w:cs="Arial"/>
                <w:sz w:val="14"/>
                <w:szCs w:val="14"/>
              </w:rPr>
              <w:t xml:space="preserve">Субсидия муниципальному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w:t>
            </w:r>
            <w:r w:rsidRPr="00E85936">
              <w:rPr>
                <w:rFonts w:ascii="Arial" w:hAnsi="Arial" w:cs="Arial"/>
                <w:sz w:val="14"/>
                <w:szCs w:val="14"/>
              </w:rPr>
              <w:lastRenderedPageBreak/>
              <w:t>аварийно-восстановительных работ, работ по текущему и капитальному ремонту на объектах коммунальной инфраструктуры</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УЖКХ</w:t>
            </w:r>
          </w:p>
        </w:tc>
        <w:tc>
          <w:tcPr>
            <w:tcW w:w="624" w:type="dxa"/>
            <w:tcBorders>
              <w:top w:val="nil"/>
              <w:left w:val="nil"/>
              <w:bottom w:val="single" w:sz="4"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04 6 00 00600</w:t>
            </w:r>
          </w:p>
        </w:tc>
        <w:tc>
          <w:tcPr>
            <w:tcW w:w="592"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74 134,9</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530"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74 134,9</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74 134,9</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r w:rsidRPr="00E85936">
              <w:rPr>
                <w:rFonts w:ascii="Arial" w:hAnsi="Arial" w:cs="Arial"/>
                <w:sz w:val="14"/>
                <w:szCs w:val="14"/>
              </w:rPr>
              <w:t>-</w:t>
            </w:r>
          </w:p>
        </w:tc>
      </w:tr>
      <w:tr w:rsidR="00FE2930" w:rsidRPr="00E85936" w:rsidTr="00890251">
        <w:trPr>
          <w:trHeight w:val="675"/>
        </w:trPr>
        <w:tc>
          <w:tcPr>
            <w:tcW w:w="391" w:type="dxa"/>
            <w:tcBorders>
              <w:top w:val="nil"/>
              <w:left w:val="single" w:sz="8" w:space="0" w:color="auto"/>
              <w:bottom w:val="single" w:sz="8" w:space="0" w:color="auto"/>
              <w:right w:val="single" w:sz="8" w:space="0" w:color="auto"/>
            </w:tcBorders>
            <w:shd w:val="clear" w:color="000000" w:fill="FFFFFF"/>
            <w:vAlign w:val="bottom"/>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lastRenderedPageBreak/>
              <w:t> </w:t>
            </w:r>
          </w:p>
        </w:tc>
        <w:tc>
          <w:tcPr>
            <w:tcW w:w="836" w:type="dxa"/>
            <w:tcBorders>
              <w:top w:val="nil"/>
              <w:left w:val="nil"/>
              <w:bottom w:val="single" w:sz="8" w:space="0" w:color="auto"/>
              <w:right w:val="nil"/>
            </w:tcBorders>
            <w:shd w:val="clear" w:color="000000" w:fill="FFFFFF"/>
            <w:vAlign w:val="center"/>
            <w:hideMark/>
          </w:tcPr>
          <w:p w:rsidR="00CA4697" w:rsidRPr="00E85936" w:rsidRDefault="00CA4697" w:rsidP="00CA4697">
            <w:pPr>
              <w:jc w:val="center"/>
              <w:rPr>
                <w:rFonts w:ascii="Arial" w:hAnsi="Arial" w:cs="Arial"/>
                <w:bCs/>
                <w:sz w:val="14"/>
                <w:szCs w:val="14"/>
              </w:rPr>
            </w:pPr>
            <w:r w:rsidRPr="00E85936">
              <w:rPr>
                <w:rFonts w:ascii="Arial" w:hAnsi="Arial" w:cs="Arial"/>
                <w:bCs/>
                <w:sz w:val="14"/>
                <w:szCs w:val="14"/>
              </w:rPr>
              <w:t>ИТОГО по МП:</w:t>
            </w:r>
          </w:p>
        </w:tc>
        <w:tc>
          <w:tcPr>
            <w:tcW w:w="677" w:type="dxa"/>
            <w:tcBorders>
              <w:top w:val="nil"/>
              <w:left w:val="single" w:sz="8" w:space="0" w:color="auto"/>
              <w:bottom w:val="single" w:sz="8" w:space="0" w:color="auto"/>
              <w:right w:val="single" w:sz="8" w:space="0" w:color="auto"/>
            </w:tcBorders>
            <w:shd w:val="clear" w:color="000000" w:fill="FFFFFF"/>
            <w:vAlign w:val="center"/>
            <w:hideMark/>
          </w:tcPr>
          <w:p w:rsidR="00CA4697" w:rsidRPr="00E85936" w:rsidRDefault="00CA4697" w:rsidP="00CA4697">
            <w:pPr>
              <w:jc w:val="center"/>
              <w:rPr>
                <w:rFonts w:ascii="Arial" w:hAnsi="Arial" w:cs="Arial"/>
                <w:sz w:val="14"/>
                <w:szCs w:val="14"/>
              </w:rPr>
            </w:pPr>
            <w:r w:rsidRPr="00E85936">
              <w:rPr>
                <w:rFonts w:ascii="Arial" w:hAnsi="Arial" w:cs="Arial"/>
                <w:sz w:val="14"/>
                <w:szCs w:val="14"/>
              </w:rPr>
              <w:t> </w:t>
            </w:r>
          </w:p>
        </w:tc>
        <w:tc>
          <w:tcPr>
            <w:tcW w:w="624" w:type="dxa"/>
            <w:tcBorders>
              <w:top w:val="single" w:sz="8" w:space="0" w:color="auto"/>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sz w:val="14"/>
                <w:szCs w:val="14"/>
              </w:rPr>
            </w:pPr>
          </w:p>
        </w:tc>
        <w:tc>
          <w:tcPr>
            <w:tcW w:w="592"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6 425 117,2</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646 367,2</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508 561,9</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122 221,5</w:t>
            </w:r>
          </w:p>
        </w:tc>
        <w:tc>
          <w:tcPr>
            <w:tcW w:w="467"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1 277 150,6</w:t>
            </w:r>
          </w:p>
        </w:tc>
        <w:tc>
          <w:tcPr>
            <w:tcW w:w="484"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662 177,1</w:t>
            </w:r>
          </w:p>
        </w:tc>
        <w:tc>
          <w:tcPr>
            <w:tcW w:w="484"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652 416,2</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129 716,6</w:t>
            </w:r>
          </w:p>
        </w:tc>
        <w:tc>
          <w:tcPr>
            <w:tcW w:w="530" w:type="dxa"/>
            <w:tcBorders>
              <w:top w:val="nil"/>
              <w:left w:val="nil"/>
              <w:bottom w:val="single" w:sz="8" w:space="0" w:color="auto"/>
              <w:right w:val="nil"/>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1 444 309,9</w:t>
            </w:r>
          </w:p>
        </w:tc>
        <w:tc>
          <w:tcPr>
            <w:tcW w:w="358" w:type="dxa"/>
            <w:tcBorders>
              <w:top w:val="nil"/>
              <w:left w:val="single" w:sz="8" w:space="0" w:color="auto"/>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589 175,1</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566 063,4</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121 672,2</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1 276 910,7</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657 794,9</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887 755,4</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114 263,3</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1 659 813,6</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690 704,7</w:t>
            </w:r>
          </w:p>
        </w:tc>
        <w:tc>
          <w:tcPr>
            <w:tcW w:w="358"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39 164,9</w:t>
            </w:r>
          </w:p>
        </w:tc>
        <w:tc>
          <w:tcPr>
            <w:tcW w:w="297"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w:t>
            </w:r>
          </w:p>
        </w:tc>
        <w:tc>
          <w:tcPr>
            <w:tcW w:w="623" w:type="dxa"/>
            <w:tcBorders>
              <w:top w:val="nil"/>
              <w:left w:val="nil"/>
              <w:bottom w:val="single" w:sz="8" w:space="0" w:color="auto"/>
              <w:right w:val="single" w:sz="4"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37 062,8</w:t>
            </w:r>
          </w:p>
        </w:tc>
        <w:tc>
          <w:tcPr>
            <w:tcW w:w="667" w:type="dxa"/>
            <w:tcBorders>
              <w:top w:val="nil"/>
              <w:left w:val="nil"/>
              <w:bottom w:val="single" w:sz="8" w:space="0" w:color="auto"/>
              <w:right w:val="single" w:sz="8" w:space="0" w:color="auto"/>
            </w:tcBorders>
            <w:shd w:val="clear" w:color="000000" w:fill="FFFFFF"/>
            <w:vAlign w:val="center"/>
            <w:hideMark/>
          </w:tcPr>
          <w:p w:rsidR="00CA4697" w:rsidRPr="00E85936" w:rsidRDefault="00CA4697" w:rsidP="00890251">
            <w:pPr>
              <w:jc w:val="center"/>
              <w:rPr>
                <w:rFonts w:ascii="Arial" w:hAnsi="Arial" w:cs="Arial"/>
                <w:bCs/>
                <w:sz w:val="14"/>
                <w:szCs w:val="14"/>
              </w:rPr>
            </w:pPr>
            <w:r w:rsidRPr="00E85936">
              <w:rPr>
                <w:rFonts w:ascii="Arial" w:hAnsi="Arial" w:cs="Arial"/>
                <w:bCs/>
                <w:sz w:val="14"/>
                <w:szCs w:val="14"/>
              </w:rPr>
              <w:t>766 932,4</w:t>
            </w:r>
          </w:p>
        </w:tc>
      </w:tr>
    </w:tbl>
    <w:p w:rsidR="00B11D74" w:rsidRPr="00E85936" w:rsidRDefault="00B11D74" w:rsidP="00B11D74">
      <w:pPr>
        <w:jc w:val="both"/>
        <w:rPr>
          <w:rFonts w:ascii="Arial" w:hAnsi="Arial" w:cs="Arial"/>
        </w:rPr>
      </w:pPr>
    </w:p>
    <w:p w:rsidR="00B11D74" w:rsidRPr="00E85936" w:rsidRDefault="00B11D74" w:rsidP="00B11D74">
      <w:pPr>
        <w:ind w:left="142"/>
        <w:jc w:val="both"/>
        <w:rPr>
          <w:rFonts w:ascii="Arial" w:hAnsi="Arial" w:cs="Arial"/>
          <w:iCs/>
        </w:rPr>
      </w:pPr>
      <w:r w:rsidRPr="00E85936">
        <w:rPr>
          <w:rFonts w:ascii="Arial" w:hAnsi="Arial" w:cs="Arial"/>
          <w:iCs/>
        </w:rPr>
        <w:t>Примечание: *) - название подпрограммы в соответствии с названием краевой подпрограммы</w:t>
      </w:r>
    </w:p>
    <w:p w:rsidR="00890251" w:rsidRPr="00E85936" w:rsidRDefault="00890251">
      <w:pPr>
        <w:rPr>
          <w:rFonts w:ascii="Arial" w:hAnsi="Arial" w:cs="Arial"/>
        </w:rPr>
      </w:pPr>
      <w:r w:rsidRPr="00E85936">
        <w:rPr>
          <w:rFonts w:ascii="Arial" w:hAnsi="Arial" w:cs="Arial"/>
        </w:rPr>
        <w:br w:type="page"/>
      </w:r>
    </w:p>
    <w:p w:rsidR="009802A4" w:rsidRPr="00E85936" w:rsidRDefault="009802A4" w:rsidP="009802A4">
      <w:pPr>
        <w:autoSpaceDE w:val="0"/>
        <w:adjustRightInd w:val="0"/>
        <w:ind w:left="8789"/>
        <w:outlineLvl w:val="0"/>
        <w:rPr>
          <w:rFonts w:ascii="Arial" w:hAnsi="Arial" w:cs="Arial"/>
          <w:u w:val="single"/>
        </w:rPr>
      </w:pPr>
      <w:r w:rsidRPr="00E85936">
        <w:rPr>
          <w:rFonts w:ascii="Arial" w:hAnsi="Arial" w:cs="Arial"/>
        </w:rPr>
        <w:lastRenderedPageBreak/>
        <w:t>Приложение № 3</w:t>
      </w:r>
    </w:p>
    <w:p w:rsidR="009802A4" w:rsidRPr="00E85936" w:rsidRDefault="009802A4" w:rsidP="009802A4">
      <w:pPr>
        <w:ind w:left="8789"/>
        <w:rPr>
          <w:rFonts w:ascii="Arial" w:hAnsi="Arial" w:cs="Arial"/>
        </w:rPr>
      </w:pPr>
      <w:r w:rsidRPr="00E85936">
        <w:rPr>
          <w:rFonts w:ascii="Arial" w:hAnsi="Arial" w:cs="Arial"/>
        </w:rPr>
        <w:t>к муниципальной программе «Реформирование и модернизация жилищно- коммунального хозяйства и повышение энергетической эффективности» на 2017-2021 годы, утвержденной постановлением Администрации города Норильска</w:t>
      </w:r>
    </w:p>
    <w:p w:rsidR="009802A4" w:rsidRPr="00E85936" w:rsidRDefault="009802A4" w:rsidP="009802A4">
      <w:pPr>
        <w:ind w:left="8789"/>
        <w:rPr>
          <w:rFonts w:ascii="Arial" w:hAnsi="Arial" w:cs="Arial"/>
        </w:rPr>
      </w:pPr>
      <w:r w:rsidRPr="00E85936">
        <w:rPr>
          <w:rFonts w:ascii="Arial" w:hAnsi="Arial" w:cs="Arial"/>
        </w:rPr>
        <w:t>от 07.12.2016 № 585</w:t>
      </w:r>
    </w:p>
    <w:p w:rsidR="009802A4" w:rsidRPr="00E85936" w:rsidRDefault="009802A4" w:rsidP="009802A4">
      <w:pPr>
        <w:jc w:val="both"/>
        <w:rPr>
          <w:rFonts w:ascii="Arial" w:hAnsi="Arial" w:cs="Arial"/>
        </w:rPr>
      </w:pPr>
    </w:p>
    <w:p w:rsidR="009802A4" w:rsidRPr="00E85936" w:rsidRDefault="009802A4" w:rsidP="009802A4">
      <w:pPr>
        <w:jc w:val="center"/>
        <w:rPr>
          <w:rFonts w:ascii="Arial" w:hAnsi="Arial" w:cs="Arial"/>
        </w:rPr>
      </w:pPr>
      <w:r w:rsidRPr="00E85936">
        <w:rPr>
          <w:rFonts w:ascii="Arial" w:hAnsi="Arial" w:cs="Arial"/>
          <w:bCs/>
        </w:rPr>
        <w:t>ЦЕЛЕВЫЕ ИНДИКАТОРЫ РЕЗУЛЬТАТИВНОСТИ МП «Реформирование и модернизация жилищно-коммунального хозяйства и повышение энергетической эффективности» на 2017-2021 годы</w:t>
      </w:r>
    </w:p>
    <w:p w:rsidR="009802A4" w:rsidRPr="00E85936" w:rsidRDefault="009802A4" w:rsidP="009802A4">
      <w:pPr>
        <w:jc w:val="both"/>
        <w:rPr>
          <w:rFonts w:ascii="Arial" w:hAnsi="Arial" w:cs="Arial"/>
        </w:rPr>
      </w:pPr>
    </w:p>
    <w:tbl>
      <w:tblPr>
        <w:tblW w:w="15300" w:type="dxa"/>
        <w:tblLayout w:type="fixed"/>
        <w:tblLook w:val="04A0" w:firstRow="1" w:lastRow="0" w:firstColumn="1" w:lastColumn="0" w:noHBand="0" w:noVBand="1"/>
      </w:tblPr>
      <w:tblGrid>
        <w:gridCol w:w="416"/>
        <w:gridCol w:w="2532"/>
        <w:gridCol w:w="728"/>
        <w:gridCol w:w="709"/>
        <w:gridCol w:w="708"/>
        <w:gridCol w:w="567"/>
        <w:gridCol w:w="709"/>
        <w:gridCol w:w="850"/>
        <w:gridCol w:w="993"/>
        <w:gridCol w:w="992"/>
        <w:gridCol w:w="1436"/>
        <w:gridCol w:w="1683"/>
        <w:gridCol w:w="1276"/>
        <w:gridCol w:w="1701"/>
      </w:tblGrid>
      <w:tr w:rsidR="00890251" w:rsidRPr="00E85936" w:rsidTr="00A2365E">
        <w:trPr>
          <w:trHeight w:val="1155"/>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bookmarkStart w:id="6" w:name="RANGE!A1:R57"/>
            <w:bookmarkEnd w:id="6"/>
            <w:r w:rsidRPr="00E85936">
              <w:rPr>
                <w:rFonts w:ascii="Arial" w:hAnsi="Arial" w:cs="Arial"/>
                <w:sz w:val="14"/>
                <w:szCs w:val="14"/>
              </w:rPr>
              <w:t xml:space="preserve">№№ п/п </w:t>
            </w:r>
          </w:p>
        </w:tc>
        <w:tc>
          <w:tcPr>
            <w:tcW w:w="2532" w:type="dxa"/>
            <w:vMerge w:val="restart"/>
            <w:tcBorders>
              <w:top w:val="single" w:sz="8" w:space="0" w:color="auto"/>
              <w:left w:val="nil"/>
              <w:bottom w:val="single" w:sz="8" w:space="0" w:color="000000"/>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Целевые индикаторы результативности МП</w:t>
            </w:r>
          </w:p>
        </w:tc>
        <w:tc>
          <w:tcPr>
            <w:tcW w:w="72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Ед. изм.</w:t>
            </w:r>
          </w:p>
        </w:tc>
        <w:tc>
          <w:tcPr>
            <w:tcW w:w="2693" w:type="dxa"/>
            <w:gridSpan w:val="4"/>
            <w:tcBorders>
              <w:top w:val="single" w:sz="8" w:space="0" w:color="auto"/>
              <w:left w:val="nil"/>
              <w:bottom w:val="single" w:sz="4" w:space="0" w:color="auto"/>
              <w:right w:val="single" w:sz="4"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Значения индикаторов результативности МП за отчетный период (текущий и два предыдущих года)</w:t>
            </w:r>
          </w:p>
        </w:tc>
        <w:tc>
          <w:tcPr>
            <w:tcW w:w="2835" w:type="dxa"/>
            <w:gridSpan w:val="3"/>
            <w:tcBorders>
              <w:top w:val="single" w:sz="8" w:space="0" w:color="auto"/>
              <w:left w:val="single" w:sz="4" w:space="0" w:color="auto"/>
              <w:bottom w:val="nil"/>
              <w:right w:val="nil"/>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Значения индикаторов результативности по периодам реализации МП</w:t>
            </w:r>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proofErr w:type="spellStart"/>
            <w:r w:rsidRPr="00E85936">
              <w:rPr>
                <w:rFonts w:ascii="Arial" w:hAnsi="Arial" w:cs="Arial"/>
                <w:sz w:val="14"/>
                <w:szCs w:val="14"/>
              </w:rPr>
              <w:t>Уд.вес</w:t>
            </w:r>
            <w:proofErr w:type="spellEnd"/>
            <w:r w:rsidRPr="00E85936">
              <w:rPr>
                <w:rFonts w:ascii="Arial" w:hAnsi="Arial" w:cs="Arial"/>
                <w:sz w:val="14"/>
                <w:szCs w:val="14"/>
              </w:rPr>
              <w:t xml:space="preserve"> индикатора в МП (подпрограмме МП)</w:t>
            </w:r>
          </w:p>
        </w:tc>
        <w:tc>
          <w:tcPr>
            <w:tcW w:w="1683" w:type="dxa"/>
            <w:vMerge w:val="restart"/>
            <w:tcBorders>
              <w:top w:val="single" w:sz="8" w:space="0" w:color="auto"/>
              <w:left w:val="nil"/>
              <w:bottom w:val="single" w:sz="8" w:space="0" w:color="000000"/>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Формула расчета индикатора</w:t>
            </w:r>
          </w:p>
        </w:tc>
        <w:tc>
          <w:tcPr>
            <w:tcW w:w="1276" w:type="dxa"/>
            <w:vMerge w:val="restart"/>
            <w:tcBorders>
              <w:top w:val="single" w:sz="8" w:space="0" w:color="auto"/>
              <w:left w:val="nil"/>
              <w:bottom w:val="single" w:sz="8" w:space="0" w:color="000000"/>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Источник информации</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Мероприятия, влияющие на значение индикатора (номер мероприятия по МП)</w:t>
            </w:r>
          </w:p>
        </w:tc>
      </w:tr>
      <w:tr w:rsidR="00890251" w:rsidRPr="00E85936" w:rsidTr="00A2365E">
        <w:trPr>
          <w:trHeight w:val="255"/>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2532"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728"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2016 год</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2017 год</w:t>
            </w:r>
          </w:p>
        </w:tc>
        <w:tc>
          <w:tcPr>
            <w:tcW w:w="127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90251" w:rsidRPr="00E85936" w:rsidRDefault="00890251">
            <w:pPr>
              <w:jc w:val="center"/>
              <w:rPr>
                <w:rFonts w:ascii="Arial" w:hAnsi="Arial" w:cs="Arial"/>
                <w:sz w:val="14"/>
                <w:szCs w:val="14"/>
              </w:rPr>
            </w:pPr>
            <w:r w:rsidRPr="00E85936">
              <w:rPr>
                <w:rFonts w:ascii="Arial" w:hAnsi="Arial" w:cs="Arial"/>
                <w:sz w:val="14"/>
                <w:szCs w:val="14"/>
              </w:rPr>
              <w:t>2018 год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2019 год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2020 год</w:t>
            </w:r>
          </w:p>
        </w:tc>
        <w:tc>
          <w:tcPr>
            <w:tcW w:w="992" w:type="dxa"/>
            <w:tcBorders>
              <w:top w:val="single" w:sz="4" w:space="0" w:color="auto"/>
              <w:left w:val="nil"/>
              <w:bottom w:val="single" w:sz="4" w:space="0" w:color="auto"/>
              <w:right w:val="nil"/>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2021 год</w:t>
            </w: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1683"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1276"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r>
      <w:tr w:rsidR="00890251" w:rsidRPr="00E85936" w:rsidTr="00A2365E">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2532"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728"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709" w:type="dxa"/>
            <w:tcBorders>
              <w:top w:val="nil"/>
              <w:left w:val="nil"/>
              <w:bottom w:val="single" w:sz="8" w:space="0" w:color="auto"/>
              <w:right w:val="single" w:sz="4" w:space="0" w:color="auto"/>
            </w:tcBorders>
            <w:shd w:val="clear" w:color="auto" w:fill="auto"/>
            <w:noWrap/>
            <w:vAlign w:val="bottom"/>
            <w:hideMark/>
          </w:tcPr>
          <w:p w:rsidR="00890251" w:rsidRPr="00E85936" w:rsidRDefault="00890251">
            <w:pPr>
              <w:jc w:val="center"/>
              <w:rPr>
                <w:rFonts w:ascii="Arial" w:hAnsi="Arial" w:cs="Arial"/>
                <w:sz w:val="14"/>
                <w:szCs w:val="14"/>
              </w:rPr>
            </w:pPr>
            <w:r w:rsidRPr="00E85936">
              <w:rPr>
                <w:rFonts w:ascii="Arial" w:hAnsi="Arial" w:cs="Arial"/>
                <w:sz w:val="14"/>
                <w:szCs w:val="14"/>
              </w:rPr>
              <w:t>Факт</w:t>
            </w:r>
          </w:p>
        </w:tc>
        <w:tc>
          <w:tcPr>
            <w:tcW w:w="708" w:type="dxa"/>
            <w:tcBorders>
              <w:top w:val="nil"/>
              <w:left w:val="nil"/>
              <w:bottom w:val="single" w:sz="8" w:space="0" w:color="auto"/>
              <w:right w:val="single" w:sz="4" w:space="0" w:color="auto"/>
            </w:tcBorders>
            <w:shd w:val="clear" w:color="auto" w:fill="auto"/>
            <w:noWrap/>
            <w:vAlign w:val="bottom"/>
            <w:hideMark/>
          </w:tcPr>
          <w:p w:rsidR="00890251" w:rsidRPr="00E85936" w:rsidRDefault="00890251">
            <w:pPr>
              <w:jc w:val="center"/>
              <w:rPr>
                <w:rFonts w:ascii="Arial" w:hAnsi="Arial" w:cs="Arial"/>
                <w:sz w:val="14"/>
                <w:szCs w:val="14"/>
              </w:rPr>
            </w:pPr>
            <w:r w:rsidRPr="00E85936">
              <w:rPr>
                <w:rFonts w:ascii="Arial" w:hAnsi="Arial" w:cs="Arial"/>
                <w:sz w:val="14"/>
                <w:szCs w:val="14"/>
              </w:rPr>
              <w:t>Факт</w:t>
            </w:r>
          </w:p>
        </w:tc>
        <w:tc>
          <w:tcPr>
            <w:tcW w:w="567" w:type="dxa"/>
            <w:tcBorders>
              <w:top w:val="nil"/>
              <w:left w:val="nil"/>
              <w:bottom w:val="single" w:sz="8" w:space="0" w:color="auto"/>
              <w:right w:val="single" w:sz="4" w:space="0" w:color="auto"/>
            </w:tcBorders>
            <w:shd w:val="clear" w:color="auto" w:fill="auto"/>
            <w:noWrap/>
            <w:vAlign w:val="bottom"/>
            <w:hideMark/>
          </w:tcPr>
          <w:p w:rsidR="00890251" w:rsidRPr="00E85936" w:rsidRDefault="00890251">
            <w:pPr>
              <w:jc w:val="center"/>
              <w:rPr>
                <w:rFonts w:ascii="Arial" w:hAnsi="Arial" w:cs="Arial"/>
                <w:sz w:val="14"/>
                <w:szCs w:val="14"/>
              </w:rPr>
            </w:pPr>
            <w:r w:rsidRPr="00E85936">
              <w:rPr>
                <w:rFonts w:ascii="Arial" w:hAnsi="Arial" w:cs="Arial"/>
                <w:sz w:val="14"/>
                <w:szCs w:val="14"/>
              </w:rPr>
              <w:t>План</w:t>
            </w:r>
          </w:p>
        </w:tc>
        <w:tc>
          <w:tcPr>
            <w:tcW w:w="709" w:type="dxa"/>
            <w:tcBorders>
              <w:top w:val="nil"/>
              <w:left w:val="nil"/>
              <w:bottom w:val="single" w:sz="8" w:space="0" w:color="auto"/>
              <w:right w:val="single" w:sz="8" w:space="0" w:color="auto"/>
            </w:tcBorders>
            <w:shd w:val="clear" w:color="auto" w:fill="auto"/>
            <w:noWrap/>
            <w:vAlign w:val="bottom"/>
            <w:hideMark/>
          </w:tcPr>
          <w:p w:rsidR="00890251" w:rsidRPr="00E85936" w:rsidRDefault="00890251">
            <w:pPr>
              <w:jc w:val="center"/>
              <w:rPr>
                <w:rFonts w:ascii="Arial" w:hAnsi="Arial" w:cs="Arial"/>
                <w:sz w:val="14"/>
                <w:szCs w:val="14"/>
              </w:rPr>
            </w:pPr>
            <w:r w:rsidRPr="00E85936">
              <w:rPr>
                <w:rFonts w:ascii="Arial" w:hAnsi="Arial" w:cs="Arial"/>
                <w:sz w:val="14"/>
                <w:szCs w:val="14"/>
              </w:rPr>
              <w:t>Оценка</w:t>
            </w:r>
          </w:p>
        </w:tc>
        <w:tc>
          <w:tcPr>
            <w:tcW w:w="2835" w:type="dxa"/>
            <w:gridSpan w:val="3"/>
            <w:tcBorders>
              <w:top w:val="nil"/>
              <w:left w:val="nil"/>
              <w:bottom w:val="single" w:sz="8" w:space="0" w:color="auto"/>
              <w:right w:val="nil"/>
            </w:tcBorders>
            <w:shd w:val="clear" w:color="auto" w:fill="auto"/>
            <w:noWrap/>
            <w:vAlign w:val="bottom"/>
            <w:hideMark/>
          </w:tcPr>
          <w:p w:rsidR="00890251" w:rsidRPr="00E85936" w:rsidRDefault="00890251">
            <w:pPr>
              <w:jc w:val="center"/>
              <w:rPr>
                <w:rFonts w:ascii="Arial" w:hAnsi="Arial" w:cs="Arial"/>
                <w:sz w:val="14"/>
                <w:szCs w:val="14"/>
              </w:rPr>
            </w:pPr>
            <w:r w:rsidRPr="00E85936">
              <w:rPr>
                <w:rFonts w:ascii="Arial" w:hAnsi="Arial" w:cs="Arial"/>
                <w:sz w:val="14"/>
                <w:szCs w:val="14"/>
              </w:rPr>
              <w:t>План</w:t>
            </w: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1683"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1276" w:type="dxa"/>
            <w:vMerge/>
            <w:tcBorders>
              <w:top w:val="single" w:sz="8" w:space="0" w:color="auto"/>
              <w:left w:val="nil"/>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890251" w:rsidRPr="00E85936" w:rsidRDefault="00890251">
            <w:pPr>
              <w:rPr>
                <w:rFonts w:ascii="Arial" w:hAnsi="Arial" w:cs="Arial"/>
                <w:sz w:val="14"/>
                <w:szCs w:val="14"/>
              </w:rPr>
            </w:pPr>
          </w:p>
        </w:tc>
      </w:tr>
      <w:tr w:rsidR="00890251" w:rsidRPr="00E85936" w:rsidTr="00A2365E">
        <w:trPr>
          <w:trHeight w:val="27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w:t>
            </w:r>
          </w:p>
        </w:tc>
        <w:tc>
          <w:tcPr>
            <w:tcW w:w="2532"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2</w:t>
            </w:r>
          </w:p>
        </w:tc>
        <w:tc>
          <w:tcPr>
            <w:tcW w:w="728"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3</w:t>
            </w:r>
          </w:p>
        </w:tc>
        <w:tc>
          <w:tcPr>
            <w:tcW w:w="709"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4</w:t>
            </w:r>
          </w:p>
        </w:tc>
        <w:tc>
          <w:tcPr>
            <w:tcW w:w="708"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5</w:t>
            </w:r>
          </w:p>
        </w:tc>
        <w:tc>
          <w:tcPr>
            <w:tcW w:w="567"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6</w:t>
            </w:r>
          </w:p>
        </w:tc>
        <w:tc>
          <w:tcPr>
            <w:tcW w:w="709" w:type="dxa"/>
            <w:tcBorders>
              <w:top w:val="nil"/>
              <w:left w:val="nil"/>
              <w:bottom w:val="single" w:sz="8" w:space="0" w:color="auto"/>
              <w:right w:val="nil"/>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7</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8</w:t>
            </w:r>
          </w:p>
        </w:tc>
        <w:tc>
          <w:tcPr>
            <w:tcW w:w="993"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9</w:t>
            </w:r>
          </w:p>
        </w:tc>
        <w:tc>
          <w:tcPr>
            <w:tcW w:w="992" w:type="dxa"/>
            <w:tcBorders>
              <w:top w:val="nil"/>
              <w:left w:val="nil"/>
              <w:bottom w:val="single" w:sz="8" w:space="0" w:color="auto"/>
              <w:right w:val="nil"/>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11</w:t>
            </w:r>
          </w:p>
        </w:tc>
        <w:tc>
          <w:tcPr>
            <w:tcW w:w="1683"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12</w:t>
            </w:r>
          </w:p>
        </w:tc>
        <w:tc>
          <w:tcPr>
            <w:tcW w:w="1276"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13</w:t>
            </w:r>
          </w:p>
        </w:tc>
        <w:tc>
          <w:tcPr>
            <w:tcW w:w="1701"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14</w:t>
            </w:r>
          </w:p>
        </w:tc>
      </w:tr>
      <w:tr w:rsidR="00890251" w:rsidRPr="00E85936" w:rsidTr="00A2365E">
        <w:trPr>
          <w:trHeight w:val="945"/>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b/>
                <w:bCs/>
                <w:sz w:val="14"/>
                <w:szCs w:val="14"/>
              </w:rPr>
            </w:pPr>
            <w:r w:rsidRPr="00E85936">
              <w:rPr>
                <w:rFonts w:ascii="Arial" w:hAnsi="Arial" w:cs="Arial"/>
                <w:b/>
                <w:bCs/>
                <w:sz w:val="14"/>
                <w:szCs w:val="14"/>
              </w:rPr>
              <w:t>МП "Реформирование и модернизация жилищно-коммунального хозяйства и повышение энергетической эффективности"</w:t>
            </w:r>
          </w:p>
        </w:tc>
        <w:tc>
          <w:tcPr>
            <w:tcW w:w="728" w:type="dxa"/>
            <w:tcBorders>
              <w:top w:val="nil"/>
              <w:left w:val="nil"/>
              <w:bottom w:val="single" w:sz="4" w:space="0" w:color="auto"/>
              <w:right w:val="single" w:sz="8" w:space="0" w:color="auto"/>
            </w:tcBorders>
            <w:shd w:val="clear" w:color="auto" w:fill="auto"/>
            <w:noWrap/>
            <w:vAlign w:val="bottom"/>
            <w:hideMark/>
          </w:tcPr>
          <w:p w:rsidR="00890251" w:rsidRPr="00E85936" w:rsidRDefault="00890251">
            <w:pPr>
              <w:rPr>
                <w:rFonts w:ascii="Arial" w:hAnsi="Arial" w:cs="Arial"/>
                <w:sz w:val="14"/>
                <w:szCs w:val="14"/>
              </w:rPr>
            </w:pPr>
            <w:r w:rsidRPr="00E85936">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b/>
                <w:bCs/>
                <w:sz w:val="14"/>
                <w:szCs w:val="14"/>
              </w:rPr>
            </w:pPr>
            <w:r w:rsidRPr="00E85936">
              <w:rPr>
                <w:rFonts w:ascii="Arial" w:hAnsi="Arial" w:cs="Arial"/>
                <w:b/>
                <w:bCs/>
                <w:sz w:val="14"/>
                <w:szCs w:val="14"/>
              </w:rPr>
              <w:t>1</w:t>
            </w:r>
          </w:p>
        </w:tc>
        <w:tc>
          <w:tcPr>
            <w:tcW w:w="1683"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701"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r>
      <w:tr w:rsidR="00890251" w:rsidRPr="00E85936" w:rsidTr="00A2365E">
        <w:trPr>
          <w:trHeight w:val="111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 xml:space="preserve">1.1.1. </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Объем ремонта инженерных сетей</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proofErr w:type="spellStart"/>
            <w:r w:rsidRPr="00E85936">
              <w:rPr>
                <w:rFonts w:ascii="Arial" w:hAnsi="Arial" w:cs="Arial"/>
                <w:sz w:val="14"/>
                <w:szCs w:val="14"/>
              </w:rPr>
              <w:t>п.м</w:t>
            </w:r>
            <w:proofErr w:type="spellEnd"/>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17 737</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19 698</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23 105</w:t>
            </w: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23 105</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28 533</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31 033</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FE2930" w:rsidP="00FE2930">
            <w:pPr>
              <w:jc w:val="center"/>
              <w:rPr>
                <w:rFonts w:ascii="Arial" w:hAnsi="Arial" w:cs="Arial"/>
                <w:sz w:val="14"/>
                <w:szCs w:val="14"/>
              </w:rPr>
            </w:pPr>
            <w:r w:rsidRPr="00E85936">
              <w:rPr>
                <w:rFonts w:ascii="Arial" w:hAnsi="Arial" w:cs="Arial"/>
                <w:sz w:val="14"/>
                <w:szCs w:val="14"/>
              </w:rPr>
              <w:t>2017- 0,25;  2018- 0,2; 2019- 0,2; 2020 - 0,2;</w:t>
            </w:r>
            <w:r w:rsidR="00890251" w:rsidRPr="00E85936">
              <w:rPr>
                <w:rFonts w:ascii="Arial" w:hAnsi="Arial" w:cs="Arial"/>
                <w:sz w:val="14"/>
                <w:szCs w:val="14"/>
              </w:rPr>
              <w:t xml:space="preserve"> 2021 - 0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Объем выполненных работ в текущем периоде + выполненные работы с начала реализации программы (2011 год)</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1.1."Модернизация и капитальный ремонт объектов коммунальной инфраструктуры"</w:t>
            </w:r>
          </w:p>
        </w:tc>
      </w:tr>
      <w:tr w:rsidR="00890251" w:rsidRPr="00E85936" w:rsidTr="00A2365E">
        <w:trPr>
          <w:trHeight w:val="12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 xml:space="preserve">1.1.2. </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Количество перспективных строений с завершенным комплексом работ по сохранению устойчивости</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строений</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107</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149</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201</w:t>
            </w: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201</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222</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325</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FE2930">
            <w:pPr>
              <w:jc w:val="center"/>
              <w:rPr>
                <w:rFonts w:ascii="Arial" w:hAnsi="Arial" w:cs="Arial"/>
                <w:sz w:val="14"/>
                <w:szCs w:val="14"/>
              </w:rPr>
            </w:pPr>
            <w:r w:rsidRPr="00E85936">
              <w:rPr>
                <w:rFonts w:ascii="Arial" w:hAnsi="Arial" w:cs="Arial"/>
                <w:sz w:val="14"/>
                <w:szCs w:val="14"/>
              </w:rPr>
              <w:t>2017 - 0,25; 2018-</w:t>
            </w:r>
            <w:r w:rsidR="00FE2930" w:rsidRPr="00E85936">
              <w:rPr>
                <w:rFonts w:ascii="Arial" w:hAnsi="Arial" w:cs="Arial"/>
                <w:sz w:val="14"/>
                <w:szCs w:val="14"/>
              </w:rPr>
              <w:t>0,2;  2019-0,2; 2020 - 0,2;</w:t>
            </w:r>
            <w:r w:rsidRPr="00E85936">
              <w:rPr>
                <w:rFonts w:ascii="Arial" w:hAnsi="Arial" w:cs="Arial"/>
                <w:sz w:val="14"/>
                <w:szCs w:val="14"/>
              </w:rPr>
              <w:t xml:space="preserve"> 2021 -0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Объем выполненных работ в текущем периоде + выполненные работы с начала реализации программы (2011 год)</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 и акт приемки в эксплуатацию законченным капитальным ремонтом</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1.2."Сохранение устойчивости зданий перспективного жилищного фонда"</w:t>
            </w:r>
          </w:p>
        </w:tc>
      </w:tr>
      <w:tr w:rsidR="00890251" w:rsidRPr="00E85936" w:rsidTr="00A2365E">
        <w:trPr>
          <w:trHeight w:val="1305"/>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lastRenderedPageBreak/>
              <w:t xml:space="preserve">1.1.3. </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Количество снесенных аварийных и ветхих строений</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строений</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7</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7</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w:t>
            </w: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12</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FE2930" w:rsidP="00FE2930">
            <w:pPr>
              <w:jc w:val="center"/>
              <w:rPr>
                <w:rFonts w:ascii="Arial" w:hAnsi="Arial" w:cs="Arial"/>
                <w:sz w:val="14"/>
                <w:szCs w:val="14"/>
              </w:rPr>
            </w:pPr>
            <w:r w:rsidRPr="00E85936">
              <w:rPr>
                <w:rFonts w:ascii="Arial" w:hAnsi="Arial" w:cs="Arial"/>
                <w:sz w:val="14"/>
                <w:szCs w:val="14"/>
              </w:rPr>
              <w:t>2017 -0,25; 2018-0.2; 2019-0,2;   2020 - 0,2;</w:t>
            </w:r>
            <w:r w:rsidR="00890251" w:rsidRPr="00E85936">
              <w:rPr>
                <w:rFonts w:ascii="Arial" w:hAnsi="Arial" w:cs="Arial"/>
                <w:sz w:val="14"/>
                <w:szCs w:val="14"/>
              </w:rPr>
              <w:t xml:space="preserve"> 2021 - 0.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Объем выполненных работ в текущем периоде + выполненные работы с начала реализации программы (2011 год)</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 и акт приемки в эксплуатацию завершенных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1.3."Снос аварийных и ветхих строений"</w:t>
            </w:r>
          </w:p>
        </w:tc>
      </w:tr>
      <w:tr w:rsidR="00890251" w:rsidRPr="00E85936" w:rsidTr="00A2365E">
        <w:trPr>
          <w:trHeight w:val="138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1.1.4.</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Количество отремонтированных квартир под переселение из аварийного и ветхого жилищного фонда</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квартир</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662</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704</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931</w:t>
            </w: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931</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1 091</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1 251</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FE2930" w:rsidP="00890251">
            <w:pPr>
              <w:jc w:val="center"/>
              <w:rPr>
                <w:rFonts w:ascii="Arial" w:hAnsi="Arial" w:cs="Arial"/>
                <w:sz w:val="14"/>
                <w:szCs w:val="14"/>
              </w:rPr>
            </w:pPr>
            <w:r w:rsidRPr="00E85936">
              <w:rPr>
                <w:rFonts w:ascii="Arial" w:hAnsi="Arial" w:cs="Arial"/>
                <w:sz w:val="14"/>
                <w:szCs w:val="14"/>
              </w:rPr>
              <w:t>2017 - 0,25; 2018-0,2; 2019-0,2; 2020 - 0,2;</w:t>
            </w:r>
            <w:r w:rsidR="00890251" w:rsidRPr="00E85936">
              <w:rPr>
                <w:rFonts w:ascii="Arial" w:hAnsi="Arial" w:cs="Arial"/>
                <w:sz w:val="14"/>
                <w:szCs w:val="14"/>
              </w:rPr>
              <w:t xml:space="preserve"> 2021 -0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Объем выполненных работ в текущем периоде + выполненные работы с начала реализации программы (2011 год)</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 и акт приемки в эксплуатацию законченным капитальным ремонтом</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1.4."Ремонт квартир под переселение из аварийного и ветхого жилищного фонда"</w:t>
            </w:r>
          </w:p>
        </w:tc>
      </w:tr>
      <w:tr w:rsidR="00890251" w:rsidRPr="00E85936" w:rsidTr="00A2365E">
        <w:trPr>
          <w:trHeight w:val="138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1.1.5.</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пустующего муниципального жилья в общем объеме муниципального жилья в МКД</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10,7</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10,7</w:t>
            </w:r>
          </w:p>
        </w:tc>
        <w:tc>
          <w:tcPr>
            <w:tcW w:w="850" w:type="dxa"/>
            <w:tcBorders>
              <w:top w:val="nil"/>
              <w:left w:val="single" w:sz="8" w:space="0" w:color="auto"/>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10,3</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10,1</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E85936" w:rsidP="00E85936">
            <w:pPr>
              <w:jc w:val="center"/>
              <w:rPr>
                <w:rFonts w:ascii="Arial" w:hAnsi="Arial" w:cs="Arial"/>
                <w:sz w:val="14"/>
                <w:szCs w:val="14"/>
              </w:rPr>
            </w:pPr>
            <w:r w:rsidRPr="00E85936">
              <w:rPr>
                <w:rFonts w:ascii="Arial" w:hAnsi="Arial" w:cs="Arial"/>
                <w:sz w:val="14"/>
                <w:szCs w:val="14"/>
              </w:rPr>
              <w:t>2017 -0;</w:t>
            </w:r>
            <w:r w:rsidR="00890251" w:rsidRPr="00E85936">
              <w:rPr>
                <w:rFonts w:ascii="Arial" w:hAnsi="Arial" w:cs="Arial"/>
                <w:sz w:val="14"/>
                <w:szCs w:val="14"/>
              </w:rPr>
              <w:t xml:space="preserve"> 2018-0,2; </w:t>
            </w:r>
            <w:r w:rsidRPr="00E85936">
              <w:rPr>
                <w:rFonts w:ascii="Arial" w:hAnsi="Arial" w:cs="Arial"/>
                <w:sz w:val="14"/>
                <w:szCs w:val="14"/>
              </w:rPr>
              <w:t xml:space="preserve"> 2019-0,2; 2020 - 0,2;</w:t>
            </w:r>
            <w:r w:rsidR="00890251" w:rsidRPr="00E85936">
              <w:rPr>
                <w:rFonts w:ascii="Arial" w:hAnsi="Arial" w:cs="Arial"/>
                <w:sz w:val="14"/>
                <w:szCs w:val="14"/>
              </w:rPr>
              <w:t xml:space="preserve"> 2021 - 1,0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 xml:space="preserve">С = площадь пуст. </w:t>
            </w:r>
            <w:proofErr w:type="spellStart"/>
            <w:r w:rsidRPr="00E85936">
              <w:rPr>
                <w:rFonts w:ascii="Arial" w:hAnsi="Arial" w:cs="Arial"/>
                <w:sz w:val="14"/>
                <w:szCs w:val="14"/>
              </w:rPr>
              <w:t>мун</w:t>
            </w:r>
            <w:proofErr w:type="spellEnd"/>
            <w:r w:rsidRPr="00E85936">
              <w:rPr>
                <w:rFonts w:ascii="Arial" w:hAnsi="Arial" w:cs="Arial"/>
                <w:sz w:val="14"/>
                <w:szCs w:val="14"/>
              </w:rPr>
              <w:t xml:space="preserve">. жил. пом. / общая </w:t>
            </w:r>
            <w:proofErr w:type="spellStart"/>
            <w:r w:rsidRPr="00E85936">
              <w:rPr>
                <w:rFonts w:ascii="Arial" w:hAnsi="Arial" w:cs="Arial"/>
                <w:sz w:val="14"/>
                <w:szCs w:val="14"/>
              </w:rPr>
              <w:t>площ</w:t>
            </w:r>
            <w:proofErr w:type="spellEnd"/>
            <w:r w:rsidRPr="00E85936">
              <w:rPr>
                <w:rFonts w:ascii="Arial" w:hAnsi="Arial" w:cs="Arial"/>
                <w:sz w:val="14"/>
                <w:szCs w:val="14"/>
              </w:rPr>
              <w:t xml:space="preserve">. </w:t>
            </w:r>
            <w:proofErr w:type="spellStart"/>
            <w:r w:rsidRPr="00E85936">
              <w:rPr>
                <w:rFonts w:ascii="Arial" w:hAnsi="Arial" w:cs="Arial"/>
                <w:sz w:val="14"/>
                <w:szCs w:val="14"/>
              </w:rPr>
              <w:t>мун</w:t>
            </w:r>
            <w:proofErr w:type="spellEnd"/>
            <w:r w:rsidRPr="00E85936">
              <w:rPr>
                <w:rFonts w:ascii="Arial" w:hAnsi="Arial" w:cs="Arial"/>
                <w:sz w:val="14"/>
                <w:szCs w:val="14"/>
              </w:rPr>
              <w:t>. жил. пом.</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Реестр пустующих жилых помещений МО город Норильск</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1.4."Ремонт квартир под переселение из аварийного и ветхого жилищного фонда"</w:t>
            </w:r>
            <w:r w:rsidRPr="00E85936">
              <w:rPr>
                <w:rFonts w:ascii="Arial" w:hAnsi="Arial" w:cs="Arial"/>
                <w:sz w:val="14"/>
                <w:szCs w:val="14"/>
              </w:rPr>
              <w:br/>
              <w:t>2.2. "Ремонт муниципальных квартир в многоквартирных домах"</w:t>
            </w:r>
          </w:p>
        </w:tc>
      </w:tr>
      <w:tr w:rsidR="00890251" w:rsidRPr="00E85936" w:rsidTr="00A2365E">
        <w:trPr>
          <w:trHeight w:val="1058"/>
        </w:trPr>
        <w:tc>
          <w:tcPr>
            <w:tcW w:w="4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 xml:space="preserve">1.2. </w:t>
            </w:r>
          </w:p>
        </w:tc>
        <w:tc>
          <w:tcPr>
            <w:tcW w:w="2532" w:type="dxa"/>
            <w:tcBorders>
              <w:top w:val="single" w:sz="8" w:space="0" w:color="auto"/>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b/>
                <w:bCs/>
                <w:i/>
                <w:iCs/>
                <w:sz w:val="14"/>
                <w:szCs w:val="14"/>
              </w:rPr>
            </w:pPr>
            <w:r w:rsidRPr="00E85936">
              <w:rPr>
                <w:rFonts w:ascii="Arial" w:hAnsi="Arial" w:cs="Arial"/>
                <w:b/>
                <w:bCs/>
                <w:i/>
                <w:iCs/>
                <w:sz w:val="14"/>
                <w:szCs w:val="14"/>
              </w:rPr>
              <w:t>Подпрограмма 1 "Развитие объектов социальной сферы, капитальный ремонт объектов коммунальной инфрас</w:t>
            </w:r>
            <w:r w:rsidR="00FE2930" w:rsidRPr="00E85936">
              <w:rPr>
                <w:rFonts w:ascii="Arial" w:hAnsi="Arial" w:cs="Arial"/>
                <w:b/>
                <w:bCs/>
                <w:i/>
                <w:iCs/>
                <w:sz w:val="14"/>
                <w:szCs w:val="14"/>
              </w:rPr>
              <w:t xml:space="preserve">труктуры и жилищного фонда" на </w:t>
            </w:r>
            <w:r w:rsidRPr="00E85936">
              <w:rPr>
                <w:rFonts w:ascii="Arial" w:hAnsi="Arial" w:cs="Arial"/>
                <w:b/>
                <w:bCs/>
                <w:i/>
                <w:iCs/>
                <w:sz w:val="14"/>
                <w:szCs w:val="14"/>
              </w:rPr>
              <w:t>2017-2020 годы" *)</w:t>
            </w:r>
          </w:p>
        </w:tc>
        <w:tc>
          <w:tcPr>
            <w:tcW w:w="728" w:type="dxa"/>
            <w:tcBorders>
              <w:top w:val="single" w:sz="8" w:space="0" w:color="auto"/>
              <w:left w:val="nil"/>
              <w:bottom w:val="single" w:sz="4" w:space="0" w:color="auto"/>
              <w:right w:val="single" w:sz="8" w:space="0" w:color="auto"/>
            </w:tcBorders>
            <w:shd w:val="clear" w:color="auto" w:fill="auto"/>
            <w:noWrap/>
            <w:vAlign w:val="bottom"/>
            <w:hideMark/>
          </w:tcPr>
          <w:p w:rsidR="00890251" w:rsidRPr="00E85936" w:rsidRDefault="00890251">
            <w:pPr>
              <w:rPr>
                <w:rFonts w:ascii="Arial" w:hAnsi="Arial" w:cs="Arial"/>
                <w:sz w:val="14"/>
                <w:szCs w:val="14"/>
              </w:rPr>
            </w:pPr>
            <w:r w:rsidRPr="00E85936">
              <w:rPr>
                <w:rFonts w:ascii="Arial" w:hAnsi="Arial" w:cs="Arial"/>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b/>
                <w:bCs/>
                <w:sz w:val="14"/>
                <w:szCs w:val="14"/>
              </w:rPr>
            </w:pPr>
            <w:r w:rsidRPr="00E85936">
              <w:rPr>
                <w:rFonts w:ascii="Arial" w:hAnsi="Arial" w:cs="Arial"/>
                <w:b/>
                <w:bCs/>
                <w:sz w:val="14"/>
                <w:szCs w:val="14"/>
              </w:rPr>
              <w:t>1</w:t>
            </w:r>
          </w:p>
        </w:tc>
        <w:tc>
          <w:tcPr>
            <w:tcW w:w="1683"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r>
      <w:tr w:rsidR="00890251" w:rsidRPr="00E85936" w:rsidTr="00A2365E">
        <w:trPr>
          <w:trHeight w:val="15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 xml:space="preserve">1.2.1. </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магистральных коллекторов, нуждающихся в замене</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13,2</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12</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12</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8</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0,2</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протяженность сетей, нуждающихся в замене/общая протяженность сетей</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1" w:type="dxa"/>
            <w:vMerge w:val="restart"/>
            <w:tcBorders>
              <w:top w:val="nil"/>
              <w:left w:val="single" w:sz="8" w:space="0" w:color="auto"/>
              <w:bottom w:val="single" w:sz="4" w:space="0" w:color="000000"/>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1.1."Модернизация и капитальный ремонт объектов коммунальной инфраструктуры"</w:t>
            </w:r>
          </w:p>
        </w:tc>
      </w:tr>
      <w:tr w:rsidR="00890251" w:rsidRPr="00E85936" w:rsidTr="00A2365E">
        <w:trPr>
          <w:trHeight w:val="1123"/>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1.2.2.</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 xml:space="preserve">Доля потерь тепловой энергии в инженерных сетях </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5,4</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5,3</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5,2</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5,2</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5,1</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5,0</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0,1</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объем потерь тепловой энергии/объем реализации тепловой энергии</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 xml:space="preserve">Отчет об исполнении мероприятий в рамках подпрограммы "Развитие объектов социальной сферы, капитальный </w:t>
            </w:r>
            <w:r w:rsidRPr="00E85936">
              <w:rPr>
                <w:rFonts w:ascii="Arial" w:hAnsi="Arial" w:cs="Arial"/>
                <w:sz w:val="14"/>
                <w:szCs w:val="14"/>
              </w:rPr>
              <w:lastRenderedPageBreak/>
              <w:t>ремонт объектов коммунальной инфраструктуры и жилищного фонда" на 2017-2020 годы</w:t>
            </w:r>
          </w:p>
        </w:tc>
        <w:tc>
          <w:tcPr>
            <w:tcW w:w="1701" w:type="dxa"/>
            <w:vMerge/>
            <w:tcBorders>
              <w:top w:val="nil"/>
              <w:left w:val="single" w:sz="8" w:space="0" w:color="auto"/>
              <w:bottom w:val="single" w:sz="4" w:space="0" w:color="000000"/>
              <w:right w:val="single" w:sz="8" w:space="0" w:color="auto"/>
            </w:tcBorders>
            <w:vAlign w:val="center"/>
            <w:hideMark/>
          </w:tcPr>
          <w:p w:rsidR="00890251" w:rsidRPr="00E85936" w:rsidRDefault="00890251" w:rsidP="00890251">
            <w:pPr>
              <w:jc w:val="center"/>
              <w:rPr>
                <w:rFonts w:ascii="Arial" w:hAnsi="Arial" w:cs="Arial"/>
                <w:sz w:val="14"/>
                <w:szCs w:val="14"/>
              </w:rPr>
            </w:pPr>
          </w:p>
        </w:tc>
      </w:tr>
      <w:tr w:rsidR="00890251" w:rsidRPr="00E85936" w:rsidTr="00A2365E">
        <w:trPr>
          <w:trHeight w:val="15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lastRenderedPageBreak/>
              <w:t>1.2.3.</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строений, требующих восстановление несущих способностей конструкций и оснований фундаментов</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58</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52,4</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50</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50</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48</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36</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0,3</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строений, требующих восстановления несущих способностей конструкций/количество строений в эксплуатации</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1.2."Сохранение устойчивости зданий перспективного жилищного фонда"</w:t>
            </w:r>
          </w:p>
        </w:tc>
      </w:tr>
      <w:tr w:rsidR="00890251" w:rsidRPr="00E85936" w:rsidTr="00A2365E">
        <w:trPr>
          <w:trHeight w:val="15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1.2.4.</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аварийных и ветхих строений в общем количестве строений</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0,7</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0,7</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0,5</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0,5</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0,4</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0,2</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0,2</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аварийных и ветхих строений/количество строений в эксплуатации</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1.3."Снос аварийных и ветхих строений"</w:t>
            </w:r>
          </w:p>
        </w:tc>
      </w:tr>
      <w:tr w:rsidR="00890251" w:rsidRPr="00E85936" w:rsidTr="00A2365E">
        <w:trPr>
          <w:trHeight w:val="157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1.2.5.</w:t>
            </w:r>
          </w:p>
        </w:tc>
        <w:tc>
          <w:tcPr>
            <w:tcW w:w="2532" w:type="dxa"/>
            <w:tcBorders>
              <w:top w:val="nil"/>
              <w:left w:val="nil"/>
              <w:bottom w:val="single" w:sz="8"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заселенных квартир в аварийном и ветхом жилищном фонде</w:t>
            </w:r>
          </w:p>
        </w:tc>
        <w:tc>
          <w:tcPr>
            <w:tcW w:w="728"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3,3</w:t>
            </w:r>
          </w:p>
        </w:tc>
        <w:tc>
          <w:tcPr>
            <w:tcW w:w="708"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3,3</w:t>
            </w:r>
          </w:p>
        </w:tc>
        <w:tc>
          <w:tcPr>
            <w:tcW w:w="567"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2,8</w:t>
            </w:r>
          </w:p>
        </w:tc>
        <w:tc>
          <w:tcPr>
            <w:tcW w:w="709"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2,8</w:t>
            </w:r>
          </w:p>
        </w:tc>
        <w:tc>
          <w:tcPr>
            <w:tcW w:w="850"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2,5</w:t>
            </w:r>
          </w:p>
        </w:tc>
        <w:tc>
          <w:tcPr>
            <w:tcW w:w="993"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2,3</w:t>
            </w:r>
          </w:p>
        </w:tc>
        <w:tc>
          <w:tcPr>
            <w:tcW w:w="992" w:type="dxa"/>
            <w:tcBorders>
              <w:top w:val="nil"/>
              <w:left w:val="nil"/>
              <w:bottom w:val="single" w:sz="8"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0,2</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заселенных квартир в аварийном и ветхом жилищном фонде/общее количество квартир жилищного фонда</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Отчет об исполнении мероприятий в рамках подпрограммы "Развитие объектов социальной сферы, капитальный ремонт объектов коммунальной инфраструктуры и жилищного фонда" на 2017-2020 годы</w:t>
            </w:r>
          </w:p>
        </w:tc>
        <w:tc>
          <w:tcPr>
            <w:tcW w:w="1701" w:type="dxa"/>
            <w:tcBorders>
              <w:top w:val="nil"/>
              <w:left w:val="nil"/>
              <w:bottom w:val="single" w:sz="8"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 "Ремонт квартир под переселение из аварийного и ветхого жилищного фонда"</w:t>
            </w:r>
          </w:p>
        </w:tc>
      </w:tr>
      <w:tr w:rsidR="00890251" w:rsidRPr="00E85936" w:rsidTr="00A2365E">
        <w:trPr>
          <w:trHeight w:val="132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lastRenderedPageBreak/>
              <w:t xml:space="preserve">1.3. </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b/>
                <w:bCs/>
                <w:i/>
                <w:iCs/>
                <w:sz w:val="14"/>
                <w:szCs w:val="14"/>
              </w:rPr>
            </w:pPr>
            <w:r w:rsidRPr="00E85936">
              <w:rPr>
                <w:rFonts w:ascii="Arial" w:hAnsi="Arial" w:cs="Arial"/>
                <w:b/>
                <w:bCs/>
                <w:i/>
                <w:iCs/>
                <w:sz w:val="14"/>
                <w:szCs w:val="14"/>
              </w:rPr>
              <w:t>Подпрограмма 2 "Организация проведения ремонта многоквартирных домов"</w:t>
            </w:r>
          </w:p>
        </w:tc>
        <w:tc>
          <w:tcPr>
            <w:tcW w:w="728" w:type="dxa"/>
            <w:tcBorders>
              <w:top w:val="nil"/>
              <w:left w:val="nil"/>
              <w:bottom w:val="single" w:sz="4" w:space="0" w:color="auto"/>
              <w:right w:val="single" w:sz="8" w:space="0" w:color="auto"/>
            </w:tcBorders>
            <w:shd w:val="clear" w:color="auto" w:fill="auto"/>
            <w:noWrap/>
            <w:vAlign w:val="bottom"/>
            <w:hideMark/>
          </w:tcPr>
          <w:p w:rsidR="00890251" w:rsidRPr="00E85936" w:rsidRDefault="00890251">
            <w:pPr>
              <w:rPr>
                <w:rFonts w:ascii="Arial" w:hAnsi="Arial" w:cs="Arial"/>
                <w:sz w:val="14"/>
                <w:szCs w:val="14"/>
              </w:rPr>
            </w:pPr>
            <w:r w:rsidRPr="00E85936">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b/>
                <w:bCs/>
                <w:sz w:val="14"/>
                <w:szCs w:val="14"/>
              </w:rPr>
            </w:pPr>
            <w:r w:rsidRPr="00E85936">
              <w:rPr>
                <w:rFonts w:ascii="Arial" w:hAnsi="Arial" w:cs="Arial"/>
                <w:b/>
                <w:bCs/>
                <w:sz w:val="14"/>
                <w:szCs w:val="14"/>
              </w:rPr>
              <w:t>1</w:t>
            </w:r>
          </w:p>
        </w:tc>
        <w:tc>
          <w:tcPr>
            <w:tcW w:w="1683"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701"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r>
      <w:tr w:rsidR="00890251" w:rsidRPr="00E85936" w:rsidTr="00A2365E">
        <w:trPr>
          <w:trHeight w:val="915"/>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 xml:space="preserve">1.3.1. </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FE2930">
            <w:pPr>
              <w:rPr>
                <w:rFonts w:ascii="Arial" w:hAnsi="Arial" w:cs="Arial"/>
                <w:i/>
                <w:iCs/>
                <w:sz w:val="14"/>
                <w:szCs w:val="14"/>
              </w:rPr>
            </w:pPr>
            <w:r w:rsidRPr="00E85936">
              <w:rPr>
                <w:rFonts w:ascii="Arial" w:hAnsi="Arial" w:cs="Arial"/>
                <w:i/>
                <w:iCs/>
                <w:sz w:val="14"/>
                <w:szCs w:val="14"/>
              </w:rPr>
              <w:t>Доля фасадов МКД, находящихся в н</w:t>
            </w:r>
            <w:r w:rsidR="00FE2930" w:rsidRPr="00E85936">
              <w:rPr>
                <w:rFonts w:ascii="Arial" w:hAnsi="Arial" w:cs="Arial"/>
                <w:i/>
                <w:iCs/>
                <w:sz w:val="14"/>
                <w:szCs w:val="14"/>
              </w:rPr>
              <w:t>еудовлетворительном состоянии и</w:t>
            </w:r>
            <w:r w:rsidRPr="00E85936">
              <w:rPr>
                <w:rFonts w:ascii="Arial" w:hAnsi="Arial" w:cs="Arial"/>
                <w:i/>
                <w:iCs/>
                <w:sz w:val="14"/>
                <w:szCs w:val="14"/>
              </w:rPr>
              <w:t xml:space="preserve"> ухудшающих внешний облик города</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20</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18,3</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17,7</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17,7</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16,6</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14,4</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11,1</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E85936" w:rsidP="00E85936">
            <w:pPr>
              <w:jc w:val="center"/>
              <w:rPr>
                <w:rFonts w:ascii="Arial" w:hAnsi="Arial" w:cs="Arial"/>
                <w:sz w:val="14"/>
                <w:szCs w:val="14"/>
              </w:rPr>
            </w:pPr>
            <w:r w:rsidRPr="00E85936">
              <w:rPr>
                <w:rFonts w:ascii="Arial" w:hAnsi="Arial" w:cs="Arial"/>
                <w:sz w:val="14"/>
                <w:szCs w:val="14"/>
              </w:rPr>
              <w:t>2017 - 0,14; 2018 - 0,14;</w:t>
            </w:r>
            <w:r w:rsidR="00890251" w:rsidRPr="00E85936">
              <w:rPr>
                <w:rFonts w:ascii="Arial" w:hAnsi="Arial" w:cs="Arial"/>
                <w:sz w:val="14"/>
                <w:szCs w:val="14"/>
              </w:rPr>
              <w:t xml:space="preserve"> 2019 - 0,2;</w:t>
            </w:r>
            <w:r w:rsidRPr="00E85936">
              <w:rPr>
                <w:rFonts w:ascii="Arial" w:hAnsi="Arial" w:cs="Arial"/>
                <w:sz w:val="14"/>
                <w:szCs w:val="14"/>
              </w:rPr>
              <w:t xml:space="preserve"> </w:t>
            </w:r>
            <w:r w:rsidR="00890251" w:rsidRPr="00E85936">
              <w:rPr>
                <w:rFonts w:ascii="Arial" w:hAnsi="Arial" w:cs="Arial"/>
                <w:sz w:val="14"/>
                <w:szCs w:val="14"/>
              </w:rPr>
              <w:t>2020 - 0,2; 2021 - 0,2</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фасадов, находящихся в неудовл</w:t>
            </w:r>
            <w:r w:rsidR="00E85936">
              <w:rPr>
                <w:rFonts w:ascii="Arial" w:hAnsi="Arial" w:cs="Arial"/>
                <w:sz w:val="14"/>
                <w:szCs w:val="14"/>
              </w:rPr>
              <w:t xml:space="preserve">етворительном состоянии/ общее </w:t>
            </w:r>
            <w:r w:rsidRPr="00E85936">
              <w:rPr>
                <w:rFonts w:ascii="Arial" w:hAnsi="Arial" w:cs="Arial"/>
                <w:sz w:val="14"/>
                <w:szCs w:val="14"/>
              </w:rPr>
              <w:t>количество фасадов</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2.1.1."Ремонт и окраска фасадов"</w:t>
            </w:r>
          </w:p>
        </w:tc>
      </w:tr>
      <w:tr w:rsidR="00890251" w:rsidRPr="00E85936" w:rsidTr="00A2365E">
        <w:trPr>
          <w:trHeight w:val="30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1.3.2.</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помещений в МКД "сталинской" планировки, признанных непригодными для дальнейшей эксплуатации из-за аварийного состояния междуэтажных, цокольных, чердачных деревянных перекрытий</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78</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74,4</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69</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69</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69</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63</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58</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2017 - 0,14; 2018 - 0,14;</w:t>
            </w:r>
            <w:r w:rsidR="00E85936">
              <w:rPr>
                <w:rFonts w:ascii="Arial" w:hAnsi="Arial" w:cs="Arial"/>
                <w:sz w:val="14"/>
                <w:szCs w:val="14"/>
              </w:rPr>
              <w:t xml:space="preserve"> </w:t>
            </w:r>
            <w:r w:rsidRPr="00E85936">
              <w:rPr>
                <w:rFonts w:ascii="Arial" w:hAnsi="Arial" w:cs="Arial"/>
                <w:sz w:val="14"/>
                <w:szCs w:val="14"/>
              </w:rPr>
              <w:t>2019 - 0,05; 2020 - 0,1; 2021 - 0,1</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 xml:space="preserve">количество пустующих помещений с </w:t>
            </w:r>
            <w:proofErr w:type="spellStart"/>
            <w:r w:rsidRPr="00E85936">
              <w:rPr>
                <w:rFonts w:ascii="Arial" w:hAnsi="Arial" w:cs="Arial"/>
                <w:sz w:val="14"/>
                <w:szCs w:val="14"/>
              </w:rPr>
              <w:t>неуд.состоянием</w:t>
            </w:r>
            <w:proofErr w:type="spellEnd"/>
            <w:r w:rsidRPr="00E85936">
              <w:rPr>
                <w:rFonts w:ascii="Arial" w:hAnsi="Arial" w:cs="Arial"/>
                <w:sz w:val="14"/>
                <w:szCs w:val="14"/>
              </w:rPr>
              <w:t xml:space="preserve"> перекрытия на начал</w:t>
            </w:r>
            <w:r w:rsidR="00E85936">
              <w:rPr>
                <w:rFonts w:ascii="Arial" w:hAnsi="Arial" w:cs="Arial"/>
                <w:sz w:val="14"/>
                <w:szCs w:val="14"/>
              </w:rPr>
              <w:t xml:space="preserve">о планируемого периода / общее </w:t>
            </w:r>
            <w:r w:rsidRPr="00E85936">
              <w:rPr>
                <w:rFonts w:ascii="Arial" w:hAnsi="Arial" w:cs="Arial"/>
                <w:sz w:val="14"/>
                <w:szCs w:val="14"/>
              </w:rPr>
              <w:t>количество пустующих помещений в МКД "сталинской" планировки, признанных непригодными для дальнейшей эксплуатации из-за аварийного состояния перекрытий, на начало реализации программы</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2.1.2. "Замена междуэтажных, цокольных, чердачных деревянных перекрытий"</w:t>
            </w:r>
          </w:p>
        </w:tc>
      </w:tr>
      <w:tr w:rsidR="00890251" w:rsidRPr="00E85936" w:rsidTr="00A2365E">
        <w:trPr>
          <w:trHeight w:val="141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1.3.3.</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МКД, на</w:t>
            </w:r>
            <w:r w:rsidR="00E85936">
              <w:rPr>
                <w:rFonts w:ascii="Arial" w:hAnsi="Arial" w:cs="Arial"/>
                <w:i/>
                <w:iCs/>
                <w:sz w:val="14"/>
                <w:szCs w:val="14"/>
              </w:rPr>
              <w:t xml:space="preserve"> которых восстановлена кровля, </w:t>
            </w:r>
            <w:r w:rsidRPr="00E85936">
              <w:rPr>
                <w:rFonts w:ascii="Arial" w:hAnsi="Arial" w:cs="Arial"/>
                <w:i/>
                <w:iCs/>
                <w:sz w:val="14"/>
                <w:szCs w:val="14"/>
              </w:rPr>
              <w:t>находящаяся в крайне неудовлетворительном состоянии</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100</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66,7</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100</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100</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100</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100</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100</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E85936" w:rsidP="00E85936">
            <w:pPr>
              <w:jc w:val="center"/>
              <w:rPr>
                <w:rFonts w:ascii="Arial" w:hAnsi="Arial" w:cs="Arial"/>
                <w:sz w:val="14"/>
                <w:szCs w:val="14"/>
              </w:rPr>
            </w:pPr>
            <w:r>
              <w:rPr>
                <w:rFonts w:ascii="Arial" w:hAnsi="Arial" w:cs="Arial"/>
                <w:sz w:val="14"/>
                <w:szCs w:val="14"/>
              </w:rPr>
              <w:t>2017 -0,15;</w:t>
            </w:r>
            <w:r w:rsidR="00890251" w:rsidRPr="00E85936">
              <w:rPr>
                <w:rFonts w:ascii="Arial" w:hAnsi="Arial" w:cs="Arial"/>
                <w:sz w:val="14"/>
                <w:szCs w:val="14"/>
              </w:rPr>
              <w:t xml:space="preserve"> 2018 - 0,03;</w:t>
            </w:r>
            <w:r>
              <w:rPr>
                <w:rFonts w:ascii="Arial" w:hAnsi="Arial" w:cs="Arial"/>
                <w:sz w:val="14"/>
                <w:szCs w:val="14"/>
              </w:rPr>
              <w:t xml:space="preserve"> </w:t>
            </w:r>
            <w:r w:rsidR="00890251" w:rsidRPr="00E85936">
              <w:rPr>
                <w:rFonts w:ascii="Arial" w:hAnsi="Arial" w:cs="Arial"/>
                <w:sz w:val="14"/>
                <w:szCs w:val="14"/>
              </w:rPr>
              <w:t>2019 - 0,1; 2020 - 0,2; 2021 - 0,2</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МКД, на которых восстановлена кровля/ количество МКД на которых выявлена кровля в крайне неудовлетворительном состоянии</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2.1.3. "Ремонт металлической кровли"                                                 2.1.4. "Ремонт мягкой кровли"</w:t>
            </w:r>
          </w:p>
        </w:tc>
      </w:tr>
      <w:tr w:rsidR="00890251" w:rsidRPr="00E85936" w:rsidTr="00A2365E">
        <w:trPr>
          <w:trHeight w:val="141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1.3.4.</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Количество МКД, на которых выявлены разрушения несущих конструкций "0" циклов, требующих немедленного устранения</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8</w:t>
            </w:r>
          </w:p>
        </w:tc>
        <w:tc>
          <w:tcPr>
            <w:tcW w:w="708"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w:t>
            </w:r>
          </w:p>
        </w:tc>
        <w:tc>
          <w:tcPr>
            <w:tcW w:w="709" w:type="dxa"/>
            <w:tcBorders>
              <w:top w:val="nil"/>
              <w:left w:val="nil"/>
              <w:bottom w:val="single" w:sz="4" w:space="0" w:color="auto"/>
              <w:right w:val="single" w:sz="8"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2017 - 0,02; 2018 - 0,02;</w:t>
            </w:r>
            <w:r w:rsidR="00E85936">
              <w:rPr>
                <w:rFonts w:ascii="Arial" w:hAnsi="Arial" w:cs="Arial"/>
                <w:sz w:val="14"/>
                <w:szCs w:val="14"/>
              </w:rPr>
              <w:t xml:space="preserve"> </w:t>
            </w:r>
            <w:r w:rsidRPr="00E85936">
              <w:rPr>
                <w:rFonts w:ascii="Arial" w:hAnsi="Arial" w:cs="Arial"/>
                <w:sz w:val="14"/>
                <w:szCs w:val="14"/>
              </w:rPr>
              <w:t>2019 - 0,05</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МКД, на которых выявлены разрушения несущих конструкций "0" циклов, требующих немедленного устранения</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2.1.5. "Ремонт несущих конструкций "0" циклов"</w:t>
            </w:r>
          </w:p>
        </w:tc>
      </w:tr>
      <w:tr w:rsidR="00E85936" w:rsidRPr="00E85936" w:rsidTr="00A2365E">
        <w:trPr>
          <w:trHeight w:val="1365"/>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lastRenderedPageBreak/>
              <w:t>1.3.5.</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E85936">
            <w:pPr>
              <w:rPr>
                <w:rFonts w:ascii="Arial" w:hAnsi="Arial" w:cs="Arial"/>
                <w:i/>
                <w:iCs/>
                <w:sz w:val="14"/>
                <w:szCs w:val="14"/>
              </w:rPr>
            </w:pPr>
            <w:r w:rsidRPr="00E85936">
              <w:rPr>
                <w:rFonts w:ascii="Arial" w:hAnsi="Arial" w:cs="Arial"/>
                <w:i/>
                <w:iCs/>
                <w:sz w:val="14"/>
                <w:szCs w:val="14"/>
              </w:rPr>
              <w:t>Доля МКД, на которых требуется восстановление аварийных участков наружных стен МКД</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39,4</w:t>
            </w:r>
          </w:p>
        </w:tc>
        <w:tc>
          <w:tcPr>
            <w:tcW w:w="708"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39,4</w:t>
            </w:r>
          </w:p>
        </w:tc>
        <w:tc>
          <w:tcPr>
            <w:tcW w:w="567"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14,7</w:t>
            </w:r>
          </w:p>
        </w:tc>
        <w:tc>
          <w:tcPr>
            <w:tcW w:w="709" w:type="dxa"/>
            <w:tcBorders>
              <w:top w:val="nil"/>
              <w:left w:val="nil"/>
              <w:bottom w:val="single" w:sz="4" w:space="0" w:color="auto"/>
              <w:right w:val="single" w:sz="8"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14,7</w:t>
            </w:r>
          </w:p>
        </w:tc>
        <w:tc>
          <w:tcPr>
            <w:tcW w:w="850"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2017 - 0,04; 2018 - 0,14</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 xml:space="preserve">количество МКД с восстановленными </w:t>
            </w:r>
            <w:proofErr w:type="spellStart"/>
            <w:r w:rsidRPr="00E85936">
              <w:rPr>
                <w:rFonts w:ascii="Arial" w:hAnsi="Arial" w:cs="Arial"/>
                <w:sz w:val="14"/>
                <w:szCs w:val="14"/>
              </w:rPr>
              <w:t>участкамии</w:t>
            </w:r>
            <w:proofErr w:type="spellEnd"/>
            <w:r w:rsidRPr="00E85936">
              <w:rPr>
                <w:rFonts w:ascii="Arial" w:hAnsi="Arial" w:cs="Arial"/>
                <w:sz w:val="14"/>
                <w:szCs w:val="14"/>
              </w:rPr>
              <w:t>/ количество МКД, на фасадах которых требуется восстановить аварийные участки наружных стен</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2.1.6. "Восстановление аварийных участков наружных стен МКД"</w:t>
            </w:r>
          </w:p>
        </w:tc>
      </w:tr>
      <w:tr w:rsidR="00890251" w:rsidRPr="00E85936" w:rsidTr="00A2365E">
        <w:trPr>
          <w:trHeight w:val="944"/>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1.3.6.</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замененных лифтов, отработавших нормативный срок 25 и более лет, в общем количестве эксплуатируемых лифтов</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7</w:t>
            </w:r>
          </w:p>
        </w:tc>
        <w:tc>
          <w:tcPr>
            <w:tcW w:w="708"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18</w:t>
            </w:r>
          </w:p>
        </w:tc>
        <w:tc>
          <w:tcPr>
            <w:tcW w:w="709" w:type="dxa"/>
            <w:tcBorders>
              <w:top w:val="nil"/>
              <w:left w:val="nil"/>
              <w:bottom w:val="single" w:sz="4" w:space="0" w:color="auto"/>
              <w:right w:val="single" w:sz="8"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18,4</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2017 - 0,4</w:t>
            </w:r>
            <w:r w:rsidR="00E85936">
              <w:rPr>
                <w:rFonts w:ascii="Arial" w:hAnsi="Arial" w:cs="Arial"/>
                <w:sz w:val="14"/>
                <w:szCs w:val="14"/>
              </w:rPr>
              <w:t xml:space="preserve">; </w:t>
            </w:r>
            <w:r w:rsidRPr="00E85936">
              <w:rPr>
                <w:rFonts w:ascii="Arial" w:hAnsi="Arial" w:cs="Arial"/>
                <w:sz w:val="14"/>
                <w:szCs w:val="14"/>
              </w:rPr>
              <w:t>2018 - 0,4; 2019 - 0,1</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замененных лифтов/ общее количество лифтов в эксплуатации</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2.1.7. "Замена, капитальный ремонт, модернизация лифтов"</w:t>
            </w:r>
          </w:p>
        </w:tc>
      </w:tr>
      <w:tr w:rsidR="00890251" w:rsidRPr="00E85936" w:rsidTr="00A2365E">
        <w:trPr>
          <w:trHeight w:val="1128"/>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1.3.7.</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МКД, в которых осуществлен переход на закрытую схему горячего водоснабжения, в общем количестве МКД, где требуется такой переход</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w:t>
            </w:r>
          </w:p>
        </w:tc>
        <w:tc>
          <w:tcPr>
            <w:tcW w:w="709" w:type="dxa"/>
            <w:tcBorders>
              <w:top w:val="nil"/>
              <w:left w:val="nil"/>
              <w:bottom w:val="single" w:sz="4" w:space="0" w:color="auto"/>
              <w:right w:val="single" w:sz="8"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2017 - 0,1; 2018 - 0,1</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МКД, включенных в программу/ общее количество МКД, где требуется установка пластинчатых теплообменников</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2.1.10. "Работы по установке пластинчатых теплообменников для перехода на закрытую схему горячего водоснабжения"</w:t>
            </w:r>
          </w:p>
        </w:tc>
      </w:tr>
      <w:tr w:rsidR="00890251" w:rsidRPr="00E85936" w:rsidTr="00A2365E">
        <w:trPr>
          <w:trHeight w:val="113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1.3.8.</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 xml:space="preserve">Количество отремонтированных квартир </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294</w:t>
            </w:r>
          </w:p>
        </w:tc>
        <w:tc>
          <w:tcPr>
            <w:tcW w:w="708"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340</w:t>
            </w:r>
          </w:p>
        </w:tc>
        <w:tc>
          <w:tcPr>
            <w:tcW w:w="567"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427</w:t>
            </w:r>
          </w:p>
        </w:tc>
        <w:tc>
          <w:tcPr>
            <w:tcW w:w="709" w:type="dxa"/>
            <w:tcBorders>
              <w:top w:val="nil"/>
              <w:left w:val="nil"/>
              <w:bottom w:val="single" w:sz="4" w:space="0" w:color="auto"/>
              <w:right w:val="single" w:sz="8"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392</w:t>
            </w:r>
          </w:p>
        </w:tc>
        <w:tc>
          <w:tcPr>
            <w:tcW w:w="850" w:type="dxa"/>
            <w:tcBorders>
              <w:top w:val="nil"/>
              <w:left w:val="nil"/>
              <w:bottom w:val="single" w:sz="4"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475</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505</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535</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2017 - 0,01; 2018 - 0,03;</w:t>
            </w:r>
            <w:r w:rsidR="00E85936">
              <w:rPr>
                <w:rFonts w:ascii="Arial" w:hAnsi="Arial" w:cs="Arial"/>
                <w:sz w:val="14"/>
                <w:szCs w:val="14"/>
              </w:rPr>
              <w:t xml:space="preserve"> </w:t>
            </w:r>
            <w:r w:rsidRPr="00E85936">
              <w:rPr>
                <w:rFonts w:ascii="Arial" w:hAnsi="Arial" w:cs="Arial"/>
                <w:sz w:val="14"/>
                <w:szCs w:val="14"/>
              </w:rPr>
              <w:t xml:space="preserve">2019 - 0,3; </w:t>
            </w:r>
            <w:r w:rsidR="00E85936">
              <w:rPr>
                <w:rFonts w:ascii="Arial" w:hAnsi="Arial" w:cs="Arial"/>
                <w:sz w:val="14"/>
                <w:szCs w:val="14"/>
              </w:rPr>
              <w:t>2020 - 0,3;</w:t>
            </w:r>
            <w:r w:rsidRPr="00E85936">
              <w:rPr>
                <w:rFonts w:ascii="Arial" w:hAnsi="Arial" w:cs="Arial"/>
                <w:sz w:val="14"/>
                <w:szCs w:val="14"/>
              </w:rPr>
              <w:t xml:space="preserve"> 2021 - 0,3</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отремонтированных квартир в текущем периоде + выполненные работы с начала реализации программы (2012 год)</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2.2. "Ремонт муниципальных квартир в многоквартирных домах"</w:t>
            </w:r>
          </w:p>
        </w:tc>
      </w:tr>
      <w:tr w:rsidR="00890251" w:rsidRPr="00E85936" w:rsidTr="00A2365E">
        <w:trPr>
          <w:trHeight w:val="597"/>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1.3.9.</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Получение проектной документации</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72</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26</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26</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E85936" w:rsidP="00890251">
            <w:pPr>
              <w:jc w:val="center"/>
              <w:rPr>
                <w:rFonts w:ascii="Arial" w:hAnsi="Arial" w:cs="Arial"/>
                <w:sz w:val="14"/>
                <w:szCs w:val="14"/>
              </w:rPr>
            </w:pPr>
            <w:r>
              <w:rPr>
                <w:rFonts w:ascii="Arial" w:hAnsi="Arial" w:cs="Arial"/>
                <w:sz w:val="14"/>
                <w:szCs w:val="14"/>
              </w:rPr>
              <w:t>2019 - 0,1; 2020 - 0,1;</w:t>
            </w:r>
            <w:r w:rsidR="00890251" w:rsidRPr="00E85936">
              <w:rPr>
                <w:rFonts w:ascii="Arial" w:hAnsi="Arial" w:cs="Arial"/>
                <w:sz w:val="14"/>
                <w:szCs w:val="14"/>
              </w:rPr>
              <w:t xml:space="preserve"> 2021 - 0,1</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выполненных проектов</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000000" w:fill="FFFFFF"/>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2.1.8. "Проектные работы"</w:t>
            </w:r>
          </w:p>
        </w:tc>
      </w:tr>
      <w:tr w:rsidR="00890251" w:rsidRPr="00E85936" w:rsidTr="00A2365E">
        <w:trPr>
          <w:trHeight w:val="963"/>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1.3.10.</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Протяженность отремонтированных систем теплоснабжения и водоснабжения</w:t>
            </w:r>
          </w:p>
        </w:tc>
        <w:tc>
          <w:tcPr>
            <w:tcW w:w="728"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proofErr w:type="spellStart"/>
            <w:r w:rsidRPr="00E85936">
              <w:rPr>
                <w:rFonts w:ascii="Arial" w:hAnsi="Arial" w:cs="Arial"/>
                <w:sz w:val="14"/>
                <w:szCs w:val="14"/>
              </w:rPr>
              <w:t>м.п</w:t>
            </w:r>
            <w:proofErr w:type="spellEnd"/>
            <w:r w:rsidRPr="00E85936">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19 829</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30 000</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23 500</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 xml:space="preserve">2019 - 0,05; </w:t>
            </w:r>
            <w:r w:rsidR="001543DC">
              <w:rPr>
                <w:rFonts w:ascii="Arial" w:hAnsi="Arial" w:cs="Arial"/>
                <w:sz w:val="14"/>
                <w:szCs w:val="14"/>
              </w:rPr>
              <w:t>2020 - 0,05;</w:t>
            </w:r>
            <w:r w:rsidRPr="00E85936">
              <w:rPr>
                <w:rFonts w:ascii="Arial" w:hAnsi="Arial" w:cs="Arial"/>
                <w:sz w:val="14"/>
                <w:szCs w:val="14"/>
              </w:rPr>
              <w:t xml:space="preserve"> 2021 - 0,05</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протяженность отремонтированных систем теплоснабжения и водоснабжения</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000000" w:fill="FFFFFF"/>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2.1.9. "Ремонт систем теплоснабжения и водоснабжения"</w:t>
            </w:r>
          </w:p>
        </w:tc>
      </w:tr>
      <w:tr w:rsidR="00E85936" w:rsidRPr="00E85936" w:rsidTr="00A2365E">
        <w:trPr>
          <w:trHeight w:val="106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1.3.11.</w:t>
            </w:r>
          </w:p>
        </w:tc>
        <w:tc>
          <w:tcPr>
            <w:tcW w:w="2532" w:type="dxa"/>
            <w:tcBorders>
              <w:top w:val="nil"/>
              <w:left w:val="nil"/>
              <w:bottom w:val="single" w:sz="8"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 xml:space="preserve">Количество МКД, в которых выполнены работы по ремонту систем оповещения, </w:t>
            </w:r>
            <w:proofErr w:type="spellStart"/>
            <w:r w:rsidRPr="00E85936">
              <w:rPr>
                <w:rFonts w:ascii="Arial" w:hAnsi="Arial" w:cs="Arial"/>
                <w:i/>
                <w:iCs/>
                <w:sz w:val="14"/>
                <w:szCs w:val="14"/>
              </w:rPr>
              <w:t>дымоудаления</w:t>
            </w:r>
            <w:proofErr w:type="spellEnd"/>
            <w:r w:rsidRPr="00E85936">
              <w:rPr>
                <w:rFonts w:ascii="Arial" w:hAnsi="Arial" w:cs="Arial"/>
                <w:i/>
                <w:iCs/>
                <w:sz w:val="14"/>
                <w:szCs w:val="14"/>
              </w:rPr>
              <w:t xml:space="preserve"> и пожаротушения</w:t>
            </w:r>
          </w:p>
        </w:tc>
        <w:tc>
          <w:tcPr>
            <w:tcW w:w="728"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850"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1543DC" w:rsidP="001543DC">
            <w:pPr>
              <w:jc w:val="center"/>
              <w:rPr>
                <w:rFonts w:ascii="Arial" w:hAnsi="Arial" w:cs="Arial"/>
                <w:sz w:val="14"/>
                <w:szCs w:val="14"/>
              </w:rPr>
            </w:pPr>
            <w:r>
              <w:rPr>
                <w:rFonts w:ascii="Arial" w:hAnsi="Arial" w:cs="Arial"/>
                <w:sz w:val="14"/>
                <w:szCs w:val="14"/>
              </w:rPr>
              <w:t>2019 - 0,05; 2020 - 0,05;</w:t>
            </w:r>
            <w:r w:rsidR="00890251" w:rsidRPr="00E85936">
              <w:rPr>
                <w:rFonts w:ascii="Arial" w:hAnsi="Arial" w:cs="Arial"/>
                <w:sz w:val="14"/>
                <w:szCs w:val="14"/>
              </w:rPr>
              <w:t xml:space="preserve"> 2021 - 0,05</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 xml:space="preserve">количество МКД, в которых выполнены работы по ремонту систем оповещения, </w:t>
            </w:r>
            <w:proofErr w:type="spellStart"/>
            <w:r w:rsidRPr="00E85936">
              <w:rPr>
                <w:rFonts w:ascii="Arial" w:hAnsi="Arial" w:cs="Arial"/>
                <w:sz w:val="14"/>
                <w:szCs w:val="14"/>
              </w:rPr>
              <w:t>дымоудаления</w:t>
            </w:r>
            <w:proofErr w:type="spellEnd"/>
            <w:r w:rsidRPr="00E85936">
              <w:rPr>
                <w:rFonts w:ascii="Arial" w:hAnsi="Arial" w:cs="Arial"/>
                <w:sz w:val="14"/>
                <w:szCs w:val="14"/>
              </w:rPr>
              <w:t xml:space="preserve"> и пожаротушения</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000000" w:fill="FFFFFF"/>
            <w:vAlign w:val="center"/>
            <w:hideMark/>
          </w:tcPr>
          <w:p w:rsidR="00890251" w:rsidRPr="00E85936" w:rsidRDefault="00890251" w:rsidP="00E85936">
            <w:pPr>
              <w:jc w:val="center"/>
              <w:rPr>
                <w:rFonts w:ascii="Arial" w:hAnsi="Arial" w:cs="Arial"/>
                <w:sz w:val="14"/>
                <w:szCs w:val="14"/>
              </w:rPr>
            </w:pPr>
            <w:r w:rsidRPr="00E85936">
              <w:rPr>
                <w:rFonts w:ascii="Arial" w:hAnsi="Arial" w:cs="Arial"/>
                <w:sz w:val="14"/>
                <w:szCs w:val="14"/>
              </w:rPr>
              <w:t xml:space="preserve">2.1.11. "Работы по ремонту систем оповещения, </w:t>
            </w:r>
            <w:proofErr w:type="spellStart"/>
            <w:r w:rsidRPr="00E85936">
              <w:rPr>
                <w:rFonts w:ascii="Arial" w:hAnsi="Arial" w:cs="Arial"/>
                <w:sz w:val="14"/>
                <w:szCs w:val="14"/>
              </w:rPr>
              <w:t>дымоудаления</w:t>
            </w:r>
            <w:proofErr w:type="spellEnd"/>
            <w:r w:rsidRPr="00E85936">
              <w:rPr>
                <w:rFonts w:ascii="Arial" w:hAnsi="Arial" w:cs="Arial"/>
                <w:sz w:val="14"/>
                <w:szCs w:val="14"/>
              </w:rPr>
              <w:t xml:space="preserve"> и пожаротушения"</w:t>
            </w:r>
          </w:p>
        </w:tc>
      </w:tr>
      <w:tr w:rsidR="00890251" w:rsidRPr="00E85936" w:rsidTr="00A2365E">
        <w:trPr>
          <w:trHeight w:val="765"/>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1.4.</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b/>
                <w:bCs/>
                <w:i/>
                <w:iCs/>
                <w:sz w:val="14"/>
                <w:szCs w:val="14"/>
              </w:rPr>
            </w:pPr>
            <w:r w:rsidRPr="00E85936">
              <w:rPr>
                <w:rFonts w:ascii="Arial" w:hAnsi="Arial" w:cs="Arial"/>
                <w:b/>
                <w:bCs/>
                <w:i/>
                <w:iCs/>
                <w:sz w:val="14"/>
                <w:szCs w:val="14"/>
              </w:rPr>
              <w:t>Подпрограмма 3 "</w:t>
            </w:r>
            <w:proofErr w:type="spellStart"/>
            <w:r w:rsidRPr="00E85936">
              <w:rPr>
                <w:rFonts w:ascii="Arial" w:hAnsi="Arial" w:cs="Arial"/>
                <w:b/>
                <w:bCs/>
                <w:i/>
                <w:iCs/>
                <w:sz w:val="14"/>
                <w:szCs w:val="14"/>
              </w:rPr>
              <w:t>Энергоэффективность</w:t>
            </w:r>
            <w:proofErr w:type="spellEnd"/>
            <w:r w:rsidRPr="00E85936">
              <w:rPr>
                <w:rFonts w:ascii="Arial" w:hAnsi="Arial" w:cs="Arial"/>
                <w:b/>
                <w:bCs/>
                <w:i/>
                <w:iCs/>
                <w:sz w:val="14"/>
                <w:szCs w:val="14"/>
              </w:rPr>
              <w:t xml:space="preserve"> и развитие энергетики"</w:t>
            </w:r>
          </w:p>
        </w:tc>
        <w:tc>
          <w:tcPr>
            <w:tcW w:w="728" w:type="dxa"/>
            <w:tcBorders>
              <w:top w:val="nil"/>
              <w:left w:val="nil"/>
              <w:bottom w:val="single" w:sz="4" w:space="0" w:color="auto"/>
              <w:right w:val="single" w:sz="8" w:space="0" w:color="auto"/>
            </w:tcBorders>
            <w:shd w:val="clear" w:color="auto" w:fill="auto"/>
            <w:noWrap/>
            <w:vAlign w:val="bottom"/>
            <w:hideMark/>
          </w:tcPr>
          <w:p w:rsidR="00890251" w:rsidRPr="00E85936" w:rsidRDefault="00890251">
            <w:pPr>
              <w:rPr>
                <w:rFonts w:ascii="Arial" w:hAnsi="Arial" w:cs="Arial"/>
                <w:sz w:val="14"/>
                <w:szCs w:val="14"/>
              </w:rPr>
            </w:pPr>
            <w:r w:rsidRPr="00E85936">
              <w:rPr>
                <w:rFonts w:ascii="Arial" w:hAnsi="Arial" w:cs="Arial"/>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9" w:type="dxa"/>
            <w:tcBorders>
              <w:top w:val="single" w:sz="8" w:space="0" w:color="auto"/>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2" w:type="dxa"/>
            <w:tcBorders>
              <w:top w:val="single" w:sz="8" w:space="0" w:color="auto"/>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b/>
                <w:bCs/>
                <w:sz w:val="14"/>
                <w:szCs w:val="14"/>
              </w:rPr>
            </w:pPr>
            <w:r w:rsidRPr="00E85936">
              <w:rPr>
                <w:rFonts w:ascii="Arial" w:hAnsi="Arial" w:cs="Arial"/>
                <w:b/>
                <w:bCs/>
                <w:sz w:val="14"/>
                <w:szCs w:val="14"/>
              </w:rPr>
              <w:t>1</w:t>
            </w:r>
          </w:p>
        </w:tc>
        <w:tc>
          <w:tcPr>
            <w:tcW w:w="1683"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r>
      <w:tr w:rsidR="00890251" w:rsidRPr="00E85936" w:rsidTr="00A2365E">
        <w:trPr>
          <w:trHeight w:val="171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lastRenderedPageBreak/>
              <w:t>1.4.1.</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1543DC">
            <w:pPr>
              <w:rPr>
                <w:rFonts w:ascii="Arial" w:hAnsi="Arial" w:cs="Arial"/>
                <w:i/>
                <w:iCs/>
                <w:sz w:val="14"/>
                <w:szCs w:val="14"/>
              </w:rPr>
            </w:pPr>
            <w:r>
              <w:rPr>
                <w:rFonts w:ascii="Arial" w:hAnsi="Arial" w:cs="Arial"/>
                <w:i/>
                <w:iCs/>
                <w:sz w:val="14"/>
                <w:szCs w:val="14"/>
              </w:rPr>
              <w:t xml:space="preserve">Наличие актуализированной </w:t>
            </w:r>
            <w:r w:rsidR="00890251" w:rsidRPr="00E85936">
              <w:rPr>
                <w:rFonts w:ascii="Arial" w:hAnsi="Arial" w:cs="Arial"/>
                <w:i/>
                <w:iCs/>
                <w:sz w:val="14"/>
                <w:szCs w:val="14"/>
              </w:rPr>
              <w:t>схемы теплоснабжения, водоснабжения и водоотведения к концу текущего финансового года</w:t>
            </w:r>
          </w:p>
        </w:tc>
        <w:tc>
          <w:tcPr>
            <w:tcW w:w="728" w:type="dxa"/>
            <w:tcBorders>
              <w:top w:val="nil"/>
              <w:left w:val="nil"/>
              <w:bottom w:val="single" w:sz="4" w:space="0" w:color="auto"/>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2017 - 0,2; 2018 - 0,25;</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Постановление Администрации города Норильска</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 xml:space="preserve">3.1.1. "Разработка и последующая актуализация в том числе направленная на </w:t>
            </w:r>
            <w:proofErr w:type="spellStart"/>
            <w:r w:rsidRPr="00E85936">
              <w:rPr>
                <w:rFonts w:ascii="Arial" w:hAnsi="Arial" w:cs="Arial"/>
                <w:sz w:val="14"/>
                <w:szCs w:val="14"/>
              </w:rPr>
              <w:t>приведени</w:t>
            </w:r>
            <w:proofErr w:type="spellEnd"/>
            <w:r w:rsidRPr="00E85936">
              <w:rPr>
                <w:rFonts w:ascii="Arial" w:hAnsi="Arial" w:cs="Arial"/>
                <w:sz w:val="14"/>
                <w:szCs w:val="14"/>
              </w:rPr>
              <w:t xml:space="preserve"> ев соответствие с действующим законодател</w:t>
            </w:r>
            <w:r w:rsidR="001543DC">
              <w:rPr>
                <w:rFonts w:ascii="Arial" w:hAnsi="Arial" w:cs="Arial"/>
                <w:sz w:val="14"/>
                <w:szCs w:val="14"/>
              </w:rPr>
              <w:t xml:space="preserve">ьством </w:t>
            </w:r>
            <w:r w:rsidRPr="00E85936">
              <w:rPr>
                <w:rFonts w:ascii="Arial" w:hAnsi="Arial" w:cs="Arial"/>
                <w:sz w:val="14"/>
                <w:szCs w:val="14"/>
              </w:rPr>
              <w:t>схем теплоснабжения, водоснабжения и водоотведения муниципального образования город Норильск на период с 2013 до 2028 года"</w:t>
            </w:r>
          </w:p>
        </w:tc>
      </w:tr>
      <w:tr w:rsidR="00890251" w:rsidRPr="00E85936" w:rsidTr="00A2365E">
        <w:trPr>
          <w:trHeight w:val="1256"/>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1.4.2.</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Количество модернизированных узлов учета ТЭР и воды с установкой приборов учета на горячую воду, замена расходомеров ВЭПС-ТИ, КМ, РМ на новую модификацию</w:t>
            </w:r>
          </w:p>
        </w:tc>
        <w:tc>
          <w:tcPr>
            <w:tcW w:w="728" w:type="dxa"/>
            <w:tcBorders>
              <w:top w:val="nil"/>
              <w:left w:val="nil"/>
              <w:bottom w:val="single" w:sz="4" w:space="0" w:color="auto"/>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12</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35</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11</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1543DC" w:rsidP="001543DC">
            <w:pPr>
              <w:jc w:val="center"/>
              <w:rPr>
                <w:rFonts w:ascii="Arial" w:hAnsi="Arial" w:cs="Arial"/>
                <w:sz w:val="14"/>
                <w:szCs w:val="14"/>
              </w:rPr>
            </w:pPr>
            <w:r>
              <w:rPr>
                <w:rFonts w:ascii="Arial" w:hAnsi="Arial" w:cs="Arial"/>
                <w:sz w:val="14"/>
                <w:szCs w:val="14"/>
              </w:rPr>
              <w:t>2017 - 0,2; 2018 - 0,25;</w:t>
            </w:r>
            <w:r w:rsidR="00890251" w:rsidRPr="00E85936">
              <w:rPr>
                <w:rFonts w:ascii="Arial" w:hAnsi="Arial" w:cs="Arial"/>
                <w:sz w:val="14"/>
                <w:szCs w:val="14"/>
              </w:rPr>
              <w:t xml:space="preserve"> 2021 - 0,20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3.1.2. "Модернизация узлов учета ТЭР и воды с установкой приборов учета на горячую воду, замена расходомеров ВЭПС-</w:t>
            </w:r>
            <w:proofErr w:type="gramStart"/>
            <w:r w:rsidRPr="00E85936">
              <w:rPr>
                <w:rFonts w:ascii="Arial" w:hAnsi="Arial" w:cs="Arial"/>
                <w:sz w:val="14"/>
                <w:szCs w:val="14"/>
              </w:rPr>
              <w:t>ТИ,КМ</w:t>
            </w:r>
            <w:proofErr w:type="gramEnd"/>
            <w:r w:rsidRPr="00E85936">
              <w:rPr>
                <w:rFonts w:ascii="Arial" w:hAnsi="Arial" w:cs="Arial"/>
                <w:sz w:val="14"/>
                <w:szCs w:val="14"/>
              </w:rPr>
              <w:t>, РМ на новую модификацию"</w:t>
            </w:r>
          </w:p>
        </w:tc>
      </w:tr>
      <w:tr w:rsidR="00890251" w:rsidRPr="00E85936" w:rsidTr="00A2365E">
        <w:trPr>
          <w:trHeight w:val="1388"/>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1.4.3.</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Количество замененного неэффективного осветительного обор</w:t>
            </w:r>
            <w:r w:rsidR="001543DC">
              <w:rPr>
                <w:rFonts w:ascii="Arial" w:hAnsi="Arial" w:cs="Arial"/>
                <w:i/>
                <w:iCs/>
                <w:sz w:val="14"/>
                <w:szCs w:val="14"/>
              </w:rPr>
              <w:t xml:space="preserve">удования внутреннего/наружного </w:t>
            </w:r>
            <w:r w:rsidRPr="00E85936">
              <w:rPr>
                <w:rFonts w:ascii="Arial" w:hAnsi="Arial" w:cs="Arial"/>
                <w:i/>
                <w:iCs/>
                <w:sz w:val="14"/>
                <w:szCs w:val="14"/>
              </w:rPr>
              <w:t>освещения на современное светодиодное</w:t>
            </w:r>
          </w:p>
        </w:tc>
        <w:tc>
          <w:tcPr>
            <w:tcW w:w="728" w:type="dxa"/>
            <w:tcBorders>
              <w:top w:val="nil"/>
              <w:left w:val="nil"/>
              <w:bottom w:val="single" w:sz="4" w:space="0" w:color="auto"/>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шт.</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428</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568</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2 750</w:t>
            </w: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2 750</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3 233</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2017 - 0,2; 2018 - 0,25; 2021 - 0,20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3.1.3. "Замена неэффективного осветительного оборудования внутреннего/наружного освещения на современное светодиодное"</w:t>
            </w:r>
          </w:p>
        </w:tc>
      </w:tr>
      <w:tr w:rsidR="00890251" w:rsidRPr="00E85936" w:rsidTr="00A2365E">
        <w:trPr>
          <w:trHeight w:val="12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1.4.4.</w:t>
            </w:r>
          </w:p>
        </w:tc>
        <w:tc>
          <w:tcPr>
            <w:tcW w:w="2532" w:type="dxa"/>
            <w:tcBorders>
              <w:top w:val="nil"/>
              <w:left w:val="nil"/>
              <w:bottom w:val="single" w:sz="4"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Установка теплообменников на ГВС на муниципальных объектах</w:t>
            </w:r>
          </w:p>
        </w:tc>
        <w:tc>
          <w:tcPr>
            <w:tcW w:w="728" w:type="dxa"/>
            <w:tcBorders>
              <w:top w:val="nil"/>
              <w:left w:val="nil"/>
              <w:bottom w:val="single" w:sz="4" w:space="0" w:color="auto"/>
              <w:right w:val="single" w:sz="8" w:space="0" w:color="auto"/>
            </w:tcBorders>
            <w:shd w:val="clear" w:color="auto" w:fill="auto"/>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ед.</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w:t>
            </w: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w:t>
            </w:r>
          </w:p>
        </w:tc>
        <w:tc>
          <w:tcPr>
            <w:tcW w:w="1436" w:type="dxa"/>
            <w:tcBorders>
              <w:top w:val="nil"/>
              <w:left w:val="single" w:sz="8" w:space="0" w:color="auto"/>
              <w:bottom w:val="single" w:sz="4" w:space="0" w:color="auto"/>
              <w:right w:val="single" w:sz="8" w:space="0" w:color="auto"/>
            </w:tcBorders>
            <w:shd w:val="clear" w:color="auto" w:fill="auto"/>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2017 - 0,2; 2021 - 0,20</w:t>
            </w:r>
          </w:p>
        </w:tc>
        <w:tc>
          <w:tcPr>
            <w:tcW w:w="1683"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276"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4"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3.1.4. "Установка теплообменников на ГВС на муниципальных объектах"</w:t>
            </w:r>
          </w:p>
        </w:tc>
      </w:tr>
      <w:tr w:rsidR="001543DC" w:rsidRPr="00E85936" w:rsidTr="00A2365E">
        <w:trPr>
          <w:trHeight w:val="3585"/>
        </w:trPr>
        <w:tc>
          <w:tcPr>
            <w:tcW w:w="416" w:type="dxa"/>
            <w:tcBorders>
              <w:top w:val="nil"/>
              <w:left w:val="single" w:sz="8" w:space="0" w:color="auto"/>
              <w:bottom w:val="single" w:sz="8" w:space="0" w:color="auto"/>
              <w:right w:val="single" w:sz="8" w:space="0" w:color="auto"/>
            </w:tcBorders>
            <w:shd w:val="clear" w:color="000000" w:fill="FFFFFF"/>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lastRenderedPageBreak/>
              <w:t>1.4.5.</w:t>
            </w:r>
          </w:p>
        </w:tc>
        <w:tc>
          <w:tcPr>
            <w:tcW w:w="2532" w:type="dxa"/>
            <w:tcBorders>
              <w:top w:val="nil"/>
              <w:left w:val="nil"/>
              <w:bottom w:val="single" w:sz="8" w:space="0" w:color="auto"/>
              <w:right w:val="single" w:sz="8" w:space="0" w:color="auto"/>
            </w:tcBorders>
            <w:shd w:val="clear" w:color="000000" w:fill="FFFFFF"/>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Количество установленных индивидуальных приборов учета электрической энергии, холодной, горячей воды</w:t>
            </w:r>
          </w:p>
        </w:tc>
        <w:tc>
          <w:tcPr>
            <w:tcW w:w="728" w:type="dxa"/>
            <w:tcBorders>
              <w:top w:val="nil"/>
              <w:left w:val="nil"/>
              <w:bottom w:val="single" w:sz="8" w:space="0" w:color="auto"/>
              <w:right w:val="single" w:sz="8" w:space="0" w:color="auto"/>
            </w:tcBorders>
            <w:shd w:val="clear" w:color="000000" w:fill="FFFFFF"/>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шт.</w:t>
            </w:r>
          </w:p>
        </w:tc>
        <w:tc>
          <w:tcPr>
            <w:tcW w:w="709" w:type="dxa"/>
            <w:tcBorders>
              <w:top w:val="nil"/>
              <w:left w:val="nil"/>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1094</w:t>
            </w:r>
          </w:p>
        </w:tc>
        <w:tc>
          <w:tcPr>
            <w:tcW w:w="708" w:type="dxa"/>
            <w:tcBorders>
              <w:top w:val="nil"/>
              <w:left w:val="nil"/>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2307</w:t>
            </w:r>
          </w:p>
        </w:tc>
        <w:tc>
          <w:tcPr>
            <w:tcW w:w="567" w:type="dxa"/>
            <w:tcBorders>
              <w:top w:val="nil"/>
              <w:left w:val="nil"/>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4 620</w:t>
            </w:r>
          </w:p>
        </w:tc>
        <w:tc>
          <w:tcPr>
            <w:tcW w:w="709" w:type="dxa"/>
            <w:tcBorders>
              <w:top w:val="nil"/>
              <w:left w:val="nil"/>
              <w:bottom w:val="single" w:sz="8" w:space="0" w:color="auto"/>
              <w:right w:val="nil"/>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4 620</w:t>
            </w:r>
          </w:p>
        </w:tc>
        <w:tc>
          <w:tcPr>
            <w:tcW w:w="850" w:type="dxa"/>
            <w:tcBorders>
              <w:top w:val="nil"/>
              <w:left w:val="single" w:sz="8" w:space="0" w:color="auto"/>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2 413</w:t>
            </w:r>
          </w:p>
        </w:tc>
        <w:tc>
          <w:tcPr>
            <w:tcW w:w="993" w:type="dxa"/>
            <w:tcBorders>
              <w:top w:val="nil"/>
              <w:left w:val="nil"/>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1 100</w:t>
            </w:r>
          </w:p>
        </w:tc>
        <w:tc>
          <w:tcPr>
            <w:tcW w:w="992" w:type="dxa"/>
            <w:tcBorders>
              <w:top w:val="nil"/>
              <w:left w:val="nil"/>
              <w:bottom w:val="single" w:sz="8" w:space="0" w:color="auto"/>
              <w:right w:val="nil"/>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2 740</w:t>
            </w:r>
          </w:p>
        </w:tc>
        <w:tc>
          <w:tcPr>
            <w:tcW w:w="1436" w:type="dxa"/>
            <w:tcBorders>
              <w:top w:val="nil"/>
              <w:left w:val="single" w:sz="8" w:space="0" w:color="auto"/>
              <w:bottom w:val="single" w:sz="8" w:space="0" w:color="auto"/>
              <w:right w:val="single" w:sz="8" w:space="0" w:color="auto"/>
            </w:tcBorders>
            <w:shd w:val="clear" w:color="000000" w:fill="FFFFFF"/>
            <w:vAlign w:val="center"/>
            <w:hideMark/>
          </w:tcPr>
          <w:p w:rsidR="00890251" w:rsidRPr="00E85936" w:rsidRDefault="001543DC" w:rsidP="001543DC">
            <w:pPr>
              <w:jc w:val="center"/>
              <w:rPr>
                <w:rFonts w:ascii="Arial" w:hAnsi="Arial" w:cs="Arial"/>
                <w:sz w:val="14"/>
                <w:szCs w:val="14"/>
              </w:rPr>
            </w:pPr>
            <w:r>
              <w:rPr>
                <w:rFonts w:ascii="Arial" w:hAnsi="Arial" w:cs="Arial"/>
                <w:sz w:val="14"/>
                <w:szCs w:val="14"/>
              </w:rPr>
              <w:t xml:space="preserve">2017 - 0,2; </w:t>
            </w:r>
            <w:r w:rsidR="00890251" w:rsidRPr="00E85936">
              <w:rPr>
                <w:rFonts w:ascii="Arial" w:hAnsi="Arial" w:cs="Arial"/>
                <w:sz w:val="14"/>
                <w:szCs w:val="14"/>
              </w:rPr>
              <w:t>2018 - 0,25;</w:t>
            </w:r>
            <w:r>
              <w:rPr>
                <w:rFonts w:ascii="Arial" w:hAnsi="Arial" w:cs="Arial"/>
                <w:sz w:val="14"/>
                <w:szCs w:val="14"/>
              </w:rPr>
              <w:t xml:space="preserve"> </w:t>
            </w:r>
            <w:r w:rsidR="00890251" w:rsidRPr="00E85936">
              <w:rPr>
                <w:rFonts w:ascii="Arial" w:hAnsi="Arial" w:cs="Arial"/>
                <w:sz w:val="14"/>
                <w:szCs w:val="14"/>
              </w:rPr>
              <w:t>2019 -0,5; 2020 - 1,0; 2021 - 0,20</w:t>
            </w:r>
          </w:p>
        </w:tc>
        <w:tc>
          <w:tcPr>
            <w:tcW w:w="1683" w:type="dxa"/>
            <w:tcBorders>
              <w:top w:val="nil"/>
              <w:left w:val="nil"/>
              <w:bottom w:val="single" w:sz="8" w:space="0" w:color="auto"/>
              <w:right w:val="single" w:sz="8" w:space="0" w:color="auto"/>
            </w:tcBorders>
            <w:shd w:val="clear" w:color="000000" w:fill="FFFFFF"/>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количество установленных приборов учета, установленных согласно муниципальному заказу + количество приборов учета, самостоятельно установленных нанимателями муниципального жилищного фонда, получившими возмещение затрат</w:t>
            </w:r>
          </w:p>
        </w:tc>
        <w:tc>
          <w:tcPr>
            <w:tcW w:w="1276" w:type="dxa"/>
            <w:tcBorders>
              <w:top w:val="nil"/>
              <w:left w:val="nil"/>
              <w:bottom w:val="single" w:sz="8" w:space="0" w:color="auto"/>
              <w:right w:val="single" w:sz="8" w:space="0" w:color="auto"/>
            </w:tcBorders>
            <w:shd w:val="clear" w:color="000000" w:fill="FFFFFF"/>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8" w:space="0" w:color="auto"/>
              <w:right w:val="single" w:sz="8" w:space="0" w:color="auto"/>
            </w:tcBorders>
            <w:shd w:val="clear" w:color="000000" w:fill="FFFFFF"/>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3.2.1."Возмещение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 3.2.2. "Установка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w:t>
            </w:r>
          </w:p>
        </w:tc>
      </w:tr>
      <w:tr w:rsidR="001543DC" w:rsidRPr="00E85936" w:rsidTr="00A2365E">
        <w:trPr>
          <w:trHeight w:val="2025"/>
        </w:trPr>
        <w:tc>
          <w:tcPr>
            <w:tcW w:w="416" w:type="dxa"/>
            <w:tcBorders>
              <w:top w:val="nil"/>
              <w:left w:val="single" w:sz="8" w:space="0" w:color="auto"/>
              <w:bottom w:val="single" w:sz="8" w:space="0" w:color="auto"/>
              <w:right w:val="single" w:sz="8" w:space="0" w:color="auto"/>
            </w:tcBorders>
            <w:shd w:val="clear" w:color="000000" w:fill="FFFFFF"/>
            <w:noWrap/>
            <w:vAlign w:val="center"/>
            <w:hideMark/>
          </w:tcPr>
          <w:p w:rsidR="00890251" w:rsidRPr="00E85936" w:rsidRDefault="00890251">
            <w:pPr>
              <w:jc w:val="center"/>
              <w:rPr>
                <w:rFonts w:ascii="Arial" w:hAnsi="Arial" w:cs="Arial"/>
                <w:i/>
                <w:iCs/>
                <w:sz w:val="14"/>
                <w:szCs w:val="14"/>
              </w:rPr>
            </w:pPr>
            <w:r w:rsidRPr="00E85936">
              <w:rPr>
                <w:rFonts w:ascii="Arial" w:hAnsi="Arial" w:cs="Arial"/>
                <w:i/>
                <w:iCs/>
                <w:sz w:val="14"/>
                <w:szCs w:val="14"/>
              </w:rPr>
              <w:t>1.4.6.</w:t>
            </w:r>
          </w:p>
        </w:tc>
        <w:tc>
          <w:tcPr>
            <w:tcW w:w="2532" w:type="dxa"/>
            <w:tcBorders>
              <w:top w:val="single" w:sz="4" w:space="0" w:color="auto"/>
              <w:left w:val="nil"/>
              <w:bottom w:val="single" w:sz="8" w:space="0" w:color="auto"/>
              <w:right w:val="single" w:sz="8" w:space="0" w:color="auto"/>
            </w:tcBorders>
            <w:shd w:val="clear" w:color="000000" w:fill="FFFFFF"/>
            <w:vAlign w:val="center"/>
            <w:hideMark/>
          </w:tcPr>
          <w:p w:rsidR="00890251" w:rsidRPr="00E85936" w:rsidRDefault="00890251" w:rsidP="001543DC">
            <w:pPr>
              <w:rPr>
                <w:rFonts w:ascii="Arial" w:hAnsi="Arial" w:cs="Arial"/>
                <w:i/>
                <w:iCs/>
                <w:sz w:val="14"/>
                <w:szCs w:val="14"/>
              </w:rPr>
            </w:pPr>
            <w:r w:rsidRPr="00E85936">
              <w:rPr>
                <w:rFonts w:ascii="Arial" w:hAnsi="Arial" w:cs="Arial"/>
                <w:i/>
                <w:iCs/>
                <w:sz w:val="14"/>
                <w:szCs w:val="14"/>
              </w:rPr>
              <w:t>Доля возмещенных затрат за установленные общедомовые приборы учета тепловой эн</w:t>
            </w:r>
            <w:r w:rsidR="001543DC">
              <w:rPr>
                <w:rFonts w:ascii="Arial" w:hAnsi="Arial" w:cs="Arial"/>
                <w:i/>
                <w:iCs/>
                <w:sz w:val="14"/>
                <w:szCs w:val="14"/>
              </w:rPr>
              <w:t xml:space="preserve">ергии и холодного водоснабжения в многоквартирных домах </w:t>
            </w:r>
            <w:r w:rsidRPr="00E85936">
              <w:rPr>
                <w:rFonts w:ascii="Arial" w:hAnsi="Arial" w:cs="Arial"/>
                <w:i/>
                <w:iCs/>
                <w:sz w:val="14"/>
                <w:szCs w:val="14"/>
              </w:rPr>
              <w:t>в части муниципальной площади**</w:t>
            </w:r>
          </w:p>
        </w:tc>
        <w:tc>
          <w:tcPr>
            <w:tcW w:w="728" w:type="dxa"/>
            <w:tcBorders>
              <w:top w:val="nil"/>
              <w:left w:val="nil"/>
              <w:bottom w:val="single" w:sz="4" w:space="0" w:color="auto"/>
              <w:right w:val="single" w:sz="8" w:space="0" w:color="auto"/>
            </w:tcBorders>
            <w:shd w:val="clear" w:color="000000" w:fill="FFFFFF"/>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single" w:sz="8" w:space="0" w:color="auto"/>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8" w:type="dxa"/>
            <w:tcBorders>
              <w:top w:val="nil"/>
              <w:left w:val="single" w:sz="8" w:space="0" w:color="auto"/>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23,5</w:t>
            </w:r>
          </w:p>
        </w:tc>
        <w:tc>
          <w:tcPr>
            <w:tcW w:w="567" w:type="dxa"/>
            <w:tcBorders>
              <w:top w:val="nil"/>
              <w:left w:val="nil"/>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9" w:type="dxa"/>
            <w:tcBorders>
              <w:top w:val="nil"/>
              <w:left w:val="single" w:sz="8" w:space="0" w:color="auto"/>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54,9</w:t>
            </w:r>
          </w:p>
        </w:tc>
        <w:tc>
          <w:tcPr>
            <w:tcW w:w="850" w:type="dxa"/>
            <w:tcBorders>
              <w:top w:val="nil"/>
              <w:left w:val="single" w:sz="8" w:space="0" w:color="auto"/>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62,3</w:t>
            </w:r>
          </w:p>
        </w:tc>
        <w:tc>
          <w:tcPr>
            <w:tcW w:w="993" w:type="dxa"/>
            <w:tcBorders>
              <w:top w:val="nil"/>
              <w:left w:val="nil"/>
              <w:bottom w:val="single" w:sz="8" w:space="0" w:color="auto"/>
              <w:right w:val="single" w:sz="4" w:space="0" w:color="auto"/>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62,3</w:t>
            </w:r>
          </w:p>
        </w:tc>
        <w:tc>
          <w:tcPr>
            <w:tcW w:w="992" w:type="dxa"/>
            <w:tcBorders>
              <w:top w:val="nil"/>
              <w:left w:val="nil"/>
              <w:bottom w:val="single" w:sz="8" w:space="0" w:color="auto"/>
              <w:right w:val="nil"/>
            </w:tcBorders>
            <w:shd w:val="clear" w:color="000000" w:fill="FFFFFF"/>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100</w:t>
            </w:r>
          </w:p>
        </w:tc>
        <w:tc>
          <w:tcPr>
            <w:tcW w:w="1436" w:type="dxa"/>
            <w:tcBorders>
              <w:top w:val="nil"/>
              <w:left w:val="single" w:sz="8" w:space="0" w:color="auto"/>
              <w:bottom w:val="single" w:sz="8" w:space="0" w:color="auto"/>
              <w:right w:val="single" w:sz="8" w:space="0" w:color="auto"/>
            </w:tcBorders>
            <w:shd w:val="clear" w:color="000000" w:fill="FFFFFF"/>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2019 - 0,5; 2021 - 0,20</w:t>
            </w:r>
          </w:p>
        </w:tc>
        <w:tc>
          <w:tcPr>
            <w:tcW w:w="1683" w:type="dxa"/>
            <w:tcBorders>
              <w:top w:val="nil"/>
              <w:left w:val="nil"/>
              <w:bottom w:val="single" w:sz="8" w:space="0" w:color="auto"/>
              <w:right w:val="single" w:sz="8" w:space="0" w:color="auto"/>
            </w:tcBorders>
            <w:shd w:val="clear" w:color="000000" w:fill="FFFFFF"/>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Объем возмещенных затрат за установленные общедомовые приборы учета тепловой энергии и холодного водоснабжения в многоквартирных домах в части муниципальной площади</w:t>
            </w:r>
          </w:p>
        </w:tc>
        <w:tc>
          <w:tcPr>
            <w:tcW w:w="1276" w:type="dxa"/>
            <w:tcBorders>
              <w:top w:val="nil"/>
              <w:left w:val="nil"/>
              <w:bottom w:val="single" w:sz="8" w:space="0" w:color="auto"/>
              <w:right w:val="single" w:sz="8" w:space="0" w:color="auto"/>
            </w:tcBorders>
            <w:shd w:val="clear" w:color="000000" w:fill="FFFFFF"/>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8" w:space="0" w:color="auto"/>
              <w:right w:val="single" w:sz="8" w:space="0" w:color="auto"/>
            </w:tcBorders>
            <w:shd w:val="clear" w:color="000000" w:fill="FFFFFF"/>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3.2.3. "Возмещение затрат, связанных с установкой общедомовых приборов учета тепловой энергии и холодного водоснабжения в многоквартирных домах "</w:t>
            </w:r>
          </w:p>
        </w:tc>
      </w:tr>
      <w:tr w:rsidR="00890251" w:rsidRPr="00E85936" w:rsidTr="00A2365E">
        <w:trPr>
          <w:trHeight w:val="285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pPr>
              <w:jc w:val="center"/>
              <w:rPr>
                <w:rFonts w:ascii="Arial" w:hAnsi="Arial" w:cs="Arial"/>
                <w:b/>
                <w:bCs/>
                <w:sz w:val="14"/>
                <w:szCs w:val="14"/>
              </w:rPr>
            </w:pPr>
            <w:r w:rsidRPr="00E85936">
              <w:rPr>
                <w:rFonts w:ascii="Arial" w:hAnsi="Arial" w:cs="Arial"/>
                <w:b/>
                <w:bCs/>
                <w:sz w:val="14"/>
                <w:szCs w:val="14"/>
              </w:rPr>
              <w:t>1.5.</w:t>
            </w:r>
          </w:p>
        </w:tc>
        <w:tc>
          <w:tcPr>
            <w:tcW w:w="2532" w:type="dxa"/>
            <w:tcBorders>
              <w:top w:val="nil"/>
              <w:left w:val="nil"/>
              <w:bottom w:val="single" w:sz="4" w:space="0" w:color="auto"/>
              <w:right w:val="single" w:sz="4" w:space="0" w:color="auto"/>
            </w:tcBorders>
            <w:shd w:val="clear" w:color="000000" w:fill="FFFFFF"/>
            <w:vAlign w:val="center"/>
            <w:hideMark/>
          </w:tcPr>
          <w:p w:rsidR="00890251" w:rsidRPr="00E85936" w:rsidRDefault="00890251">
            <w:pPr>
              <w:rPr>
                <w:rFonts w:ascii="Arial" w:hAnsi="Arial" w:cs="Arial"/>
                <w:b/>
                <w:bCs/>
                <w:sz w:val="14"/>
                <w:szCs w:val="14"/>
              </w:rPr>
            </w:pPr>
            <w:r w:rsidRPr="00E85936">
              <w:rPr>
                <w:rFonts w:ascii="Arial" w:hAnsi="Arial" w:cs="Arial"/>
                <w:b/>
                <w:bCs/>
                <w:sz w:val="14"/>
                <w:szCs w:val="14"/>
              </w:rPr>
              <w:t xml:space="preserve">Отдельное мероприятие 6 </w:t>
            </w:r>
            <w:r w:rsidRPr="00E85936">
              <w:rPr>
                <w:rFonts w:ascii="Arial" w:hAnsi="Arial" w:cs="Arial"/>
                <w:sz w:val="14"/>
                <w:szCs w:val="14"/>
              </w:rPr>
              <w:t>"Субсидия муниципальному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w:t>
            </w:r>
          </w:p>
        </w:tc>
        <w:tc>
          <w:tcPr>
            <w:tcW w:w="72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90251" w:rsidRPr="00E85936" w:rsidRDefault="00890251">
            <w:pPr>
              <w:rPr>
                <w:rFonts w:ascii="Arial" w:hAnsi="Arial" w:cs="Arial"/>
                <w:sz w:val="14"/>
                <w:szCs w:val="14"/>
              </w:rPr>
            </w:pPr>
            <w:r w:rsidRPr="00E85936">
              <w:rPr>
                <w:rFonts w:ascii="Arial" w:hAnsi="Arial" w:cs="Arial"/>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9"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992" w:type="dxa"/>
            <w:tcBorders>
              <w:top w:val="nil"/>
              <w:left w:val="nil"/>
              <w:bottom w:val="single" w:sz="4"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b/>
                <w:bCs/>
                <w:sz w:val="14"/>
                <w:szCs w:val="14"/>
              </w:rPr>
            </w:pPr>
            <w:r w:rsidRPr="00E85936">
              <w:rPr>
                <w:rFonts w:ascii="Arial" w:hAnsi="Arial" w:cs="Arial"/>
                <w:b/>
                <w:bCs/>
                <w:sz w:val="14"/>
                <w:szCs w:val="14"/>
              </w:rPr>
              <w:t>1</w:t>
            </w:r>
          </w:p>
        </w:tc>
        <w:tc>
          <w:tcPr>
            <w:tcW w:w="1683"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1701" w:type="dxa"/>
            <w:tcBorders>
              <w:top w:val="nil"/>
              <w:left w:val="nil"/>
              <w:bottom w:val="single" w:sz="4" w:space="0" w:color="auto"/>
              <w:right w:val="single" w:sz="8"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r>
      <w:tr w:rsidR="00890251" w:rsidRPr="00E85936" w:rsidTr="00A2365E">
        <w:trPr>
          <w:trHeight w:val="250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lastRenderedPageBreak/>
              <w:t>1.5.1.</w:t>
            </w:r>
          </w:p>
        </w:tc>
        <w:tc>
          <w:tcPr>
            <w:tcW w:w="2532" w:type="dxa"/>
            <w:tcBorders>
              <w:top w:val="nil"/>
              <w:left w:val="nil"/>
              <w:bottom w:val="single" w:sz="8" w:space="0" w:color="auto"/>
              <w:right w:val="single" w:sz="8"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Объем выполненных работ на объектах коммунальной инфраструктуры</w:t>
            </w:r>
          </w:p>
        </w:tc>
        <w:tc>
          <w:tcPr>
            <w:tcW w:w="728" w:type="dxa"/>
            <w:tcBorders>
              <w:top w:val="nil"/>
              <w:left w:val="nil"/>
              <w:bottom w:val="single" w:sz="8" w:space="0" w:color="auto"/>
              <w:right w:val="single" w:sz="8" w:space="0" w:color="auto"/>
            </w:tcBorders>
            <w:shd w:val="clear" w:color="auto" w:fill="auto"/>
            <w:noWrap/>
            <w:vAlign w:val="center"/>
            <w:hideMark/>
          </w:tcPr>
          <w:p w:rsidR="00890251" w:rsidRPr="00E85936" w:rsidRDefault="00890251">
            <w:pPr>
              <w:jc w:val="center"/>
              <w:rPr>
                <w:rFonts w:ascii="Arial" w:hAnsi="Arial" w:cs="Arial"/>
                <w:sz w:val="14"/>
                <w:szCs w:val="14"/>
              </w:rPr>
            </w:pPr>
            <w:proofErr w:type="spellStart"/>
            <w:r w:rsidRPr="00E85936">
              <w:rPr>
                <w:rFonts w:ascii="Arial" w:hAnsi="Arial" w:cs="Arial"/>
                <w:sz w:val="14"/>
                <w:szCs w:val="14"/>
              </w:rPr>
              <w:t>м.п</w:t>
            </w:r>
            <w:proofErr w:type="spellEnd"/>
            <w:r w:rsidRPr="00E85936">
              <w:rPr>
                <w:rFonts w:ascii="Arial" w:hAnsi="Arial" w:cs="Arial"/>
                <w:sz w:val="14"/>
                <w:szCs w:val="14"/>
              </w:rPr>
              <w:t>.</w:t>
            </w:r>
          </w:p>
        </w:tc>
        <w:tc>
          <w:tcPr>
            <w:tcW w:w="709"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8"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567"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709" w:type="dxa"/>
            <w:tcBorders>
              <w:top w:val="nil"/>
              <w:left w:val="nil"/>
              <w:bottom w:val="single" w:sz="8"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1 902</w:t>
            </w:r>
          </w:p>
        </w:tc>
        <w:tc>
          <w:tcPr>
            <w:tcW w:w="993" w:type="dxa"/>
            <w:tcBorders>
              <w:top w:val="nil"/>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nil"/>
              <w:left w:val="nil"/>
              <w:bottom w:val="single" w:sz="8"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nil"/>
              <w:left w:val="single" w:sz="8" w:space="0" w:color="auto"/>
              <w:bottom w:val="single" w:sz="8" w:space="0" w:color="auto"/>
              <w:right w:val="single" w:sz="8" w:space="0" w:color="auto"/>
            </w:tcBorders>
            <w:shd w:val="clear" w:color="000000" w:fill="FFFFFF"/>
            <w:vAlign w:val="center"/>
            <w:hideMark/>
          </w:tcPr>
          <w:p w:rsidR="00890251" w:rsidRPr="00E85936" w:rsidRDefault="00890251" w:rsidP="001543DC">
            <w:pPr>
              <w:jc w:val="center"/>
              <w:rPr>
                <w:rFonts w:ascii="Arial" w:hAnsi="Arial" w:cs="Arial"/>
                <w:sz w:val="14"/>
                <w:szCs w:val="14"/>
              </w:rPr>
            </w:pPr>
            <w:r w:rsidRPr="00E85936">
              <w:rPr>
                <w:rFonts w:ascii="Arial" w:hAnsi="Arial" w:cs="Arial"/>
                <w:sz w:val="14"/>
                <w:szCs w:val="14"/>
              </w:rPr>
              <w:t xml:space="preserve">2019 - 0,5 </w:t>
            </w:r>
          </w:p>
        </w:tc>
        <w:tc>
          <w:tcPr>
            <w:tcW w:w="1683" w:type="dxa"/>
            <w:tcBorders>
              <w:top w:val="nil"/>
              <w:left w:val="nil"/>
              <w:bottom w:val="single" w:sz="8"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Фактически выполненный объем работ</w:t>
            </w:r>
          </w:p>
        </w:tc>
        <w:tc>
          <w:tcPr>
            <w:tcW w:w="1276" w:type="dxa"/>
            <w:tcBorders>
              <w:top w:val="nil"/>
              <w:left w:val="nil"/>
              <w:bottom w:val="single" w:sz="8"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nil"/>
              <w:left w:val="nil"/>
              <w:bottom w:val="single" w:sz="8" w:space="0" w:color="auto"/>
              <w:right w:val="single" w:sz="8" w:space="0" w:color="auto"/>
            </w:tcBorders>
            <w:shd w:val="clear" w:color="000000" w:fill="FFFFFF"/>
            <w:vAlign w:val="center"/>
            <w:hideMark/>
          </w:tcPr>
          <w:p w:rsidR="00890251" w:rsidRPr="00E85936" w:rsidRDefault="00890251" w:rsidP="00890251">
            <w:pPr>
              <w:jc w:val="center"/>
              <w:rPr>
                <w:rFonts w:ascii="Arial" w:hAnsi="Arial" w:cs="Arial"/>
                <w:b/>
                <w:bCs/>
                <w:sz w:val="14"/>
                <w:szCs w:val="14"/>
              </w:rPr>
            </w:pPr>
            <w:r w:rsidRPr="00E85936">
              <w:rPr>
                <w:rFonts w:ascii="Arial" w:hAnsi="Arial" w:cs="Arial"/>
                <w:b/>
                <w:bCs/>
                <w:sz w:val="14"/>
                <w:szCs w:val="14"/>
              </w:rPr>
              <w:t xml:space="preserve">Отдельное мероприятие 6 </w:t>
            </w:r>
            <w:r w:rsidRPr="00E85936">
              <w:rPr>
                <w:rFonts w:ascii="Arial" w:hAnsi="Arial" w:cs="Arial"/>
                <w:sz w:val="14"/>
                <w:szCs w:val="14"/>
              </w:rPr>
              <w:t>"Субсидия муниципальному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w:t>
            </w:r>
          </w:p>
        </w:tc>
      </w:tr>
      <w:tr w:rsidR="00890251" w:rsidRPr="00E85936" w:rsidTr="00A2365E">
        <w:trPr>
          <w:trHeight w:val="2505"/>
        </w:trPr>
        <w:tc>
          <w:tcPr>
            <w:tcW w:w="416" w:type="dxa"/>
            <w:tcBorders>
              <w:top w:val="single" w:sz="4" w:space="0" w:color="auto"/>
              <w:left w:val="single" w:sz="8" w:space="0" w:color="auto"/>
              <w:bottom w:val="single" w:sz="8" w:space="0" w:color="auto"/>
              <w:right w:val="nil"/>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1.5.2.</w:t>
            </w:r>
          </w:p>
        </w:tc>
        <w:tc>
          <w:tcPr>
            <w:tcW w:w="253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90251" w:rsidRPr="00E85936" w:rsidRDefault="00890251">
            <w:pPr>
              <w:rPr>
                <w:rFonts w:ascii="Arial" w:hAnsi="Arial" w:cs="Arial"/>
                <w:i/>
                <w:iCs/>
                <w:sz w:val="14"/>
                <w:szCs w:val="14"/>
              </w:rPr>
            </w:pPr>
            <w:r w:rsidRPr="00E85936">
              <w:rPr>
                <w:rFonts w:ascii="Arial" w:hAnsi="Arial" w:cs="Arial"/>
                <w:i/>
                <w:iCs/>
                <w:sz w:val="14"/>
                <w:szCs w:val="14"/>
              </w:rPr>
              <w:t>Доля магистральных коллекторов, на которых выполнены аварийно-восстановительные работы, работы по текущему и капитальному ремонту, к общей протяженности трубопроводов в магистральных коллекторах</w:t>
            </w:r>
          </w:p>
        </w:tc>
        <w:tc>
          <w:tcPr>
            <w:tcW w:w="728" w:type="dxa"/>
            <w:tcBorders>
              <w:top w:val="single" w:sz="4" w:space="0" w:color="auto"/>
              <w:left w:val="nil"/>
              <w:bottom w:val="single" w:sz="8" w:space="0" w:color="auto"/>
              <w:right w:val="single" w:sz="4" w:space="0" w:color="auto"/>
            </w:tcBorders>
            <w:shd w:val="clear" w:color="auto" w:fill="auto"/>
            <w:noWrap/>
            <w:vAlign w:val="center"/>
            <w:hideMark/>
          </w:tcPr>
          <w:p w:rsidR="00890251" w:rsidRPr="00E85936" w:rsidRDefault="00890251">
            <w:pPr>
              <w:jc w:val="center"/>
              <w:rPr>
                <w:rFonts w:ascii="Arial" w:hAnsi="Arial" w:cs="Arial"/>
                <w:sz w:val="14"/>
                <w:szCs w:val="14"/>
              </w:rPr>
            </w:pPr>
            <w:r w:rsidRPr="00E85936">
              <w:rPr>
                <w:rFonts w:ascii="Arial" w:hAnsi="Arial" w:cs="Arial"/>
                <w:sz w:val="14"/>
                <w:szCs w:val="14"/>
              </w:rPr>
              <w:t>%</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0,8</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992" w:type="dxa"/>
            <w:tcBorders>
              <w:top w:val="single" w:sz="4" w:space="0" w:color="auto"/>
              <w:left w:val="nil"/>
              <w:bottom w:val="single" w:sz="8" w:space="0" w:color="auto"/>
              <w:right w:val="nil"/>
            </w:tcBorders>
            <w:shd w:val="clear" w:color="auto" w:fill="auto"/>
            <w:noWrap/>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w:t>
            </w:r>
          </w:p>
        </w:tc>
        <w:tc>
          <w:tcPr>
            <w:tcW w:w="1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2019-0,5</w:t>
            </w:r>
          </w:p>
        </w:tc>
        <w:tc>
          <w:tcPr>
            <w:tcW w:w="1683" w:type="dxa"/>
            <w:tcBorders>
              <w:top w:val="single" w:sz="4" w:space="0" w:color="auto"/>
              <w:left w:val="nil"/>
              <w:bottom w:val="single" w:sz="8" w:space="0" w:color="auto"/>
              <w:right w:val="single" w:sz="4"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Объем выполненных аварийно-восстановительных работ, работ по текущему и капитальному ремонту / протяженность трубопроводов в магистральных коллекторах</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890251" w:rsidRPr="00E85936" w:rsidRDefault="00890251" w:rsidP="00890251">
            <w:pPr>
              <w:jc w:val="center"/>
              <w:rPr>
                <w:rFonts w:ascii="Arial" w:hAnsi="Arial" w:cs="Arial"/>
                <w:sz w:val="14"/>
                <w:szCs w:val="14"/>
              </w:rPr>
            </w:pPr>
            <w:r w:rsidRPr="00E85936">
              <w:rPr>
                <w:rFonts w:ascii="Arial" w:hAnsi="Arial" w:cs="Arial"/>
                <w:sz w:val="14"/>
                <w:szCs w:val="14"/>
              </w:rPr>
              <w:t>Акты выполненных работ</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890251" w:rsidRPr="00E85936" w:rsidRDefault="00890251" w:rsidP="00890251">
            <w:pPr>
              <w:jc w:val="center"/>
              <w:rPr>
                <w:rFonts w:ascii="Arial" w:hAnsi="Arial" w:cs="Arial"/>
                <w:b/>
                <w:bCs/>
                <w:sz w:val="14"/>
                <w:szCs w:val="14"/>
              </w:rPr>
            </w:pPr>
            <w:r w:rsidRPr="00E85936">
              <w:rPr>
                <w:rFonts w:ascii="Arial" w:hAnsi="Arial" w:cs="Arial"/>
                <w:b/>
                <w:bCs/>
                <w:sz w:val="14"/>
                <w:szCs w:val="14"/>
              </w:rPr>
              <w:t xml:space="preserve">Отдельное мероприятие 6 </w:t>
            </w:r>
            <w:r w:rsidRPr="00E85936">
              <w:rPr>
                <w:rFonts w:ascii="Arial" w:hAnsi="Arial" w:cs="Arial"/>
                <w:sz w:val="14"/>
                <w:szCs w:val="14"/>
              </w:rPr>
              <w:t>"Субсидия муниципальному унитарному предприятию муниципального образования город Норильск "Коммунальные объединенные системы" в целях возмещения фактически понесенных затрат на выполнение аварийно-восстановительных работ, работ по текущему и капитальному ремонту на объектах коммунальной инфраструктуры"</w:t>
            </w:r>
          </w:p>
        </w:tc>
      </w:tr>
    </w:tbl>
    <w:p w:rsidR="009802A4" w:rsidRPr="00E85936" w:rsidRDefault="009802A4" w:rsidP="009802A4">
      <w:pPr>
        <w:jc w:val="both"/>
        <w:rPr>
          <w:rFonts w:ascii="Arial" w:hAnsi="Arial" w:cs="Arial"/>
          <w:sz w:val="20"/>
          <w:szCs w:val="20"/>
        </w:rPr>
      </w:pPr>
    </w:p>
    <w:p w:rsidR="009802A4" w:rsidRPr="00E85936" w:rsidRDefault="009802A4" w:rsidP="009802A4">
      <w:pPr>
        <w:ind w:left="142"/>
        <w:jc w:val="both"/>
        <w:rPr>
          <w:rFonts w:ascii="Arial" w:hAnsi="Arial" w:cs="Arial"/>
        </w:rPr>
      </w:pPr>
      <w:r w:rsidRPr="00E85936">
        <w:rPr>
          <w:rFonts w:ascii="Arial" w:hAnsi="Arial" w:cs="Arial"/>
          <w:iCs/>
        </w:rPr>
        <w:t>Примечание: *) - название подпрограммы в соответствии с названием краевой подпрограммы</w:t>
      </w:r>
    </w:p>
    <w:p w:rsidR="009802A4" w:rsidRPr="00E85936" w:rsidRDefault="009802A4" w:rsidP="009802A4">
      <w:pPr>
        <w:ind w:left="142"/>
        <w:jc w:val="both"/>
        <w:rPr>
          <w:rFonts w:ascii="Arial" w:hAnsi="Arial" w:cs="Arial"/>
        </w:rPr>
      </w:pPr>
      <w:r w:rsidRPr="00E85936">
        <w:rPr>
          <w:rFonts w:ascii="Arial" w:hAnsi="Arial" w:cs="Arial"/>
        </w:rPr>
        <w:t xml:space="preserve"> *</w:t>
      </w:r>
      <w:proofErr w:type="gramStart"/>
      <w:r w:rsidRPr="00E85936">
        <w:rPr>
          <w:rFonts w:ascii="Arial" w:hAnsi="Arial" w:cs="Arial"/>
        </w:rPr>
        <w:t>*)-</w:t>
      </w:r>
      <w:proofErr w:type="gramEnd"/>
      <w:r w:rsidRPr="00E85936">
        <w:rPr>
          <w:rFonts w:ascii="Arial" w:hAnsi="Arial" w:cs="Arial"/>
        </w:rPr>
        <w:t xml:space="preserve"> плановое значение индикатора результативности установлено, начиная с 2019 года. Фактическое значение за 2017 год и оценка 2018 года приведены </w:t>
      </w:r>
      <w:proofErr w:type="spellStart"/>
      <w:r w:rsidRPr="00E85936">
        <w:rPr>
          <w:rFonts w:ascii="Arial" w:hAnsi="Arial" w:cs="Arial"/>
        </w:rPr>
        <w:t>справочно</w:t>
      </w:r>
      <w:proofErr w:type="spellEnd"/>
    </w:p>
    <w:p w:rsidR="00A2365E" w:rsidRPr="00E85936" w:rsidRDefault="00A2365E" w:rsidP="008054DA">
      <w:pPr>
        <w:autoSpaceDE w:val="0"/>
        <w:autoSpaceDN w:val="0"/>
        <w:adjustRightInd w:val="0"/>
        <w:ind w:left="3828"/>
        <w:jc w:val="right"/>
        <w:outlineLvl w:val="0"/>
        <w:rPr>
          <w:rFonts w:ascii="Arial" w:hAnsi="Arial" w:cs="Arial"/>
        </w:rPr>
        <w:sectPr w:rsidR="00A2365E" w:rsidRPr="00E85936" w:rsidSect="00890251">
          <w:pgSz w:w="16838" w:h="11906" w:orient="landscape"/>
          <w:pgMar w:top="1134" w:right="1134" w:bottom="1134" w:left="1134" w:header="709" w:footer="709" w:gutter="0"/>
          <w:cols w:space="708"/>
          <w:docGrid w:linePitch="360"/>
        </w:sectPr>
      </w:pPr>
    </w:p>
    <w:p w:rsidR="005B63A3" w:rsidRPr="00E85936" w:rsidRDefault="005B63A3" w:rsidP="006D7474">
      <w:pPr>
        <w:autoSpaceDE w:val="0"/>
        <w:autoSpaceDN w:val="0"/>
        <w:adjustRightInd w:val="0"/>
        <w:ind w:left="3828"/>
        <w:outlineLvl w:val="0"/>
        <w:rPr>
          <w:rFonts w:ascii="Arial" w:hAnsi="Arial" w:cs="Arial"/>
          <w:u w:val="single"/>
        </w:rPr>
      </w:pPr>
      <w:r w:rsidRPr="00E85936">
        <w:rPr>
          <w:rFonts w:ascii="Arial" w:hAnsi="Arial" w:cs="Arial"/>
        </w:rPr>
        <w:lastRenderedPageBreak/>
        <w:t>Приложение № 4</w:t>
      </w:r>
    </w:p>
    <w:p w:rsidR="005B63A3" w:rsidRPr="00E85936" w:rsidRDefault="005B63A3" w:rsidP="006D7474">
      <w:pPr>
        <w:ind w:left="3828"/>
        <w:rPr>
          <w:rFonts w:ascii="Arial" w:hAnsi="Arial" w:cs="Arial"/>
        </w:rPr>
      </w:pPr>
      <w:r w:rsidRPr="00E85936">
        <w:rPr>
          <w:rFonts w:ascii="Arial" w:hAnsi="Arial" w:cs="Arial"/>
        </w:rPr>
        <w:t>к муниципальной программе</w:t>
      </w:r>
    </w:p>
    <w:p w:rsidR="005B63A3" w:rsidRPr="00E85936" w:rsidRDefault="005B63A3" w:rsidP="006D7474">
      <w:pPr>
        <w:ind w:left="3828"/>
        <w:rPr>
          <w:rFonts w:ascii="Arial" w:hAnsi="Arial" w:cs="Arial"/>
        </w:rPr>
      </w:pPr>
      <w:r w:rsidRPr="00E85936">
        <w:rPr>
          <w:rFonts w:ascii="Arial" w:hAnsi="Arial" w:cs="Arial"/>
        </w:rPr>
        <w:t>«Реформирование и модернизация жилищно-</w:t>
      </w:r>
    </w:p>
    <w:p w:rsidR="005B63A3" w:rsidRPr="00E85936" w:rsidRDefault="005B63A3" w:rsidP="006D7474">
      <w:pPr>
        <w:ind w:left="3828"/>
        <w:rPr>
          <w:rFonts w:ascii="Arial" w:hAnsi="Arial" w:cs="Arial"/>
        </w:rPr>
      </w:pPr>
      <w:r w:rsidRPr="00E85936">
        <w:rPr>
          <w:rFonts w:ascii="Arial" w:hAnsi="Arial" w:cs="Arial"/>
        </w:rPr>
        <w:t>коммунального хозяйства и повышение</w:t>
      </w:r>
    </w:p>
    <w:p w:rsidR="004B111B" w:rsidRPr="00E85936" w:rsidRDefault="005B63A3" w:rsidP="006D7474">
      <w:pPr>
        <w:ind w:left="3828"/>
        <w:rPr>
          <w:rFonts w:ascii="Arial" w:hAnsi="Arial" w:cs="Arial"/>
        </w:rPr>
      </w:pPr>
      <w:r w:rsidRPr="00E85936">
        <w:rPr>
          <w:rFonts w:ascii="Arial" w:hAnsi="Arial" w:cs="Arial"/>
        </w:rPr>
        <w:t>энергетической эффективности»,</w:t>
      </w:r>
      <w:r w:rsidR="004B111B" w:rsidRPr="00E85936">
        <w:rPr>
          <w:rFonts w:ascii="Arial" w:hAnsi="Arial" w:cs="Arial"/>
        </w:rPr>
        <w:t xml:space="preserve"> </w:t>
      </w:r>
      <w:r w:rsidRPr="00E85936">
        <w:rPr>
          <w:rFonts w:ascii="Arial" w:hAnsi="Arial" w:cs="Arial"/>
        </w:rPr>
        <w:t>утвержденной</w:t>
      </w:r>
    </w:p>
    <w:p w:rsidR="005B63A3" w:rsidRPr="00E85936" w:rsidRDefault="005B63A3" w:rsidP="006D7474">
      <w:pPr>
        <w:ind w:left="3828"/>
        <w:rPr>
          <w:rFonts w:ascii="Arial" w:hAnsi="Arial" w:cs="Arial"/>
        </w:rPr>
      </w:pPr>
      <w:r w:rsidRPr="00E85936">
        <w:rPr>
          <w:rFonts w:ascii="Arial" w:hAnsi="Arial" w:cs="Arial"/>
        </w:rPr>
        <w:t>постановлением Администрации города</w:t>
      </w:r>
    </w:p>
    <w:p w:rsidR="005B63A3" w:rsidRPr="00E85936" w:rsidRDefault="005B63A3" w:rsidP="006D7474">
      <w:pPr>
        <w:ind w:left="3828"/>
        <w:rPr>
          <w:rFonts w:ascii="Arial" w:hAnsi="Arial" w:cs="Arial"/>
        </w:rPr>
      </w:pPr>
      <w:r w:rsidRPr="00E85936">
        <w:rPr>
          <w:rFonts w:ascii="Arial" w:hAnsi="Arial" w:cs="Arial"/>
        </w:rPr>
        <w:t xml:space="preserve">Норильска </w:t>
      </w:r>
      <w:r w:rsidR="001520E8" w:rsidRPr="00E85936">
        <w:rPr>
          <w:rFonts w:ascii="Arial" w:hAnsi="Arial" w:cs="Arial"/>
        </w:rPr>
        <w:t>от 07.12.2016 № 585</w:t>
      </w:r>
    </w:p>
    <w:p w:rsidR="002D30DC" w:rsidRPr="00E85936" w:rsidRDefault="002D30DC" w:rsidP="008054DA">
      <w:pPr>
        <w:jc w:val="right"/>
        <w:rPr>
          <w:rFonts w:ascii="Arial" w:hAnsi="Arial" w:cs="Arial"/>
        </w:rPr>
      </w:pPr>
    </w:p>
    <w:p w:rsidR="00A50A7D" w:rsidRPr="00E85936" w:rsidRDefault="00D03066" w:rsidP="00FF480B">
      <w:pPr>
        <w:widowControl w:val="0"/>
        <w:autoSpaceDE w:val="0"/>
        <w:autoSpaceDN w:val="0"/>
        <w:adjustRightInd w:val="0"/>
        <w:jc w:val="center"/>
        <w:outlineLvl w:val="2"/>
        <w:rPr>
          <w:rFonts w:ascii="Arial" w:hAnsi="Arial" w:cs="Arial"/>
          <w:bCs/>
        </w:rPr>
      </w:pPr>
      <w:r w:rsidRPr="00E85936">
        <w:rPr>
          <w:rFonts w:ascii="Arial" w:hAnsi="Arial" w:cs="Arial"/>
          <w:bCs/>
        </w:rPr>
        <w:t>1. ПАСПОРТ ПОДПРОГРАММЫ 1</w:t>
      </w:r>
    </w:p>
    <w:p w:rsidR="00A50A7D" w:rsidRPr="00E85936" w:rsidRDefault="00E22BF2" w:rsidP="00FF480B">
      <w:pPr>
        <w:widowControl w:val="0"/>
        <w:autoSpaceDE w:val="0"/>
        <w:autoSpaceDN w:val="0"/>
        <w:adjustRightInd w:val="0"/>
        <w:jc w:val="center"/>
        <w:outlineLvl w:val="2"/>
        <w:rPr>
          <w:rFonts w:ascii="Arial" w:hAnsi="Arial" w:cs="Arial"/>
          <w:bCs/>
        </w:rPr>
      </w:pPr>
      <w:r w:rsidRPr="00E85936">
        <w:rPr>
          <w:rFonts w:ascii="Arial" w:hAnsi="Arial" w:cs="Arial"/>
          <w:bCs/>
        </w:rPr>
        <w:t>«РАЗВИТИЕ ОБЪЕКТОВ СОЦИАЛЬНОЙ СФЕРЫ, КАПИТАЛЬНЫЙ РЕМОНТ</w:t>
      </w:r>
    </w:p>
    <w:p w:rsidR="00E22BF2" w:rsidRPr="00E85936" w:rsidRDefault="00E22BF2" w:rsidP="00FF480B">
      <w:pPr>
        <w:widowControl w:val="0"/>
        <w:autoSpaceDE w:val="0"/>
        <w:autoSpaceDN w:val="0"/>
        <w:adjustRightInd w:val="0"/>
        <w:jc w:val="center"/>
        <w:outlineLvl w:val="2"/>
        <w:rPr>
          <w:rFonts w:ascii="Arial" w:hAnsi="Arial" w:cs="Arial"/>
          <w:bCs/>
        </w:rPr>
      </w:pPr>
      <w:r w:rsidRPr="00E85936">
        <w:rPr>
          <w:rFonts w:ascii="Arial" w:hAnsi="Arial" w:cs="Arial"/>
          <w:bCs/>
        </w:rPr>
        <w:t>ОБЪЕКТОВ КОММУНАЛЬНОЙ ИНФРАСТРУКТУРЫ И ЖИЛИЩНОГО ФОНДА»</w:t>
      </w:r>
    </w:p>
    <w:p w:rsidR="00E22BF2" w:rsidRPr="00E85936" w:rsidRDefault="00E22BF2" w:rsidP="00FF480B">
      <w:pPr>
        <w:widowControl w:val="0"/>
        <w:autoSpaceDE w:val="0"/>
        <w:autoSpaceDN w:val="0"/>
        <w:adjustRightInd w:val="0"/>
        <w:jc w:val="center"/>
        <w:rPr>
          <w:rFonts w:ascii="Arial" w:hAnsi="Arial" w:cs="Arial"/>
          <w:bCs/>
        </w:rPr>
      </w:pPr>
      <w:r w:rsidRPr="00E85936">
        <w:rPr>
          <w:rFonts w:ascii="Arial" w:hAnsi="Arial" w:cs="Arial"/>
          <w:bCs/>
        </w:rPr>
        <w:t>НА 2017 - 2020 ГОДЫ &lt;*&gt;</w:t>
      </w:r>
    </w:p>
    <w:p w:rsidR="00E22BF2" w:rsidRPr="00E85936" w:rsidRDefault="00E22BF2" w:rsidP="00FF480B">
      <w:pPr>
        <w:pStyle w:val="ConsPlusNormal"/>
        <w:jc w:val="both"/>
        <w:rPr>
          <w:sz w:val="24"/>
          <w:szCs w:val="24"/>
        </w:rPr>
      </w:pPr>
    </w:p>
    <w:p w:rsidR="00E22BF2" w:rsidRPr="00E85936" w:rsidRDefault="00E22BF2" w:rsidP="00FF480B">
      <w:pPr>
        <w:pStyle w:val="ConsPlusNormal"/>
        <w:jc w:val="both"/>
        <w:rPr>
          <w:sz w:val="24"/>
          <w:szCs w:val="24"/>
        </w:rPr>
      </w:pPr>
      <w:bookmarkStart w:id="7" w:name="P2212"/>
      <w:bookmarkEnd w:id="7"/>
      <w:r w:rsidRPr="00E85936">
        <w:rPr>
          <w:sz w:val="24"/>
          <w:szCs w:val="24"/>
        </w:rPr>
        <w:t>&lt;*&gt; Название подпрограммы соответствует названию краевой программы.</w:t>
      </w:r>
    </w:p>
    <w:p w:rsidR="00E22BF2" w:rsidRPr="00E85936" w:rsidRDefault="00E22BF2" w:rsidP="00FF480B">
      <w:pPr>
        <w:pStyle w:val="ConsPlusNormal"/>
        <w:jc w:val="both"/>
        <w:rPr>
          <w:sz w:val="24"/>
          <w:szCs w:val="24"/>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583"/>
      </w:tblGrid>
      <w:tr w:rsidR="00E22BF2" w:rsidRPr="00E85936" w:rsidTr="00FF480B">
        <w:trPr>
          <w:trHeight w:val="852"/>
        </w:trPr>
        <w:tc>
          <w:tcPr>
            <w:tcW w:w="2835" w:type="dxa"/>
          </w:tcPr>
          <w:p w:rsidR="00E22BF2" w:rsidRPr="00E85936" w:rsidRDefault="00E22BF2" w:rsidP="00B25544">
            <w:pPr>
              <w:pStyle w:val="ConsPlusNormal"/>
              <w:rPr>
                <w:sz w:val="24"/>
                <w:szCs w:val="24"/>
              </w:rPr>
            </w:pPr>
            <w:r w:rsidRPr="00E85936">
              <w:rPr>
                <w:sz w:val="24"/>
                <w:szCs w:val="24"/>
              </w:rPr>
              <w:t>Соисполнитель МП (ответственный исполнитель подпрограммы)</w:t>
            </w:r>
          </w:p>
        </w:tc>
        <w:tc>
          <w:tcPr>
            <w:tcW w:w="6583" w:type="dxa"/>
          </w:tcPr>
          <w:p w:rsidR="00E22BF2" w:rsidRPr="00E85936" w:rsidRDefault="00E22BF2" w:rsidP="00B25544">
            <w:pPr>
              <w:pStyle w:val="ConsPlusNormal"/>
              <w:rPr>
                <w:sz w:val="24"/>
                <w:szCs w:val="24"/>
              </w:rPr>
            </w:pPr>
            <w:r w:rsidRPr="00E85936">
              <w:rPr>
                <w:sz w:val="24"/>
                <w:szCs w:val="24"/>
              </w:rPr>
              <w:t>Управление жилищно-коммунального хозяйства Администрации города Норильска</w:t>
            </w:r>
          </w:p>
        </w:tc>
      </w:tr>
      <w:tr w:rsidR="00E22BF2" w:rsidRPr="00E85936" w:rsidTr="00FF480B">
        <w:trPr>
          <w:trHeight w:val="531"/>
        </w:trPr>
        <w:tc>
          <w:tcPr>
            <w:tcW w:w="2835" w:type="dxa"/>
          </w:tcPr>
          <w:p w:rsidR="00E22BF2" w:rsidRPr="00E85936" w:rsidRDefault="00E22BF2" w:rsidP="00B25544">
            <w:pPr>
              <w:pStyle w:val="ConsPlusNormal"/>
              <w:rPr>
                <w:sz w:val="24"/>
                <w:szCs w:val="24"/>
              </w:rPr>
            </w:pPr>
            <w:r w:rsidRPr="00E85936">
              <w:rPr>
                <w:sz w:val="24"/>
                <w:szCs w:val="24"/>
              </w:rPr>
              <w:t>Цели подпрограммы МП</w:t>
            </w:r>
          </w:p>
        </w:tc>
        <w:tc>
          <w:tcPr>
            <w:tcW w:w="6583" w:type="dxa"/>
          </w:tcPr>
          <w:p w:rsidR="00E22BF2" w:rsidRPr="00E85936" w:rsidRDefault="00E22BF2" w:rsidP="00B25544">
            <w:pPr>
              <w:pStyle w:val="ConsPlusNormal"/>
              <w:rPr>
                <w:sz w:val="24"/>
                <w:szCs w:val="24"/>
              </w:rPr>
            </w:pPr>
            <w:r w:rsidRPr="00E85936">
              <w:rPr>
                <w:sz w:val="24"/>
                <w:szCs w:val="24"/>
              </w:rPr>
              <w:t>создание условий для приведения жилищного фонда и инженерной инфраструктуры в надлежащее состояние, обеспечивающее комфортные условия проживания в муниципальном образовании город Норильск</w:t>
            </w:r>
          </w:p>
        </w:tc>
      </w:tr>
      <w:tr w:rsidR="00E22BF2" w:rsidRPr="00E85936" w:rsidTr="00FF480B">
        <w:tc>
          <w:tcPr>
            <w:tcW w:w="2835" w:type="dxa"/>
          </w:tcPr>
          <w:p w:rsidR="00E22BF2" w:rsidRPr="00E85936" w:rsidRDefault="00E22BF2" w:rsidP="00B25544">
            <w:pPr>
              <w:pStyle w:val="ConsPlusNormal"/>
              <w:rPr>
                <w:sz w:val="24"/>
                <w:szCs w:val="24"/>
              </w:rPr>
            </w:pPr>
            <w:r w:rsidRPr="00E85936">
              <w:rPr>
                <w:sz w:val="24"/>
                <w:szCs w:val="24"/>
              </w:rPr>
              <w:t>Задачи подпрограммы МП</w:t>
            </w:r>
          </w:p>
        </w:tc>
        <w:tc>
          <w:tcPr>
            <w:tcW w:w="6583" w:type="dxa"/>
          </w:tcPr>
          <w:p w:rsidR="00E22BF2" w:rsidRPr="00E85936" w:rsidRDefault="00E22BF2" w:rsidP="00B25544">
            <w:pPr>
              <w:pStyle w:val="ConsPlusNormal"/>
              <w:rPr>
                <w:sz w:val="24"/>
                <w:szCs w:val="24"/>
              </w:rPr>
            </w:pPr>
            <w:r w:rsidRPr="00E85936">
              <w:rPr>
                <w:sz w:val="24"/>
                <w:szCs w:val="24"/>
              </w:rPr>
              <w:t>- обеспечение надежной эксплуатации объектов инженерной инфраструктуры муниципального образования город Норильск;</w:t>
            </w:r>
          </w:p>
          <w:p w:rsidR="00E22BF2" w:rsidRPr="00E85936" w:rsidRDefault="00E22BF2" w:rsidP="00B25544">
            <w:pPr>
              <w:pStyle w:val="ConsPlusNormal"/>
              <w:rPr>
                <w:sz w:val="24"/>
                <w:szCs w:val="24"/>
              </w:rPr>
            </w:pPr>
            <w:r w:rsidRPr="00E85936">
              <w:rPr>
                <w:sz w:val="24"/>
                <w:szCs w:val="24"/>
              </w:rPr>
              <w:t>- сохранение перспективного жилищного фонда на территории муниципального образования город Норильск</w:t>
            </w:r>
          </w:p>
        </w:tc>
      </w:tr>
      <w:tr w:rsidR="00E22BF2" w:rsidRPr="00E85936" w:rsidTr="00FF480B">
        <w:tc>
          <w:tcPr>
            <w:tcW w:w="2835" w:type="dxa"/>
          </w:tcPr>
          <w:p w:rsidR="00E22BF2" w:rsidRPr="00E85936" w:rsidRDefault="00E22BF2" w:rsidP="00B25544">
            <w:pPr>
              <w:pStyle w:val="ConsPlusNormal"/>
              <w:rPr>
                <w:sz w:val="24"/>
                <w:szCs w:val="24"/>
              </w:rPr>
            </w:pPr>
            <w:r w:rsidRPr="00E85936">
              <w:rPr>
                <w:sz w:val="24"/>
                <w:szCs w:val="24"/>
              </w:rPr>
              <w:t>Срок реализации подпрограммы МП</w:t>
            </w:r>
          </w:p>
        </w:tc>
        <w:tc>
          <w:tcPr>
            <w:tcW w:w="6583" w:type="dxa"/>
          </w:tcPr>
          <w:p w:rsidR="00E22BF2" w:rsidRPr="00E85936" w:rsidRDefault="00E22BF2" w:rsidP="00B25544">
            <w:pPr>
              <w:pStyle w:val="ConsPlusNormal"/>
              <w:rPr>
                <w:sz w:val="24"/>
                <w:szCs w:val="24"/>
              </w:rPr>
            </w:pPr>
            <w:r w:rsidRPr="00E85936">
              <w:rPr>
                <w:sz w:val="24"/>
                <w:szCs w:val="24"/>
              </w:rPr>
              <w:t>Сроки реализации: 2017 - 2020 годы;</w:t>
            </w:r>
          </w:p>
          <w:p w:rsidR="00E22BF2" w:rsidRPr="00E85936" w:rsidRDefault="00E22BF2" w:rsidP="00B25544">
            <w:pPr>
              <w:pStyle w:val="ConsPlusNormal"/>
              <w:rPr>
                <w:sz w:val="24"/>
                <w:szCs w:val="24"/>
              </w:rPr>
            </w:pPr>
            <w:r w:rsidRPr="00E85936">
              <w:rPr>
                <w:sz w:val="24"/>
                <w:szCs w:val="24"/>
              </w:rPr>
              <w:t>I этап - 2017 - 2018 годы;</w:t>
            </w:r>
          </w:p>
          <w:p w:rsidR="00E22BF2" w:rsidRPr="00E85936" w:rsidRDefault="00E22BF2" w:rsidP="00B25544">
            <w:pPr>
              <w:pStyle w:val="ConsPlusNormal"/>
              <w:rPr>
                <w:sz w:val="24"/>
                <w:szCs w:val="24"/>
              </w:rPr>
            </w:pPr>
            <w:r w:rsidRPr="00E85936">
              <w:rPr>
                <w:sz w:val="24"/>
                <w:szCs w:val="24"/>
              </w:rPr>
              <w:t>II этап - 2019 - 2020 годы</w:t>
            </w:r>
          </w:p>
        </w:tc>
      </w:tr>
      <w:tr w:rsidR="00E22BF2" w:rsidRPr="00E85936" w:rsidTr="00FF480B">
        <w:tc>
          <w:tcPr>
            <w:tcW w:w="2835" w:type="dxa"/>
          </w:tcPr>
          <w:p w:rsidR="00E22BF2" w:rsidRPr="00E85936" w:rsidRDefault="00E22BF2" w:rsidP="00B25544">
            <w:pPr>
              <w:pStyle w:val="ConsPlusNormal"/>
              <w:rPr>
                <w:sz w:val="24"/>
                <w:szCs w:val="24"/>
              </w:rPr>
            </w:pPr>
            <w:r w:rsidRPr="00E85936">
              <w:rPr>
                <w:sz w:val="24"/>
                <w:szCs w:val="24"/>
              </w:rPr>
              <w:t>Объемы и источники финансирования подпрограммы МП по годам реализации (тыс. руб.)</w:t>
            </w:r>
          </w:p>
        </w:tc>
        <w:tc>
          <w:tcPr>
            <w:tcW w:w="6583" w:type="dxa"/>
          </w:tcPr>
          <w:p w:rsidR="00C8628E" w:rsidRPr="00E85936" w:rsidRDefault="00C8628E" w:rsidP="00C8628E">
            <w:pPr>
              <w:widowControl w:val="0"/>
              <w:autoSpaceDE w:val="0"/>
              <w:rPr>
                <w:rFonts w:ascii="Arial" w:hAnsi="Arial" w:cs="Arial"/>
              </w:rPr>
            </w:pPr>
            <w:r w:rsidRPr="00E85936">
              <w:rPr>
                <w:rFonts w:ascii="Arial" w:hAnsi="Arial" w:cs="Arial"/>
              </w:rPr>
              <w:t xml:space="preserve">Объем финансирования подпрограммы за счет всех источников – </w:t>
            </w:r>
            <w:r w:rsidRPr="00E85936">
              <w:rPr>
                <w:rFonts w:ascii="Arial" w:hAnsi="Arial" w:cs="Arial"/>
                <w:b/>
              </w:rPr>
              <w:t>2</w:t>
            </w:r>
            <w:r w:rsidR="00A2365E" w:rsidRPr="00E85936">
              <w:rPr>
                <w:rFonts w:ascii="Arial" w:hAnsi="Arial" w:cs="Arial"/>
                <w:b/>
              </w:rPr>
              <w:t> 736 357,7</w:t>
            </w:r>
            <w:r w:rsidRPr="00E85936">
              <w:rPr>
                <w:rFonts w:ascii="Arial" w:hAnsi="Arial" w:cs="Arial"/>
                <w:b/>
              </w:rPr>
              <w:t xml:space="preserve"> тыс. руб.,</w:t>
            </w:r>
            <w:r w:rsidRPr="00E85936">
              <w:rPr>
                <w:rFonts w:ascii="Arial" w:hAnsi="Arial" w:cs="Arial"/>
              </w:rPr>
              <w:t xml:space="preserve"> в том числе за счет средств:</w:t>
            </w:r>
          </w:p>
          <w:p w:rsidR="00C8628E" w:rsidRPr="00E85936" w:rsidRDefault="00C8628E" w:rsidP="00C8628E">
            <w:pPr>
              <w:widowControl w:val="0"/>
              <w:autoSpaceDE w:val="0"/>
              <w:rPr>
                <w:rFonts w:ascii="Arial" w:hAnsi="Arial" w:cs="Arial"/>
              </w:rPr>
            </w:pPr>
            <w:r w:rsidRPr="00E85936">
              <w:rPr>
                <w:rFonts w:ascii="Arial" w:hAnsi="Arial" w:cs="Arial"/>
              </w:rPr>
              <w:t>краевого бюджета – 2</w:t>
            </w:r>
            <w:r w:rsidR="00A2365E" w:rsidRPr="00E85936">
              <w:rPr>
                <w:rFonts w:ascii="Arial" w:hAnsi="Arial" w:cs="Arial"/>
              </w:rPr>
              <w:t> 418 051,5</w:t>
            </w:r>
            <w:r w:rsidRPr="00E85936">
              <w:rPr>
                <w:rFonts w:ascii="Arial" w:hAnsi="Arial" w:cs="Arial"/>
              </w:rPr>
              <w:t xml:space="preserve"> тыс. рублей, в том числе по годам:</w:t>
            </w:r>
          </w:p>
          <w:p w:rsidR="00C8628E" w:rsidRPr="00E85936" w:rsidRDefault="00C8628E" w:rsidP="00C8628E">
            <w:pPr>
              <w:widowControl w:val="0"/>
              <w:autoSpaceDE w:val="0"/>
              <w:rPr>
                <w:rFonts w:ascii="Arial" w:hAnsi="Arial" w:cs="Arial"/>
              </w:rPr>
            </w:pPr>
            <w:r w:rsidRPr="00E85936">
              <w:rPr>
                <w:rFonts w:ascii="Arial" w:hAnsi="Arial" w:cs="Arial"/>
              </w:rPr>
              <w:t>2017 год –450 000,0 тыс. руб.;</w:t>
            </w:r>
          </w:p>
          <w:p w:rsidR="00C8628E" w:rsidRPr="00E85936" w:rsidRDefault="00C8628E" w:rsidP="00C8628E">
            <w:pPr>
              <w:widowControl w:val="0"/>
              <w:autoSpaceDE w:val="0"/>
              <w:rPr>
                <w:rFonts w:ascii="Arial" w:hAnsi="Arial" w:cs="Arial"/>
              </w:rPr>
            </w:pPr>
            <w:r w:rsidRPr="00E85936">
              <w:rPr>
                <w:rFonts w:ascii="Arial" w:hAnsi="Arial" w:cs="Arial"/>
              </w:rPr>
              <w:t>2018 год –630 000,0 тыс. руб.;</w:t>
            </w:r>
          </w:p>
          <w:p w:rsidR="00C8628E" w:rsidRPr="00E85936" w:rsidRDefault="00C8628E" w:rsidP="00C8628E">
            <w:pPr>
              <w:widowControl w:val="0"/>
              <w:autoSpaceDE w:val="0"/>
              <w:rPr>
                <w:rFonts w:ascii="Arial" w:hAnsi="Arial" w:cs="Arial"/>
              </w:rPr>
            </w:pPr>
            <w:r w:rsidRPr="00E85936">
              <w:rPr>
                <w:rFonts w:ascii="Arial" w:hAnsi="Arial" w:cs="Arial"/>
              </w:rPr>
              <w:t>2019 год –</w:t>
            </w:r>
            <w:r w:rsidR="00C20ACF" w:rsidRPr="00E85936">
              <w:rPr>
                <w:rFonts w:ascii="Arial" w:hAnsi="Arial" w:cs="Arial"/>
              </w:rPr>
              <w:t>489 461,0</w:t>
            </w:r>
            <w:r w:rsidRPr="00E85936">
              <w:rPr>
                <w:rFonts w:ascii="Arial" w:hAnsi="Arial" w:cs="Arial"/>
              </w:rPr>
              <w:t xml:space="preserve"> тыс. руб.;</w:t>
            </w:r>
          </w:p>
          <w:p w:rsidR="00C8628E" w:rsidRPr="00E85936" w:rsidRDefault="00C8628E" w:rsidP="00C8628E">
            <w:pPr>
              <w:widowControl w:val="0"/>
              <w:autoSpaceDE w:val="0"/>
              <w:rPr>
                <w:rFonts w:ascii="Arial" w:hAnsi="Arial" w:cs="Arial"/>
              </w:rPr>
            </w:pPr>
            <w:r w:rsidRPr="00E85936">
              <w:rPr>
                <w:rFonts w:ascii="Arial" w:hAnsi="Arial" w:cs="Arial"/>
              </w:rPr>
              <w:t>2020 год –848 590,5 тыс. руб.;</w:t>
            </w:r>
          </w:p>
          <w:p w:rsidR="00C8628E" w:rsidRPr="00E85936" w:rsidRDefault="00C8628E" w:rsidP="00C8628E">
            <w:pPr>
              <w:widowControl w:val="0"/>
              <w:autoSpaceDE w:val="0"/>
              <w:rPr>
                <w:rFonts w:ascii="Arial" w:hAnsi="Arial" w:cs="Arial"/>
              </w:rPr>
            </w:pPr>
            <w:r w:rsidRPr="00E85936">
              <w:rPr>
                <w:rFonts w:ascii="Arial" w:hAnsi="Arial" w:cs="Arial"/>
              </w:rPr>
              <w:t xml:space="preserve">местного бюджета – 3 </w:t>
            </w:r>
            <w:r w:rsidR="00C20ACF" w:rsidRPr="00E85936">
              <w:rPr>
                <w:rFonts w:ascii="Arial" w:hAnsi="Arial" w:cs="Arial"/>
              </w:rPr>
              <w:t>106,2</w:t>
            </w:r>
            <w:r w:rsidRPr="00E85936">
              <w:rPr>
                <w:rFonts w:ascii="Arial" w:hAnsi="Arial" w:cs="Arial"/>
              </w:rPr>
              <w:t xml:space="preserve"> тыс. руб., в том числе по годам:</w:t>
            </w:r>
          </w:p>
          <w:p w:rsidR="00C8628E" w:rsidRPr="00E85936" w:rsidRDefault="00C8628E" w:rsidP="00C8628E">
            <w:pPr>
              <w:widowControl w:val="0"/>
              <w:autoSpaceDE w:val="0"/>
              <w:rPr>
                <w:rFonts w:ascii="Arial" w:hAnsi="Arial" w:cs="Arial"/>
              </w:rPr>
            </w:pPr>
            <w:r w:rsidRPr="00E85936">
              <w:rPr>
                <w:rFonts w:ascii="Arial" w:hAnsi="Arial" w:cs="Arial"/>
              </w:rPr>
              <w:t>2017 год -510,0 тыс. руб.;</w:t>
            </w:r>
          </w:p>
          <w:p w:rsidR="00C8628E" w:rsidRPr="00E85936" w:rsidRDefault="00C8628E" w:rsidP="00C8628E">
            <w:pPr>
              <w:widowControl w:val="0"/>
              <w:autoSpaceDE w:val="0"/>
              <w:rPr>
                <w:rFonts w:ascii="Arial" w:hAnsi="Arial" w:cs="Arial"/>
              </w:rPr>
            </w:pPr>
            <w:r w:rsidRPr="00E85936">
              <w:rPr>
                <w:rFonts w:ascii="Arial" w:hAnsi="Arial" w:cs="Arial"/>
              </w:rPr>
              <w:t>2018 год –1 158,1 тыс. руб.;</w:t>
            </w:r>
          </w:p>
          <w:p w:rsidR="00C8628E" w:rsidRPr="00E85936" w:rsidRDefault="00C8628E" w:rsidP="00C8628E">
            <w:pPr>
              <w:widowControl w:val="0"/>
              <w:autoSpaceDE w:val="0"/>
              <w:rPr>
                <w:rFonts w:ascii="Arial" w:hAnsi="Arial" w:cs="Arial"/>
              </w:rPr>
            </w:pPr>
            <w:r w:rsidRPr="00E85936">
              <w:rPr>
                <w:rFonts w:ascii="Arial" w:hAnsi="Arial" w:cs="Arial"/>
              </w:rPr>
              <w:t>2019 год -</w:t>
            </w:r>
            <w:r w:rsidR="00C20ACF" w:rsidRPr="00E85936">
              <w:rPr>
                <w:rFonts w:ascii="Arial" w:hAnsi="Arial" w:cs="Arial"/>
              </w:rPr>
              <w:t>589,5</w:t>
            </w:r>
            <w:r w:rsidRPr="00E85936">
              <w:rPr>
                <w:rFonts w:ascii="Arial" w:hAnsi="Arial" w:cs="Arial"/>
              </w:rPr>
              <w:t xml:space="preserve"> тыс. руб.;</w:t>
            </w:r>
          </w:p>
          <w:p w:rsidR="00C8628E" w:rsidRPr="00E85936" w:rsidRDefault="00C8628E" w:rsidP="00C8628E">
            <w:pPr>
              <w:widowControl w:val="0"/>
              <w:autoSpaceDE w:val="0"/>
              <w:rPr>
                <w:rFonts w:ascii="Arial" w:hAnsi="Arial" w:cs="Arial"/>
              </w:rPr>
            </w:pPr>
            <w:r w:rsidRPr="00E85936">
              <w:rPr>
                <w:rFonts w:ascii="Arial" w:hAnsi="Arial" w:cs="Arial"/>
              </w:rPr>
              <w:t>2020 год -848,6 тыс. руб.;</w:t>
            </w:r>
          </w:p>
          <w:p w:rsidR="00C8628E" w:rsidRPr="00E85936" w:rsidRDefault="00C8628E" w:rsidP="00C8628E">
            <w:pPr>
              <w:widowControl w:val="0"/>
              <w:autoSpaceDE w:val="0"/>
              <w:rPr>
                <w:rFonts w:ascii="Arial" w:hAnsi="Arial" w:cs="Arial"/>
              </w:rPr>
            </w:pPr>
            <w:r w:rsidRPr="00E85936">
              <w:rPr>
                <w:rFonts w:ascii="Arial" w:hAnsi="Arial" w:cs="Arial"/>
              </w:rPr>
              <w:t xml:space="preserve">внебюджетных источников – 315 200,0 тыс. рублей, в </w:t>
            </w:r>
            <w:r w:rsidRPr="00E85936">
              <w:rPr>
                <w:rFonts w:ascii="Arial" w:hAnsi="Arial" w:cs="Arial"/>
              </w:rPr>
              <w:lastRenderedPageBreak/>
              <w:t>том числе по годам:</w:t>
            </w:r>
          </w:p>
          <w:p w:rsidR="00C8628E" w:rsidRPr="00E85936" w:rsidRDefault="00C8628E" w:rsidP="00C8628E">
            <w:pPr>
              <w:widowControl w:val="0"/>
              <w:autoSpaceDE w:val="0"/>
              <w:rPr>
                <w:rFonts w:ascii="Arial" w:hAnsi="Arial" w:cs="Arial"/>
              </w:rPr>
            </w:pPr>
            <w:r w:rsidRPr="00E85936">
              <w:rPr>
                <w:rFonts w:ascii="Arial" w:hAnsi="Arial" w:cs="Arial"/>
              </w:rPr>
              <w:t>2017 год - 78800,0 тыс. руб.;</w:t>
            </w:r>
          </w:p>
          <w:p w:rsidR="00C8628E" w:rsidRPr="00E85936" w:rsidRDefault="00C8628E" w:rsidP="00C8628E">
            <w:pPr>
              <w:widowControl w:val="0"/>
              <w:autoSpaceDE w:val="0"/>
              <w:rPr>
                <w:rFonts w:ascii="Arial" w:hAnsi="Arial" w:cs="Arial"/>
              </w:rPr>
            </w:pPr>
            <w:r w:rsidRPr="00E85936">
              <w:rPr>
                <w:rFonts w:ascii="Arial" w:hAnsi="Arial" w:cs="Arial"/>
              </w:rPr>
              <w:t>2018 год - 78800,0 тыс. руб.;</w:t>
            </w:r>
          </w:p>
          <w:p w:rsidR="00C8628E" w:rsidRPr="00E85936" w:rsidRDefault="00C8628E" w:rsidP="00C8628E">
            <w:pPr>
              <w:widowControl w:val="0"/>
              <w:autoSpaceDE w:val="0"/>
              <w:rPr>
                <w:rFonts w:ascii="Arial" w:hAnsi="Arial" w:cs="Arial"/>
              </w:rPr>
            </w:pPr>
            <w:r w:rsidRPr="00E85936">
              <w:rPr>
                <w:rFonts w:ascii="Arial" w:hAnsi="Arial" w:cs="Arial"/>
              </w:rPr>
              <w:t>2019 год - 78800,0 тыс. руб.;</w:t>
            </w:r>
          </w:p>
          <w:p w:rsidR="00E22BF2" w:rsidRPr="00E85936" w:rsidRDefault="00C8628E" w:rsidP="00C8628E">
            <w:pPr>
              <w:pStyle w:val="ConsPlusNormal"/>
              <w:rPr>
                <w:sz w:val="24"/>
                <w:szCs w:val="24"/>
              </w:rPr>
            </w:pPr>
            <w:r w:rsidRPr="00E85936">
              <w:rPr>
                <w:sz w:val="24"/>
                <w:szCs w:val="24"/>
              </w:rPr>
              <w:t>2020 год - 78800,0 тыс. руб.</w:t>
            </w:r>
          </w:p>
        </w:tc>
      </w:tr>
      <w:tr w:rsidR="00E22BF2" w:rsidRPr="00E85936" w:rsidTr="00FF480B">
        <w:tc>
          <w:tcPr>
            <w:tcW w:w="2835" w:type="dxa"/>
          </w:tcPr>
          <w:p w:rsidR="00E22BF2" w:rsidRPr="00E85936" w:rsidRDefault="00E22BF2" w:rsidP="00B25544">
            <w:pPr>
              <w:pStyle w:val="ConsPlusNormal"/>
              <w:rPr>
                <w:sz w:val="24"/>
                <w:szCs w:val="24"/>
              </w:rPr>
            </w:pPr>
            <w:r w:rsidRPr="00E85936">
              <w:rPr>
                <w:sz w:val="24"/>
                <w:szCs w:val="24"/>
              </w:rPr>
              <w:lastRenderedPageBreak/>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6583" w:type="dxa"/>
          </w:tcPr>
          <w:p w:rsidR="00E22BF2" w:rsidRPr="00E85936" w:rsidRDefault="00E22BF2" w:rsidP="00B25544">
            <w:pPr>
              <w:pStyle w:val="ConsPlusNormal"/>
              <w:rPr>
                <w:sz w:val="24"/>
                <w:szCs w:val="24"/>
              </w:rPr>
            </w:pPr>
            <w:r w:rsidRPr="00E85936">
              <w:rPr>
                <w:sz w:val="24"/>
                <w:szCs w:val="24"/>
              </w:rPr>
              <w:t>На конец первого этапа реализации (2018 год):</w:t>
            </w:r>
          </w:p>
          <w:p w:rsidR="00E22BF2" w:rsidRPr="00E85936" w:rsidRDefault="00E22BF2" w:rsidP="00B25544">
            <w:pPr>
              <w:pStyle w:val="ConsPlusNormal"/>
              <w:rPr>
                <w:sz w:val="24"/>
                <w:szCs w:val="24"/>
              </w:rPr>
            </w:pPr>
            <w:r w:rsidRPr="00E85936">
              <w:rPr>
                <w:sz w:val="24"/>
                <w:szCs w:val="24"/>
              </w:rPr>
              <w:t>- доля магистральных коллекторов, нуждающихся в замене – 12,0%;</w:t>
            </w:r>
          </w:p>
          <w:p w:rsidR="00E22BF2" w:rsidRPr="00E85936" w:rsidRDefault="00E22BF2" w:rsidP="00B25544">
            <w:pPr>
              <w:pStyle w:val="ConsPlusNormal"/>
              <w:rPr>
                <w:sz w:val="24"/>
                <w:szCs w:val="24"/>
              </w:rPr>
            </w:pPr>
            <w:r w:rsidRPr="00E85936">
              <w:rPr>
                <w:sz w:val="24"/>
                <w:szCs w:val="24"/>
              </w:rPr>
              <w:t>- доля потерь тепловой энергии в инженерных сетях - 5,2%;</w:t>
            </w:r>
          </w:p>
          <w:p w:rsidR="00E22BF2" w:rsidRPr="00E85936" w:rsidRDefault="00E22BF2" w:rsidP="00B25544">
            <w:pPr>
              <w:pStyle w:val="ConsPlusNormal"/>
              <w:rPr>
                <w:sz w:val="24"/>
                <w:szCs w:val="24"/>
              </w:rPr>
            </w:pPr>
            <w:r w:rsidRPr="00E85936">
              <w:rPr>
                <w:sz w:val="24"/>
                <w:szCs w:val="24"/>
              </w:rPr>
              <w:t>- доля строений, требующих восстановления несущих способностей конструкций и оснований фундаментов – 5</w:t>
            </w:r>
            <w:r w:rsidR="00C20ACF" w:rsidRPr="00E85936">
              <w:rPr>
                <w:sz w:val="24"/>
                <w:szCs w:val="24"/>
              </w:rPr>
              <w:t>2</w:t>
            </w:r>
            <w:r w:rsidRPr="00E85936">
              <w:rPr>
                <w:sz w:val="24"/>
                <w:szCs w:val="24"/>
              </w:rPr>
              <w:t>,0 %;</w:t>
            </w:r>
          </w:p>
          <w:p w:rsidR="00E22BF2" w:rsidRPr="00E85936" w:rsidRDefault="00E22BF2" w:rsidP="00B25544">
            <w:pPr>
              <w:pStyle w:val="ConsPlusNormal"/>
              <w:rPr>
                <w:sz w:val="24"/>
                <w:szCs w:val="24"/>
              </w:rPr>
            </w:pPr>
            <w:r w:rsidRPr="00E85936">
              <w:rPr>
                <w:sz w:val="24"/>
                <w:szCs w:val="24"/>
              </w:rPr>
              <w:t>- доля аварийных и ветхих строений в общем количестве строений - 0,5%;</w:t>
            </w:r>
          </w:p>
          <w:p w:rsidR="00E22BF2" w:rsidRPr="00E85936" w:rsidRDefault="00E22BF2" w:rsidP="00B25544">
            <w:pPr>
              <w:pStyle w:val="ConsPlusNormal"/>
              <w:rPr>
                <w:sz w:val="24"/>
                <w:szCs w:val="24"/>
              </w:rPr>
            </w:pPr>
            <w:r w:rsidRPr="00E85936">
              <w:rPr>
                <w:sz w:val="24"/>
                <w:szCs w:val="24"/>
              </w:rPr>
              <w:t>- доля заселенных квартир в аварийном и ветхом жилищном фонде – 2,8%.</w:t>
            </w:r>
          </w:p>
          <w:p w:rsidR="00E22BF2" w:rsidRPr="00E85936" w:rsidRDefault="00E22BF2" w:rsidP="00B25544">
            <w:pPr>
              <w:pStyle w:val="ConsPlusNormal"/>
              <w:rPr>
                <w:sz w:val="24"/>
                <w:szCs w:val="24"/>
              </w:rPr>
            </w:pPr>
            <w:r w:rsidRPr="00E85936">
              <w:rPr>
                <w:sz w:val="24"/>
                <w:szCs w:val="24"/>
              </w:rPr>
              <w:t>На конец второго этапа реализации (2020 год):</w:t>
            </w:r>
          </w:p>
          <w:p w:rsidR="00E22BF2" w:rsidRPr="00E85936" w:rsidRDefault="00E22BF2" w:rsidP="00B25544">
            <w:pPr>
              <w:pStyle w:val="ConsPlusNormal"/>
              <w:rPr>
                <w:sz w:val="24"/>
                <w:szCs w:val="24"/>
              </w:rPr>
            </w:pPr>
            <w:r w:rsidRPr="00E85936">
              <w:rPr>
                <w:sz w:val="24"/>
                <w:szCs w:val="24"/>
              </w:rPr>
              <w:t>- доля магистральных колле</w:t>
            </w:r>
            <w:r w:rsidR="00C20ACF" w:rsidRPr="00E85936">
              <w:rPr>
                <w:sz w:val="24"/>
                <w:szCs w:val="24"/>
              </w:rPr>
              <w:t>кторов, нуждающихся в замене – 8</w:t>
            </w:r>
            <w:r w:rsidRPr="00E85936">
              <w:rPr>
                <w:sz w:val="24"/>
                <w:szCs w:val="24"/>
              </w:rPr>
              <w:t>,0%;</w:t>
            </w:r>
          </w:p>
          <w:p w:rsidR="00E22BF2" w:rsidRPr="00E85936" w:rsidRDefault="00E22BF2" w:rsidP="00B25544">
            <w:pPr>
              <w:pStyle w:val="ConsPlusNormal"/>
              <w:rPr>
                <w:sz w:val="24"/>
                <w:szCs w:val="24"/>
              </w:rPr>
            </w:pPr>
            <w:r w:rsidRPr="00E85936">
              <w:rPr>
                <w:sz w:val="24"/>
                <w:szCs w:val="24"/>
              </w:rPr>
              <w:t>- доля потерь тепловой энергии в инженерных сетях - 5,0%;</w:t>
            </w:r>
          </w:p>
          <w:p w:rsidR="00E22BF2" w:rsidRPr="00E85936" w:rsidRDefault="00E22BF2" w:rsidP="00B25544">
            <w:pPr>
              <w:pStyle w:val="ConsPlusNormal"/>
              <w:rPr>
                <w:sz w:val="24"/>
                <w:szCs w:val="24"/>
              </w:rPr>
            </w:pPr>
            <w:r w:rsidRPr="00E85936">
              <w:rPr>
                <w:sz w:val="24"/>
                <w:szCs w:val="24"/>
              </w:rPr>
              <w:t>- доля строений, требующих восстановления несущих способностей конструк</w:t>
            </w:r>
            <w:r w:rsidR="00C20ACF" w:rsidRPr="00E85936">
              <w:rPr>
                <w:sz w:val="24"/>
                <w:szCs w:val="24"/>
              </w:rPr>
              <w:t>ций и оснований фундаментов – 36</w:t>
            </w:r>
            <w:r w:rsidRPr="00E85936">
              <w:rPr>
                <w:sz w:val="24"/>
                <w:szCs w:val="24"/>
              </w:rPr>
              <w:t>,0%;</w:t>
            </w:r>
          </w:p>
          <w:p w:rsidR="00E22BF2" w:rsidRPr="00E85936" w:rsidRDefault="00E22BF2" w:rsidP="00B25544">
            <w:pPr>
              <w:pStyle w:val="ConsPlusNormal"/>
              <w:rPr>
                <w:sz w:val="24"/>
                <w:szCs w:val="24"/>
              </w:rPr>
            </w:pPr>
            <w:r w:rsidRPr="00E85936">
              <w:rPr>
                <w:sz w:val="24"/>
                <w:szCs w:val="24"/>
              </w:rPr>
              <w:t>- доля аварийных и ветхих строений в общем количестве строений – 0,2%;</w:t>
            </w:r>
          </w:p>
          <w:p w:rsidR="00E22BF2" w:rsidRPr="00E85936" w:rsidRDefault="00E22BF2" w:rsidP="00B25544">
            <w:pPr>
              <w:pStyle w:val="ConsPlusNormal"/>
              <w:rPr>
                <w:sz w:val="24"/>
                <w:szCs w:val="24"/>
              </w:rPr>
            </w:pPr>
            <w:r w:rsidRPr="00E85936">
              <w:rPr>
                <w:sz w:val="24"/>
                <w:szCs w:val="24"/>
              </w:rPr>
              <w:t>- доля заселенных квартир в аварийном и ветхом жилищном фонде – 2,3%</w:t>
            </w:r>
          </w:p>
        </w:tc>
      </w:tr>
    </w:tbl>
    <w:p w:rsidR="00E22BF2" w:rsidRPr="00E85936" w:rsidRDefault="00E22BF2" w:rsidP="00FF480B">
      <w:pPr>
        <w:pStyle w:val="ConsPlusNormal"/>
        <w:jc w:val="both"/>
        <w:rPr>
          <w:sz w:val="24"/>
          <w:szCs w:val="24"/>
        </w:rPr>
      </w:pPr>
    </w:p>
    <w:p w:rsidR="00E22BF2" w:rsidRPr="00E85936" w:rsidRDefault="00E22BF2" w:rsidP="00FF480B">
      <w:pPr>
        <w:pStyle w:val="ConsPlusNormal"/>
        <w:jc w:val="center"/>
        <w:outlineLvl w:val="2"/>
        <w:rPr>
          <w:sz w:val="24"/>
          <w:szCs w:val="24"/>
        </w:rPr>
      </w:pPr>
      <w:r w:rsidRPr="00E85936">
        <w:rPr>
          <w:sz w:val="24"/>
          <w:szCs w:val="24"/>
        </w:rPr>
        <w:t>2. ТЕКУЩЕЕ СОСТОЯНИЕ</w:t>
      </w:r>
    </w:p>
    <w:p w:rsidR="00E22BF2" w:rsidRPr="00E85936" w:rsidRDefault="00E22BF2" w:rsidP="00FF480B">
      <w:pPr>
        <w:pStyle w:val="ConsPlusNormal"/>
        <w:jc w:val="both"/>
        <w:rPr>
          <w:sz w:val="24"/>
          <w:szCs w:val="24"/>
        </w:rPr>
      </w:pPr>
    </w:p>
    <w:p w:rsidR="00E22BF2" w:rsidRPr="00E85936" w:rsidRDefault="00E22BF2" w:rsidP="00E22BF2">
      <w:pPr>
        <w:pStyle w:val="ConsPlusNormal"/>
        <w:ind w:firstLine="709"/>
        <w:jc w:val="both"/>
        <w:rPr>
          <w:sz w:val="24"/>
          <w:szCs w:val="24"/>
        </w:rPr>
      </w:pPr>
      <w:r w:rsidRPr="00E85936">
        <w:rPr>
          <w:sz w:val="24"/>
          <w:szCs w:val="24"/>
        </w:rPr>
        <w:t>Норильск - развитый индустриальный городской округ Красноярского края, на территории которого функционируют следующие отрасли экономики: горнодобывающая, цветная металлургия, энергетическая, газовая и пищевая промышленность, транспорт, связь, жилищно-коммунальное хозяйство, торговля и другие. Муниципальное образование город Норильск на сегодняшний день признано моногородом, градообразующим предприятием является Заполярный филиал ПАО «Горно-металлургическая компания «Норильский никель» (далее - Заполярный филиал).</w:t>
      </w:r>
    </w:p>
    <w:p w:rsidR="00E22BF2" w:rsidRPr="00E85936" w:rsidRDefault="00E22BF2" w:rsidP="00E22BF2">
      <w:pPr>
        <w:pStyle w:val="ConsPlusNormal"/>
        <w:ind w:firstLine="709"/>
        <w:jc w:val="both"/>
        <w:rPr>
          <w:sz w:val="24"/>
          <w:szCs w:val="24"/>
        </w:rPr>
      </w:pPr>
      <w:r w:rsidRPr="00E85936">
        <w:rPr>
          <w:sz w:val="24"/>
          <w:szCs w:val="24"/>
        </w:rPr>
        <w:t>Являясь моногородом, Норильск представляет собой сложную структуру, в которой городской округ и Заполярный филиал - неразрывны.</w:t>
      </w:r>
    </w:p>
    <w:p w:rsidR="00E22BF2" w:rsidRPr="00E85936" w:rsidRDefault="00E22BF2" w:rsidP="00E22BF2">
      <w:pPr>
        <w:pStyle w:val="ConsPlusNormal"/>
        <w:ind w:firstLine="709"/>
        <w:jc w:val="both"/>
        <w:rPr>
          <w:sz w:val="24"/>
          <w:szCs w:val="24"/>
        </w:rPr>
      </w:pPr>
      <w:r w:rsidRPr="00E85936">
        <w:rPr>
          <w:sz w:val="24"/>
          <w:szCs w:val="24"/>
        </w:rPr>
        <w:t xml:space="preserve">Заполярный филиал в полной мере можно отнести к группе финансово-благополучных градообразующих предприятий. В то же время для функционирования самого муниципального образования город Норильск сложившаяся ситуация не является идеальной с точки зрения возможностей органов местного самоуправления муниципального образования город Норильск влиять на социально-экономическое развитие территории. Имея возможность полноценного контроля и регулирования собственной хозяйственной деятельности, транспортных потоков, связывающих муниципальное образование город Норильск с удаленными более крупными населенными пунктами, Заполярный филиал оказывает существенное влияние на </w:t>
      </w:r>
      <w:r w:rsidRPr="00E85936">
        <w:rPr>
          <w:sz w:val="24"/>
          <w:szCs w:val="24"/>
        </w:rPr>
        <w:lastRenderedPageBreak/>
        <w:t>решение многих вопросов, касающихся жизни территории.</w:t>
      </w:r>
    </w:p>
    <w:p w:rsidR="00E22BF2" w:rsidRPr="00E85936" w:rsidRDefault="00E22BF2" w:rsidP="00E22BF2">
      <w:pPr>
        <w:pStyle w:val="ConsPlusNormal"/>
        <w:ind w:firstLine="709"/>
        <w:jc w:val="both"/>
        <w:rPr>
          <w:sz w:val="24"/>
          <w:szCs w:val="24"/>
        </w:rPr>
      </w:pPr>
      <w:r w:rsidRPr="00E85936">
        <w:rPr>
          <w:sz w:val="24"/>
          <w:szCs w:val="24"/>
        </w:rPr>
        <w:t>Город Норильск построен на вечномерзлых грунтах, фундаменты зданий и сооружений - свайные, планировка сооружений способствует защите от снежных заносов и ослаблению силы ветра в дворовых территориях. Территория муниципального образования город Норильск объединяет: Центральный район, районы Кайеркан, Талнах и поселок Снежногорск.</w:t>
      </w:r>
    </w:p>
    <w:p w:rsidR="00E22BF2" w:rsidRPr="00E85936" w:rsidRDefault="00E22BF2" w:rsidP="00E22BF2">
      <w:pPr>
        <w:pStyle w:val="ConsPlusNormal"/>
        <w:ind w:firstLine="709"/>
        <w:jc w:val="both"/>
        <w:rPr>
          <w:sz w:val="24"/>
          <w:szCs w:val="24"/>
        </w:rPr>
      </w:pPr>
      <w:r w:rsidRPr="00E85936">
        <w:rPr>
          <w:sz w:val="24"/>
          <w:szCs w:val="24"/>
        </w:rPr>
        <w:t>Массовая застройка муниципального образования город Норильск проводилась в период 1940 - 1950 годов и в период 1960 - 1990 годов. Период 1940 - 1950 годов ознаменован строительством монументальных жилых зданий «сталинской» планировки с лепными архитектурными элементами на фасадах. Последний многоквартирный жилой дом сдан в эксплуатацию после завершения строительства в 2002 году. В 2012 году построены и</w:t>
      </w:r>
      <w:r w:rsidR="00FF480B" w:rsidRPr="00E85936">
        <w:rPr>
          <w:sz w:val="24"/>
          <w:szCs w:val="24"/>
        </w:rPr>
        <w:t xml:space="preserve"> </w:t>
      </w:r>
      <w:r w:rsidRPr="00E85936">
        <w:rPr>
          <w:sz w:val="24"/>
          <w:szCs w:val="24"/>
        </w:rPr>
        <w:t>сданы в эксплуатацию 3 малоэтажных дома, построенных на ростверках ранее снесенных многоквартирных домов. В 2015 году введено в эксплуатацию еще одно строение.</w:t>
      </w:r>
    </w:p>
    <w:p w:rsidR="00E22BF2" w:rsidRPr="00E85936" w:rsidRDefault="00E22BF2" w:rsidP="00E22BF2">
      <w:pPr>
        <w:pStyle w:val="ConsPlusNormal"/>
        <w:ind w:firstLine="709"/>
        <w:jc w:val="both"/>
        <w:rPr>
          <w:sz w:val="24"/>
          <w:szCs w:val="24"/>
        </w:rPr>
      </w:pPr>
      <w:r w:rsidRPr="00E85936">
        <w:rPr>
          <w:sz w:val="24"/>
          <w:szCs w:val="24"/>
        </w:rPr>
        <w:t>Обеспечение муниципального образования город Норильск коммунальными услугами осуществляется из централизованных генерирующих источников транспортировкой по магистральным сетям и распределительным сетям до потребителей. Техническое состояние магистральных коллекторов играет важную роль в качественных характеристиках предоставляемых коммунальных услуг и является гарантией бесперебойного их обеспечения.</w:t>
      </w:r>
    </w:p>
    <w:p w:rsidR="00E22BF2" w:rsidRPr="00E85936" w:rsidRDefault="00E22BF2" w:rsidP="00E22BF2">
      <w:pPr>
        <w:pStyle w:val="ConsPlusNormal"/>
        <w:ind w:firstLine="709"/>
        <w:jc w:val="both"/>
        <w:rPr>
          <w:sz w:val="24"/>
          <w:szCs w:val="24"/>
        </w:rPr>
      </w:pPr>
      <w:r w:rsidRPr="00E85936">
        <w:rPr>
          <w:sz w:val="24"/>
          <w:szCs w:val="24"/>
        </w:rPr>
        <w:t>Общая протяженность магистральных коллекторов в Центральном районе, районах Талнах и Кайеркан составляет 60100 м. Общая протяженность трубопроводов тепловодоснабжения и канализации в магистральных коллекторах составляет:</w:t>
      </w:r>
    </w:p>
    <w:p w:rsidR="00E22BF2" w:rsidRPr="00E85936" w:rsidRDefault="00E22BF2" w:rsidP="00E22BF2">
      <w:pPr>
        <w:pStyle w:val="ConsPlusNormal"/>
        <w:ind w:firstLine="709"/>
        <w:jc w:val="both"/>
        <w:rPr>
          <w:sz w:val="24"/>
          <w:szCs w:val="24"/>
        </w:rPr>
      </w:pPr>
      <w:r w:rsidRPr="00E85936">
        <w:rPr>
          <w:sz w:val="24"/>
          <w:szCs w:val="24"/>
        </w:rPr>
        <w:t>- сети теплоснабжения - 120,2 км;</w:t>
      </w:r>
    </w:p>
    <w:p w:rsidR="00E22BF2" w:rsidRPr="00E85936" w:rsidRDefault="00E22BF2" w:rsidP="00E22BF2">
      <w:pPr>
        <w:pStyle w:val="ConsPlusNormal"/>
        <w:ind w:firstLine="709"/>
        <w:jc w:val="both"/>
        <w:rPr>
          <w:sz w:val="24"/>
          <w:szCs w:val="24"/>
        </w:rPr>
      </w:pPr>
      <w:r w:rsidRPr="00E85936">
        <w:rPr>
          <w:sz w:val="24"/>
          <w:szCs w:val="24"/>
        </w:rPr>
        <w:t>- сети водоснабжения - 58,7 км;</w:t>
      </w:r>
    </w:p>
    <w:p w:rsidR="00E22BF2" w:rsidRPr="00E85936" w:rsidRDefault="00E22BF2" w:rsidP="00E22BF2">
      <w:pPr>
        <w:pStyle w:val="ConsPlusNormal"/>
        <w:ind w:firstLine="709"/>
        <w:jc w:val="both"/>
        <w:rPr>
          <w:sz w:val="24"/>
          <w:szCs w:val="24"/>
        </w:rPr>
      </w:pPr>
      <w:r w:rsidRPr="00E85936">
        <w:rPr>
          <w:sz w:val="24"/>
          <w:szCs w:val="24"/>
        </w:rPr>
        <w:t>- сети канализации - 57 км.</w:t>
      </w:r>
    </w:p>
    <w:p w:rsidR="00E22BF2" w:rsidRPr="00E85936" w:rsidRDefault="00E22BF2" w:rsidP="00E22BF2">
      <w:pPr>
        <w:pStyle w:val="ConsPlusNormal"/>
        <w:ind w:firstLine="709"/>
        <w:jc w:val="both"/>
        <w:rPr>
          <w:sz w:val="24"/>
          <w:szCs w:val="24"/>
        </w:rPr>
      </w:pPr>
      <w:r w:rsidRPr="00E85936">
        <w:rPr>
          <w:sz w:val="24"/>
          <w:szCs w:val="24"/>
        </w:rPr>
        <w:t>Магистральное коллекторное хозяйство по конструктивному исполнению в основном двухъярусное, за исключением коллекторов 1 - 3 микрорайонов района Талнах, которые выполнены непроходными. В верхнем ярусе расположены трубопроводы тепло-, водоснабжения (далее - ТВС) и кабельные линии распределительной сети наружного освещения, в нижнем ярусе размещены трубы канализации, а также силовые кабели и кабели связи.</w:t>
      </w:r>
    </w:p>
    <w:p w:rsidR="00E22BF2" w:rsidRPr="00E85936" w:rsidRDefault="00E22BF2" w:rsidP="00E22BF2">
      <w:pPr>
        <w:pStyle w:val="ConsPlusNormal"/>
        <w:ind w:firstLine="709"/>
        <w:jc w:val="both"/>
        <w:rPr>
          <w:sz w:val="24"/>
          <w:szCs w:val="24"/>
        </w:rPr>
      </w:pPr>
      <w:r w:rsidRPr="00E85936">
        <w:rPr>
          <w:sz w:val="24"/>
          <w:szCs w:val="24"/>
        </w:rPr>
        <w:t>Более 20,3 км (30% от общей протяженности) магистральных коллекторов со степенью износа 100% имеют ветхое или аварийное состояние, т.к. наблюдаются многочисленные повреждения конструктивных элементов: просадки, разрушения, смещения и расхождения бетонных блоков, выпадение раствора по стыковым швам, нарушение связей сварных соединений, локальные обрушения, большая часть камер переключения имеют трещины и разрушения бетона. Нижние ярусы коллекторов обводнены и заилены. Уровень заиливания доходит до 1 м, уровень обводнения - до полного заполнения нижнего яруса коллектора. Обрушены кабельные конструкции, в результате чего силовые и слаботочные кабели лежат на дне заиленных или заполненных водой коллекторов. Отсутствие тепловой изоляции на магистральных трубопроводах вызывает потери тепла. Техногенное подтопление и засоление грунтов приводит к повсеместному в регионе росту глубин сезонно-талого слоя, к повышению притока тепла в мерзлую толщу за счет увеличения теплопроводности грунтов, а это, в свою очередь, приводит к ослаблению структуры грунтов, уменьшению их плотности, снижению прочности, подъему уровня грунтовых вод.</w:t>
      </w:r>
    </w:p>
    <w:p w:rsidR="00E22BF2" w:rsidRPr="00E85936" w:rsidRDefault="00E22BF2" w:rsidP="00E22BF2">
      <w:pPr>
        <w:pStyle w:val="ConsPlusNormal"/>
        <w:ind w:firstLine="709"/>
        <w:jc w:val="both"/>
        <w:rPr>
          <w:sz w:val="24"/>
          <w:szCs w:val="24"/>
        </w:rPr>
      </w:pPr>
      <w:r w:rsidRPr="00E85936">
        <w:rPr>
          <w:sz w:val="24"/>
          <w:szCs w:val="24"/>
        </w:rPr>
        <w:t xml:space="preserve">В связи с эксплуатацией в условиях повышенной влажности, кабельные конструкции в нижнем ярусе коллекторов на большом протяжении корродированы, потеряли свою несущую способность и обрушены, в результате чего кабельная продукция лежит на дне коллектора в воде и мусоре. В результате длительного </w:t>
      </w:r>
      <w:r w:rsidRPr="00E85936">
        <w:rPr>
          <w:sz w:val="24"/>
          <w:szCs w:val="24"/>
        </w:rPr>
        <w:lastRenderedPageBreak/>
        <w:t>нахождения в воде защитная броня корродирована, защитные оболочки потеряли свои изоляционные свойства, что является грубым нарушением требований норм и правил электробезопасности и создает угрозу жизни обслуживающему персоналу.</w:t>
      </w:r>
    </w:p>
    <w:p w:rsidR="00E22BF2" w:rsidRPr="00E85936" w:rsidRDefault="00E22BF2" w:rsidP="00E22BF2">
      <w:pPr>
        <w:pStyle w:val="ConsPlusNormal"/>
        <w:ind w:firstLine="709"/>
        <w:jc w:val="both"/>
        <w:rPr>
          <w:sz w:val="24"/>
          <w:szCs w:val="24"/>
        </w:rPr>
      </w:pPr>
      <w:proofErr w:type="spellStart"/>
      <w:r w:rsidRPr="00E85936">
        <w:rPr>
          <w:sz w:val="24"/>
          <w:szCs w:val="24"/>
        </w:rPr>
        <w:t>Обводненность</w:t>
      </w:r>
      <w:proofErr w:type="spellEnd"/>
      <w:r w:rsidRPr="00E85936">
        <w:rPr>
          <w:sz w:val="24"/>
          <w:szCs w:val="24"/>
        </w:rPr>
        <w:t xml:space="preserve"> и заиливание нижнего яруса всех коллекторов происходит еще и из-за отсутствия ливневой канализации и попадания большого количества бытового мусора, шлака и песка через вентиляционные люки, плиты перекрытия, поврежденные блоки.</w:t>
      </w:r>
    </w:p>
    <w:p w:rsidR="00E22BF2" w:rsidRPr="00E85936" w:rsidRDefault="00E22BF2" w:rsidP="00E22BF2">
      <w:pPr>
        <w:pStyle w:val="ConsPlusNormal"/>
        <w:ind w:firstLine="709"/>
        <w:jc w:val="both"/>
        <w:rPr>
          <w:sz w:val="24"/>
          <w:szCs w:val="24"/>
        </w:rPr>
      </w:pPr>
      <w:r w:rsidRPr="00E85936">
        <w:rPr>
          <w:sz w:val="24"/>
          <w:szCs w:val="24"/>
        </w:rPr>
        <w:t>Ежегодно проводимые ремонтно-восстановительные работы за счет тарифной составляющей и инвестиций бюджета муниципального образования город Норильск в среднем в объеме 150 - 200 млн руб. обеспечивают безаварийное энергоснабжение муниципального образования город Норильск. Из общего объема ремонтно-восстановительных работ 90% средств используется на восстановление работоспособности инженерных сетей, оставшаяся часть - на восстановление строительной части магистральных коллекторов, что не обеспечивает потребность.</w:t>
      </w:r>
    </w:p>
    <w:p w:rsidR="00E22BF2" w:rsidRPr="00E85936" w:rsidRDefault="00E22BF2" w:rsidP="00E22BF2">
      <w:pPr>
        <w:pStyle w:val="ConsPlusNormal"/>
        <w:ind w:firstLine="709"/>
        <w:jc w:val="both"/>
        <w:rPr>
          <w:sz w:val="24"/>
          <w:szCs w:val="24"/>
        </w:rPr>
      </w:pPr>
      <w:r w:rsidRPr="00E85936">
        <w:rPr>
          <w:sz w:val="24"/>
          <w:szCs w:val="24"/>
        </w:rPr>
        <w:t>Муниципальное образование город Норильск представляет собой очаг концентрированного техногенного воздействия на природную среду. Наряду с механическими воздействиями важнейшим фактором являются также различные тепловые влияния, которые реализуются через температурное поле.</w:t>
      </w:r>
    </w:p>
    <w:p w:rsidR="00E22BF2" w:rsidRPr="00E85936" w:rsidRDefault="00E22BF2" w:rsidP="00E22BF2">
      <w:pPr>
        <w:pStyle w:val="ConsPlusNormal"/>
        <w:ind w:firstLine="709"/>
        <w:jc w:val="both"/>
        <w:rPr>
          <w:sz w:val="24"/>
          <w:szCs w:val="24"/>
        </w:rPr>
      </w:pPr>
      <w:r w:rsidRPr="00E85936">
        <w:rPr>
          <w:sz w:val="24"/>
          <w:szCs w:val="24"/>
        </w:rPr>
        <w:t>Практически отсутствие нового строительства и необходимых инвестиций на выполнение работ по модернизации жилищного фонда и коммунальной инфраструктуры приводит к повышению износа основных фондов жилищно-коммунального комплекса.</w:t>
      </w:r>
    </w:p>
    <w:p w:rsidR="00E22BF2" w:rsidRPr="00E85936" w:rsidRDefault="00E22BF2" w:rsidP="00E22BF2">
      <w:pPr>
        <w:pStyle w:val="ConsPlusNormal"/>
        <w:ind w:firstLine="709"/>
        <w:jc w:val="both"/>
        <w:rPr>
          <w:sz w:val="24"/>
          <w:szCs w:val="24"/>
        </w:rPr>
      </w:pPr>
      <w:r w:rsidRPr="00E85936">
        <w:rPr>
          <w:sz w:val="24"/>
          <w:szCs w:val="24"/>
        </w:rPr>
        <w:t>Нарушения в эксплуатации подполий зданий и нерациональные способы реконструкции подземных сооружений, способствуют снижению несущей способности оснований и нарастанию деформации объектов.</w:t>
      </w:r>
    </w:p>
    <w:p w:rsidR="00E22BF2" w:rsidRPr="00E85936" w:rsidRDefault="00E22BF2" w:rsidP="00E22BF2">
      <w:pPr>
        <w:pStyle w:val="ConsPlusNormal"/>
        <w:ind w:firstLine="709"/>
        <w:jc w:val="both"/>
        <w:rPr>
          <w:sz w:val="24"/>
          <w:szCs w:val="24"/>
        </w:rPr>
      </w:pPr>
      <w:r w:rsidRPr="00E85936">
        <w:rPr>
          <w:sz w:val="24"/>
          <w:szCs w:val="24"/>
        </w:rPr>
        <w:t>Развитие аварийной ситуации на любом участке коллекторов с предельной степенью износа вызовет аварийное прекращение предоставления коммунальных услуг значительной части потребителей (более 10000 жителей), что в условиях Крайнего Севера недопустимо. Разрушение строительной части осложнит устранение аварийной ситуации по причине возникшей необходимости производства земляных работ, что, в свою очередь, требует значительных временных ресурсов в условиях вечномерзлых грунтов.</w:t>
      </w:r>
    </w:p>
    <w:p w:rsidR="00E22BF2" w:rsidRPr="00E85936" w:rsidRDefault="00E22BF2" w:rsidP="00E22BF2">
      <w:pPr>
        <w:pStyle w:val="ConsPlusNormal"/>
        <w:ind w:firstLine="709"/>
        <w:jc w:val="both"/>
        <w:rPr>
          <w:sz w:val="24"/>
          <w:szCs w:val="24"/>
        </w:rPr>
      </w:pPr>
      <w:r w:rsidRPr="00E85936">
        <w:rPr>
          <w:sz w:val="24"/>
          <w:szCs w:val="24"/>
        </w:rPr>
        <w:t xml:space="preserve">Кроме того, развитие аварийной ситуации на объектах инженерной инфраструктуры ведет к неизбежному подтоплению зданий и сооружений, ухудшению мерзлотно-геологических условий оснований, </w:t>
      </w:r>
      <w:proofErr w:type="spellStart"/>
      <w:r w:rsidRPr="00E85936">
        <w:rPr>
          <w:sz w:val="24"/>
          <w:szCs w:val="24"/>
        </w:rPr>
        <w:t>растеплению</w:t>
      </w:r>
      <w:proofErr w:type="spellEnd"/>
      <w:r w:rsidRPr="00E85936">
        <w:rPr>
          <w:sz w:val="24"/>
          <w:szCs w:val="24"/>
        </w:rPr>
        <w:t xml:space="preserve"> грунтов, снижению несущей способности вмороженных свай, нарастанию деформаций объектов, что, в свою очередь, приведет к снижению устойчивости зданий, и, как следствие, к росту количества жилых зданий в предаварийном состоянии.</w:t>
      </w:r>
    </w:p>
    <w:p w:rsidR="00E22BF2" w:rsidRPr="00E85936" w:rsidRDefault="00E22BF2" w:rsidP="00E22BF2">
      <w:pPr>
        <w:pStyle w:val="ConsPlusNormal"/>
        <w:ind w:firstLine="709"/>
        <w:jc w:val="both"/>
        <w:rPr>
          <w:sz w:val="24"/>
          <w:szCs w:val="24"/>
        </w:rPr>
      </w:pPr>
      <w:r w:rsidRPr="00E85936">
        <w:rPr>
          <w:sz w:val="24"/>
          <w:szCs w:val="24"/>
        </w:rPr>
        <w:t>Общая площадь жилищного фонда муниципального образования город Норильск по состоянию на 01.10.2018 составляет 4613,0 тыс. кв. м, в том числе 4333,8 тыс. кв. м - площадь жилых помещений, 279,2 тыс. кв. м - площадь нежилых помещений. Количество многоквартирных домов - 861.</w:t>
      </w:r>
    </w:p>
    <w:p w:rsidR="00E22BF2" w:rsidRPr="00E85936" w:rsidRDefault="00E22BF2" w:rsidP="00E22BF2">
      <w:pPr>
        <w:pStyle w:val="ConsPlusNormal"/>
        <w:ind w:firstLine="709"/>
        <w:jc w:val="both"/>
        <w:rPr>
          <w:sz w:val="24"/>
          <w:szCs w:val="24"/>
        </w:rPr>
      </w:pPr>
      <w:r w:rsidRPr="00E85936">
        <w:rPr>
          <w:sz w:val="24"/>
          <w:szCs w:val="24"/>
        </w:rPr>
        <w:t>Характеристика по срокам эксплуатации многоквартирных домов:</w:t>
      </w:r>
    </w:p>
    <w:p w:rsidR="00E22BF2" w:rsidRPr="00E85936" w:rsidRDefault="00E22BF2" w:rsidP="00E22BF2">
      <w:pPr>
        <w:pStyle w:val="ConsPlusNormal"/>
        <w:ind w:firstLine="709"/>
        <w:jc w:val="both"/>
        <w:rPr>
          <w:sz w:val="24"/>
          <w:szCs w:val="24"/>
        </w:rPr>
      </w:pPr>
      <w:r w:rsidRPr="00E85936">
        <w:rPr>
          <w:sz w:val="24"/>
          <w:szCs w:val="24"/>
        </w:rPr>
        <w:t>- до 10 лет - 4 здания, что составляет менее одного процента от общего количества;</w:t>
      </w:r>
    </w:p>
    <w:p w:rsidR="00E22BF2" w:rsidRPr="00E85936" w:rsidRDefault="00E22BF2" w:rsidP="00E22BF2">
      <w:pPr>
        <w:pStyle w:val="ConsPlusNormal"/>
        <w:ind w:firstLine="709"/>
        <w:jc w:val="both"/>
        <w:rPr>
          <w:sz w:val="24"/>
          <w:szCs w:val="24"/>
        </w:rPr>
      </w:pPr>
      <w:r w:rsidRPr="00E85936">
        <w:rPr>
          <w:sz w:val="24"/>
          <w:szCs w:val="24"/>
        </w:rPr>
        <w:t>- от 11 до 30 лет - 183 здания – 21,2 %;</w:t>
      </w:r>
    </w:p>
    <w:p w:rsidR="00E22BF2" w:rsidRPr="00E85936" w:rsidRDefault="00E22BF2" w:rsidP="00E22BF2">
      <w:pPr>
        <w:pStyle w:val="ConsPlusNormal"/>
        <w:ind w:firstLine="709"/>
        <w:jc w:val="both"/>
        <w:rPr>
          <w:sz w:val="24"/>
          <w:szCs w:val="24"/>
        </w:rPr>
      </w:pPr>
      <w:r w:rsidRPr="00E85936">
        <w:rPr>
          <w:sz w:val="24"/>
          <w:szCs w:val="24"/>
        </w:rPr>
        <w:t>- от 30 до 50 лет - 426 зданий – 49,5 %;</w:t>
      </w:r>
    </w:p>
    <w:p w:rsidR="00E22BF2" w:rsidRPr="00E85936" w:rsidRDefault="00E22BF2" w:rsidP="00E22BF2">
      <w:pPr>
        <w:pStyle w:val="ConsPlusNormal"/>
        <w:ind w:firstLine="709"/>
        <w:jc w:val="both"/>
        <w:rPr>
          <w:sz w:val="24"/>
          <w:szCs w:val="24"/>
        </w:rPr>
      </w:pPr>
      <w:r w:rsidRPr="00E85936">
        <w:rPr>
          <w:sz w:val="24"/>
          <w:szCs w:val="24"/>
        </w:rPr>
        <w:t>- б</w:t>
      </w:r>
      <w:r w:rsidR="00C20ACF" w:rsidRPr="00E85936">
        <w:rPr>
          <w:sz w:val="24"/>
          <w:szCs w:val="24"/>
        </w:rPr>
        <w:t xml:space="preserve">олее 50 лет - 248 зданий - </w:t>
      </w:r>
      <w:r w:rsidRPr="00E85936">
        <w:rPr>
          <w:sz w:val="24"/>
          <w:szCs w:val="24"/>
        </w:rPr>
        <w:t>28,8 %.</w:t>
      </w:r>
    </w:p>
    <w:p w:rsidR="00E22BF2" w:rsidRPr="00E85936" w:rsidRDefault="00E22BF2" w:rsidP="00E22BF2">
      <w:pPr>
        <w:pStyle w:val="ConsPlusNormal"/>
        <w:ind w:firstLine="709"/>
        <w:jc w:val="both"/>
        <w:rPr>
          <w:sz w:val="24"/>
          <w:szCs w:val="24"/>
        </w:rPr>
      </w:pPr>
      <w:r w:rsidRPr="00E85936">
        <w:rPr>
          <w:sz w:val="24"/>
          <w:szCs w:val="24"/>
        </w:rPr>
        <w:t>В 70 - 80-е годы велось массовое строительство девятиэтажных домов гостиничного типа и пятиэтажных серийных домов, так называемых «</w:t>
      </w:r>
      <w:proofErr w:type="spellStart"/>
      <w:r w:rsidRPr="00E85936">
        <w:rPr>
          <w:sz w:val="24"/>
          <w:szCs w:val="24"/>
        </w:rPr>
        <w:t>хрущевок</w:t>
      </w:r>
      <w:proofErr w:type="spellEnd"/>
      <w:r w:rsidRPr="00E85936">
        <w:rPr>
          <w:sz w:val="24"/>
          <w:szCs w:val="24"/>
        </w:rPr>
        <w:t xml:space="preserve">», с применением стеновых панелей и блоков из </w:t>
      </w:r>
      <w:proofErr w:type="spellStart"/>
      <w:r w:rsidRPr="00E85936">
        <w:rPr>
          <w:sz w:val="24"/>
          <w:szCs w:val="24"/>
        </w:rPr>
        <w:t>газозолобетона</w:t>
      </w:r>
      <w:proofErr w:type="spellEnd"/>
      <w:r w:rsidRPr="00E85936">
        <w:rPr>
          <w:sz w:val="24"/>
          <w:szCs w:val="24"/>
        </w:rPr>
        <w:t xml:space="preserve">. В экстремальных климатических условиях, где расположено муниципальное образование город </w:t>
      </w:r>
      <w:r w:rsidRPr="00E85936">
        <w:rPr>
          <w:sz w:val="24"/>
          <w:szCs w:val="24"/>
        </w:rPr>
        <w:lastRenderedPageBreak/>
        <w:t xml:space="preserve">Норильск, их максимальный срок службы по исследованиям Норильского индустриального института составляет 25 - 30 лет. Данные конструкции обладают низкими теплозащитными свойствами и прочностью, в настоящее время интенсивно разрушаются. В связи с тем, что </w:t>
      </w:r>
      <w:proofErr w:type="spellStart"/>
      <w:r w:rsidRPr="00E85936">
        <w:rPr>
          <w:sz w:val="24"/>
          <w:szCs w:val="24"/>
        </w:rPr>
        <w:t>газозолобетонные</w:t>
      </w:r>
      <w:proofErr w:type="spellEnd"/>
      <w:r w:rsidRPr="00E85936">
        <w:rPr>
          <w:sz w:val="24"/>
          <w:szCs w:val="24"/>
        </w:rPr>
        <w:t xml:space="preserve"> панели не подлежат реконструкции, данные здания являются неперспективным жильем.</w:t>
      </w:r>
    </w:p>
    <w:p w:rsidR="00E22BF2" w:rsidRPr="00E85936" w:rsidRDefault="00E22BF2" w:rsidP="00E22BF2">
      <w:pPr>
        <w:pStyle w:val="ConsPlusNormal"/>
        <w:ind w:firstLine="709"/>
        <w:jc w:val="both"/>
        <w:rPr>
          <w:sz w:val="24"/>
          <w:szCs w:val="24"/>
        </w:rPr>
      </w:pPr>
      <w:r w:rsidRPr="00E85936">
        <w:rPr>
          <w:sz w:val="24"/>
          <w:szCs w:val="24"/>
        </w:rPr>
        <w:t>Из общего числа жилых строений муниципального образования город Норильск 25 строений относятся к неперспективному жилищному фонду, это:</w:t>
      </w:r>
    </w:p>
    <w:p w:rsidR="00E22BF2" w:rsidRPr="00E85936" w:rsidRDefault="00E22BF2" w:rsidP="00E22BF2">
      <w:pPr>
        <w:pStyle w:val="ConsPlusNormal"/>
        <w:ind w:firstLine="709"/>
        <w:jc w:val="both"/>
        <w:rPr>
          <w:sz w:val="24"/>
          <w:szCs w:val="24"/>
        </w:rPr>
      </w:pPr>
      <w:r w:rsidRPr="00E85936">
        <w:rPr>
          <w:sz w:val="24"/>
          <w:szCs w:val="24"/>
        </w:rPr>
        <w:t>- дома и отдельные подъезды, признанные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созданной распоряжением Администрации города Норильска от 19.04.2010 № 1220 (далее - Межведомственная комиссия), аварийными и подлежащие расселению и сносу;</w:t>
      </w:r>
    </w:p>
    <w:p w:rsidR="00E22BF2" w:rsidRPr="00E85936" w:rsidRDefault="00E22BF2" w:rsidP="00E22BF2">
      <w:pPr>
        <w:pStyle w:val="ConsPlusNormal"/>
        <w:ind w:firstLine="709"/>
        <w:jc w:val="both"/>
        <w:rPr>
          <w:sz w:val="24"/>
          <w:szCs w:val="24"/>
        </w:rPr>
      </w:pPr>
      <w:r w:rsidRPr="00E85936">
        <w:rPr>
          <w:sz w:val="24"/>
          <w:szCs w:val="24"/>
        </w:rPr>
        <w:t>- жилые здания с неудовлетворительным состоянием конструкций, прогнозируемые к выселению и сносу;</w:t>
      </w:r>
    </w:p>
    <w:p w:rsidR="00E22BF2" w:rsidRPr="00E85936" w:rsidRDefault="00E22BF2" w:rsidP="00E22BF2">
      <w:pPr>
        <w:pStyle w:val="ConsPlusNormal"/>
        <w:ind w:firstLine="709"/>
        <w:jc w:val="both"/>
        <w:rPr>
          <w:sz w:val="24"/>
          <w:szCs w:val="24"/>
        </w:rPr>
      </w:pPr>
      <w:r w:rsidRPr="00E85936">
        <w:rPr>
          <w:sz w:val="24"/>
          <w:szCs w:val="24"/>
        </w:rPr>
        <w:t>- дома гостиничного типа, «</w:t>
      </w:r>
      <w:proofErr w:type="spellStart"/>
      <w:r w:rsidRPr="00E85936">
        <w:rPr>
          <w:sz w:val="24"/>
          <w:szCs w:val="24"/>
        </w:rPr>
        <w:t>хрущевки</w:t>
      </w:r>
      <w:proofErr w:type="spellEnd"/>
      <w:r w:rsidRPr="00E85936">
        <w:rPr>
          <w:sz w:val="24"/>
          <w:szCs w:val="24"/>
        </w:rPr>
        <w:t xml:space="preserve">» с конструкцией стен из </w:t>
      </w:r>
      <w:proofErr w:type="spellStart"/>
      <w:r w:rsidRPr="00E85936">
        <w:rPr>
          <w:sz w:val="24"/>
          <w:szCs w:val="24"/>
        </w:rPr>
        <w:t>газозолобетонных</w:t>
      </w:r>
      <w:proofErr w:type="spellEnd"/>
      <w:r w:rsidRPr="00E85936">
        <w:rPr>
          <w:sz w:val="24"/>
          <w:szCs w:val="24"/>
        </w:rPr>
        <w:t xml:space="preserve"> панелей.</w:t>
      </w:r>
    </w:p>
    <w:p w:rsidR="00E22BF2" w:rsidRPr="00E85936" w:rsidRDefault="00E22BF2" w:rsidP="00E22BF2">
      <w:pPr>
        <w:pStyle w:val="ConsPlusNormal"/>
        <w:ind w:firstLine="709"/>
        <w:jc w:val="both"/>
        <w:rPr>
          <w:sz w:val="24"/>
          <w:szCs w:val="24"/>
        </w:rPr>
      </w:pPr>
      <w:r w:rsidRPr="00E85936">
        <w:rPr>
          <w:sz w:val="24"/>
          <w:szCs w:val="24"/>
        </w:rPr>
        <w:t>Общая площадь неперспективного жилищного фонда составляет 162,1 тыс. кв. м, что составляет 3,5% от общей площади эксплуатируемого жилищного фонда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Количество аварийного жилья, признанного решениями Межведомственной комиссии аварийным, подлежащим расселению и сносу, по состоянию на 01.10.2018 составляет 5 строений и два подъезда многоквартирных домов.</w:t>
      </w:r>
    </w:p>
    <w:p w:rsidR="00E22BF2" w:rsidRPr="00E85936" w:rsidRDefault="00E22BF2" w:rsidP="00E22BF2">
      <w:pPr>
        <w:ind w:firstLine="709"/>
        <w:jc w:val="both"/>
        <w:rPr>
          <w:rFonts w:ascii="Arial" w:hAnsi="Arial" w:cs="Arial"/>
        </w:rPr>
      </w:pPr>
      <w:r w:rsidRPr="00E85936">
        <w:rPr>
          <w:rFonts w:ascii="Arial" w:hAnsi="Arial" w:cs="Arial"/>
        </w:rPr>
        <w:t xml:space="preserve">На 01.10.2018 на особом контроле по состоянию грунтов и несущих конструкций числится 242 жилых здания, в </w:t>
      </w:r>
      <w:proofErr w:type="spellStart"/>
      <w:r w:rsidRPr="00E85936">
        <w:rPr>
          <w:rFonts w:ascii="Arial" w:hAnsi="Arial" w:cs="Arial"/>
        </w:rPr>
        <w:t>т.ч</w:t>
      </w:r>
      <w:proofErr w:type="spellEnd"/>
      <w:r w:rsidRPr="00E85936">
        <w:rPr>
          <w:rFonts w:ascii="Arial" w:hAnsi="Arial" w:cs="Arial"/>
        </w:rPr>
        <w:t>. в Центральном районе Норильска – 171,</w:t>
      </w:r>
      <w:r w:rsidR="00FF480B" w:rsidRPr="00E85936">
        <w:rPr>
          <w:rFonts w:ascii="Arial" w:hAnsi="Arial" w:cs="Arial"/>
        </w:rPr>
        <w:t xml:space="preserve"> </w:t>
      </w:r>
      <w:r w:rsidRPr="00E85936">
        <w:rPr>
          <w:rFonts w:ascii="Arial" w:hAnsi="Arial" w:cs="Arial"/>
        </w:rPr>
        <w:t>в районе Талнах – 64, в районе Кайеркан – 7, из них:</w:t>
      </w:r>
    </w:p>
    <w:p w:rsidR="00E22BF2" w:rsidRPr="00E85936" w:rsidRDefault="00E22BF2" w:rsidP="00E22BF2">
      <w:pPr>
        <w:ind w:firstLine="709"/>
        <w:contextualSpacing/>
        <w:jc w:val="both"/>
        <w:rPr>
          <w:rFonts w:ascii="Arial" w:hAnsi="Arial" w:cs="Arial"/>
        </w:rPr>
      </w:pPr>
      <w:r w:rsidRPr="00E85936">
        <w:rPr>
          <w:rFonts w:ascii="Arial" w:hAnsi="Arial" w:cs="Arial"/>
        </w:rPr>
        <w:t xml:space="preserve">- с прогрессирующими деформациями – 13 зданий, в </w:t>
      </w:r>
      <w:proofErr w:type="spellStart"/>
      <w:r w:rsidRPr="00E85936">
        <w:rPr>
          <w:rFonts w:ascii="Arial" w:hAnsi="Arial" w:cs="Arial"/>
        </w:rPr>
        <w:t>т.ч</w:t>
      </w:r>
      <w:proofErr w:type="spellEnd"/>
      <w:r w:rsidRPr="00E85936">
        <w:rPr>
          <w:rFonts w:ascii="Arial" w:hAnsi="Arial" w:cs="Arial"/>
        </w:rPr>
        <w:t>. в Центральном районе Норильска – 7, в районе Талнах – 6;</w:t>
      </w:r>
    </w:p>
    <w:p w:rsidR="00E22BF2" w:rsidRPr="00E85936" w:rsidRDefault="00E22BF2" w:rsidP="00E22BF2">
      <w:pPr>
        <w:ind w:firstLine="709"/>
        <w:contextualSpacing/>
        <w:jc w:val="both"/>
        <w:rPr>
          <w:rFonts w:ascii="Arial" w:hAnsi="Arial" w:cs="Arial"/>
        </w:rPr>
      </w:pPr>
      <w:r w:rsidRPr="00E85936">
        <w:rPr>
          <w:rFonts w:ascii="Arial" w:hAnsi="Arial" w:cs="Arial"/>
        </w:rPr>
        <w:t xml:space="preserve">- с разрушением несущих конструкций (по материалу) – 58 зданий, в </w:t>
      </w:r>
      <w:proofErr w:type="spellStart"/>
      <w:r w:rsidRPr="00E85936">
        <w:rPr>
          <w:rFonts w:ascii="Arial" w:hAnsi="Arial" w:cs="Arial"/>
        </w:rPr>
        <w:t>т.ч</w:t>
      </w:r>
      <w:proofErr w:type="spellEnd"/>
      <w:r w:rsidRPr="00E85936">
        <w:rPr>
          <w:rFonts w:ascii="Arial" w:hAnsi="Arial" w:cs="Arial"/>
        </w:rPr>
        <w:t>. в Центральном районе Норильска – 50, в районе Талнах – 3, в районе Кайеркан – 5;</w:t>
      </w:r>
    </w:p>
    <w:p w:rsidR="00E22BF2" w:rsidRPr="00E85936" w:rsidRDefault="00E22BF2" w:rsidP="00E22BF2">
      <w:pPr>
        <w:ind w:firstLine="709"/>
        <w:contextualSpacing/>
        <w:jc w:val="both"/>
        <w:rPr>
          <w:rFonts w:ascii="Arial" w:hAnsi="Arial" w:cs="Arial"/>
        </w:rPr>
      </w:pPr>
      <w:r w:rsidRPr="00E85936">
        <w:rPr>
          <w:rFonts w:ascii="Arial" w:hAnsi="Arial" w:cs="Arial"/>
        </w:rPr>
        <w:t xml:space="preserve">- с деформациями без дальнейшей прогрессии – 192 зданий, в </w:t>
      </w:r>
      <w:proofErr w:type="spellStart"/>
      <w:r w:rsidRPr="00E85936">
        <w:rPr>
          <w:rFonts w:ascii="Arial" w:hAnsi="Arial" w:cs="Arial"/>
        </w:rPr>
        <w:t>т.ч</w:t>
      </w:r>
      <w:proofErr w:type="spellEnd"/>
      <w:r w:rsidRPr="00E85936">
        <w:rPr>
          <w:rFonts w:ascii="Arial" w:hAnsi="Arial" w:cs="Arial"/>
        </w:rPr>
        <w:t>. в Центральном районе Норильска – 153, в районе Талнах – 34, в районе Кайеркан -5;</w:t>
      </w:r>
    </w:p>
    <w:p w:rsidR="00E22BF2" w:rsidRPr="00E85936" w:rsidRDefault="00E22BF2" w:rsidP="00E22BF2">
      <w:pPr>
        <w:ind w:firstLine="709"/>
        <w:contextualSpacing/>
        <w:jc w:val="both"/>
        <w:rPr>
          <w:rFonts w:ascii="Arial" w:hAnsi="Arial" w:cs="Arial"/>
        </w:rPr>
      </w:pPr>
      <w:r w:rsidRPr="00E85936">
        <w:rPr>
          <w:rFonts w:ascii="Arial" w:hAnsi="Arial" w:cs="Arial"/>
        </w:rPr>
        <w:t xml:space="preserve">- по состоянию грунтов оснований фундаментов – 110 зданий, в </w:t>
      </w:r>
      <w:proofErr w:type="spellStart"/>
      <w:r w:rsidRPr="00E85936">
        <w:rPr>
          <w:rFonts w:ascii="Arial" w:hAnsi="Arial" w:cs="Arial"/>
        </w:rPr>
        <w:t>т.ч</w:t>
      </w:r>
      <w:proofErr w:type="spellEnd"/>
      <w:r w:rsidRPr="00E85936">
        <w:rPr>
          <w:rFonts w:ascii="Arial" w:hAnsi="Arial" w:cs="Arial"/>
        </w:rPr>
        <w:t>. в Центральном районе Норильска – 85, в районе Талнах – 17, в районе Кайеркан – 8.</w:t>
      </w:r>
    </w:p>
    <w:p w:rsidR="00E22BF2" w:rsidRPr="00E85936" w:rsidRDefault="00E22BF2" w:rsidP="00E22BF2">
      <w:pPr>
        <w:pStyle w:val="ConsPlusNormal"/>
        <w:ind w:firstLine="709"/>
        <w:jc w:val="both"/>
        <w:rPr>
          <w:sz w:val="24"/>
          <w:szCs w:val="24"/>
        </w:rPr>
      </w:pPr>
      <w:r w:rsidRPr="00E85936">
        <w:rPr>
          <w:sz w:val="24"/>
          <w:szCs w:val="24"/>
        </w:rPr>
        <w:t xml:space="preserve">Точная оценка количества и степени неблагополучия состояния зданий и сооружений нуждается в специальных исследованиях и анализе (прогнозе) поведения мерзлотно-геологической ситуации на территории муниципального образования город Норильск под влиянием </w:t>
      </w:r>
      <w:proofErr w:type="spellStart"/>
      <w:r w:rsidRPr="00E85936">
        <w:rPr>
          <w:sz w:val="24"/>
          <w:szCs w:val="24"/>
        </w:rPr>
        <w:t>техногенеза</w:t>
      </w:r>
      <w:proofErr w:type="spellEnd"/>
      <w:r w:rsidRPr="00E85936">
        <w:rPr>
          <w:sz w:val="24"/>
          <w:szCs w:val="24"/>
        </w:rPr>
        <w:t>, однако уже сейчас следует отметить, что от 50 - 60% (Норильск) до 10 - 15% (Талнах, Оганер, Кайеркан) всех зданий и сооружений муниципального образования город Норильск имеют деформации (той или иной степени) и требуется применение достаточно радикальных средств для повышения несущей способности оснований, чтобы обеспечивать длительную безаварийную эксплуатацию объектов.</w:t>
      </w:r>
    </w:p>
    <w:p w:rsidR="00E22BF2" w:rsidRPr="00E85936" w:rsidRDefault="00E22BF2" w:rsidP="00E22BF2">
      <w:pPr>
        <w:pStyle w:val="ConsPlusNormal"/>
        <w:ind w:firstLine="709"/>
        <w:jc w:val="both"/>
        <w:rPr>
          <w:sz w:val="24"/>
          <w:szCs w:val="24"/>
        </w:rPr>
      </w:pPr>
      <w:r w:rsidRPr="00E85936">
        <w:rPr>
          <w:sz w:val="24"/>
          <w:szCs w:val="24"/>
        </w:rPr>
        <w:t>Основными причинами возникновения проблем в инженерной инфраструктуре и на объектах жилищного фонда муниципального образования город Норильск являются:</w:t>
      </w:r>
    </w:p>
    <w:p w:rsidR="00E22BF2" w:rsidRPr="00E85936" w:rsidRDefault="00E22BF2" w:rsidP="00E22BF2">
      <w:pPr>
        <w:pStyle w:val="ConsPlusNormal"/>
        <w:ind w:firstLine="709"/>
        <w:jc w:val="both"/>
        <w:rPr>
          <w:sz w:val="24"/>
          <w:szCs w:val="24"/>
        </w:rPr>
      </w:pPr>
      <w:r w:rsidRPr="00E85936">
        <w:rPr>
          <w:sz w:val="24"/>
          <w:szCs w:val="24"/>
        </w:rPr>
        <w:t>- эксплуатация инженерной инфраструктуры и объектов жилищного фонда в суровых климатических условиях;</w:t>
      </w:r>
    </w:p>
    <w:p w:rsidR="00E22BF2" w:rsidRPr="00E85936" w:rsidRDefault="00E22BF2" w:rsidP="00E22BF2">
      <w:pPr>
        <w:pStyle w:val="ConsPlusNormal"/>
        <w:ind w:firstLine="709"/>
        <w:jc w:val="both"/>
        <w:rPr>
          <w:sz w:val="24"/>
          <w:szCs w:val="24"/>
        </w:rPr>
      </w:pPr>
      <w:r w:rsidRPr="00E85936">
        <w:rPr>
          <w:sz w:val="24"/>
          <w:szCs w:val="24"/>
        </w:rPr>
        <w:t>- техногенное подтопление и засоление грунтов, нерешенность проблем отвода ливневых и паводковых вод, изменения теплофизических свойств грунтов;</w:t>
      </w:r>
    </w:p>
    <w:p w:rsidR="00E22BF2" w:rsidRPr="00E85936" w:rsidRDefault="00E22BF2" w:rsidP="00E22BF2">
      <w:pPr>
        <w:pStyle w:val="ConsPlusNormal"/>
        <w:ind w:firstLine="709"/>
        <w:jc w:val="both"/>
        <w:rPr>
          <w:sz w:val="24"/>
          <w:szCs w:val="24"/>
        </w:rPr>
      </w:pPr>
      <w:r w:rsidRPr="00E85936">
        <w:rPr>
          <w:sz w:val="24"/>
          <w:szCs w:val="24"/>
        </w:rPr>
        <w:t xml:space="preserve">- наличие техногенных аварийных ситуаций, приведших к изменению </w:t>
      </w:r>
      <w:r w:rsidRPr="00E85936">
        <w:rPr>
          <w:sz w:val="24"/>
          <w:szCs w:val="24"/>
        </w:rPr>
        <w:lastRenderedPageBreak/>
        <w:t>температурного режима толщи вечномерзлых грунтов и деструкции бетона несущих конструкций, к деформациям конструкций жилых зданий;</w:t>
      </w:r>
    </w:p>
    <w:p w:rsidR="00E22BF2" w:rsidRPr="00E85936" w:rsidRDefault="00E22BF2" w:rsidP="00E22BF2">
      <w:pPr>
        <w:pStyle w:val="ConsPlusNormal"/>
        <w:ind w:firstLine="709"/>
        <w:jc w:val="both"/>
        <w:rPr>
          <w:sz w:val="24"/>
          <w:szCs w:val="24"/>
        </w:rPr>
      </w:pPr>
      <w:r w:rsidRPr="00E85936">
        <w:rPr>
          <w:sz w:val="24"/>
          <w:szCs w:val="24"/>
        </w:rPr>
        <w:t>- деградация мерзлотных пород, несовершенство существующих методов инженерной подготовки территорий перед застройкой;</w:t>
      </w:r>
    </w:p>
    <w:p w:rsidR="00E22BF2" w:rsidRPr="00E85936" w:rsidRDefault="00E22BF2" w:rsidP="00E22BF2">
      <w:pPr>
        <w:pStyle w:val="ConsPlusNormal"/>
        <w:ind w:firstLine="709"/>
        <w:jc w:val="both"/>
        <w:rPr>
          <w:sz w:val="24"/>
          <w:szCs w:val="24"/>
        </w:rPr>
      </w:pPr>
      <w:r w:rsidRPr="00E85936">
        <w:rPr>
          <w:sz w:val="24"/>
          <w:szCs w:val="24"/>
        </w:rPr>
        <w:t xml:space="preserve">- принос тепла в грунты при </w:t>
      </w:r>
      <w:proofErr w:type="spellStart"/>
      <w:r w:rsidRPr="00E85936">
        <w:rPr>
          <w:sz w:val="24"/>
          <w:szCs w:val="24"/>
        </w:rPr>
        <w:t>фундаментостроении</w:t>
      </w:r>
      <w:proofErr w:type="spellEnd"/>
      <w:r w:rsidRPr="00E85936">
        <w:rPr>
          <w:sz w:val="24"/>
          <w:szCs w:val="24"/>
        </w:rPr>
        <w:t>, многочисленные нарушения в эксплуатации подполий и других охлаждающих устройств;</w:t>
      </w:r>
    </w:p>
    <w:p w:rsidR="00E22BF2" w:rsidRPr="00E85936" w:rsidRDefault="00E22BF2" w:rsidP="00E22BF2">
      <w:pPr>
        <w:pStyle w:val="ConsPlusNormal"/>
        <w:ind w:firstLine="709"/>
        <w:jc w:val="both"/>
        <w:rPr>
          <w:sz w:val="24"/>
          <w:szCs w:val="24"/>
        </w:rPr>
      </w:pPr>
      <w:r w:rsidRPr="00E85936">
        <w:rPr>
          <w:sz w:val="24"/>
          <w:szCs w:val="24"/>
        </w:rPr>
        <w:t>- механизированное перераспределение снежного покрова;</w:t>
      </w:r>
    </w:p>
    <w:p w:rsidR="00E22BF2" w:rsidRPr="00E85936" w:rsidRDefault="00E22BF2" w:rsidP="00E22BF2">
      <w:pPr>
        <w:pStyle w:val="ConsPlusNormal"/>
        <w:ind w:firstLine="709"/>
        <w:jc w:val="both"/>
        <w:rPr>
          <w:sz w:val="24"/>
          <w:szCs w:val="24"/>
        </w:rPr>
      </w:pPr>
      <w:r w:rsidRPr="00E85936">
        <w:rPr>
          <w:sz w:val="24"/>
          <w:szCs w:val="24"/>
        </w:rPr>
        <w:t xml:space="preserve">- применение при массовом строительстве 70 - 80-х годов стеновых панелей и блоков из </w:t>
      </w:r>
      <w:proofErr w:type="spellStart"/>
      <w:r w:rsidRPr="00E85936">
        <w:rPr>
          <w:sz w:val="24"/>
          <w:szCs w:val="24"/>
        </w:rPr>
        <w:t>газозолобетона</w:t>
      </w:r>
      <w:proofErr w:type="spellEnd"/>
      <w:r w:rsidRPr="00E85936">
        <w:rPr>
          <w:sz w:val="24"/>
          <w:szCs w:val="24"/>
        </w:rPr>
        <w:t>, обладающих низкими свойствами и прочностью, имеющие максимальный срок эксплуатации 25 - 30 лет;</w:t>
      </w:r>
    </w:p>
    <w:p w:rsidR="00E22BF2" w:rsidRPr="00E85936" w:rsidRDefault="00E22BF2" w:rsidP="00E22BF2">
      <w:pPr>
        <w:pStyle w:val="ConsPlusNormal"/>
        <w:ind w:firstLine="709"/>
        <w:jc w:val="both"/>
        <w:rPr>
          <w:sz w:val="24"/>
          <w:szCs w:val="24"/>
        </w:rPr>
      </w:pPr>
      <w:r w:rsidRPr="00E85936">
        <w:rPr>
          <w:sz w:val="24"/>
          <w:szCs w:val="24"/>
        </w:rPr>
        <w:t>- низкие объемы капитальных ремонтов, недостаточные для покрытия износа оборудования и строительной части инженерной инфраструктуры, строительных конструкций и инженерного оборудования многоквартирных домов;</w:t>
      </w:r>
    </w:p>
    <w:p w:rsidR="00E22BF2" w:rsidRPr="00E85936" w:rsidRDefault="00E22BF2" w:rsidP="00E22BF2">
      <w:pPr>
        <w:pStyle w:val="ConsPlusNormal"/>
        <w:ind w:firstLine="709"/>
        <w:jc w:val="both"/>
        <w:rPr>
          <w:sz w:val="24"/>
          <w:szCs w:val="24"/>
        </w:rPr>
      </w:pPr>
      <w:r w:rsidRPr="00E85936">
        <w:rPr>
          <w:sz w:val="24"/>
          <w:szCs w:val="24"/>
        </w:rPr>
        <w:t>- практически отсутствие нового строительства многоквартирных домов;</w:t>
      </w:r>
    </w:p>
    <w:p w:rsidR="00E22BF2" w:rsidRPr="00E85936" w:rsidRDefault="00E22BF2" w:rsidP="00E22BF2">
      <w:pPr>
        <w:pStyle w:val="ConsPlusNormal"/>
        <w:ind w:firstLine="709"/>
        <w:jc w:val="both"/>
        <w:rPr>
          <w:sz w:val="24"/>
          <w:szCs w:val="24"/>
        </w:rPr>
      </w:pPr>
      <w:r w:rsidRPr="00E85936">
        <w:rPr>
          <w:sz w:val="24"/>
          <w:szCs w:val="24"/>
        </w:rPr>
        <w:t>- наличие на территории аварийного и неперспективного жилищного фонда.</w:t>
      </w:r>
    </w:p>
    <w:p w:rsidR="00E22BF2" w:rsidRPr="00E85936" w:rsidRDefault="00E22BF2" w:rsidP="00E22BF2">
      <w:pPr>
        <w:pStyle w:val="ConsPlusNormal"/>
        <w:ind w:firstLine="709"/>
        <w:jc w:val="both"/>
        <w:rPr>
          <w:sz w:val="24"/>
          <w:szCs w:val="24"/>
        </w:rPr>
      </w:pPr>
      <w:r w:rsidRPr="00E85936">
        <w:rPr>
          <w:sz w:val="24"/>
          <w:szCs w:val="24"/>
        </w:rPr>
        <w:t>Для решения проблем, связанных с состоянием объектов коммунальной инфраструктуры и жилищного фонда, необходимо:</w:t>
      </w:r>
    </w:p>
    <w:p w:rsidR="00E22BF2" w:rsidRPr="00E85936" w:rsidRDefault="00E22BF2" w:rsidP="00E22BF2">
      <w:pPr>
        <w:pStyle w:val="ConsPlusNormal"/>
        <w:ind w:firstLine="709"/>
        <w:jc w:val="both"/>
        <w:rPr>
          <w:sz w:val="24"/>
          <w:szCs w:val="24"/>
        </w:rPr>
      </w:pPr>
      <w:r w:rsidRPr="00E85936">
        <w:rPr>
          <w:sz w:val="24"/>
          <w:szCs w:val="24"/>
        </w:rPr>
        <w:t xml:space="preserve">- увеличение объемов капитального ремонта строительной части магистральных коллекторов с применением современных материалов </w:t>
      </w:r>
      <w:proofErr w:type="spellStart"/>
      <w:r w:rsidRPr="00E85936">
        <w:rPr>
          <w:sz w:val="24"/>
          <w:szCs w:val="24"/>
        </w:rPr>
        <w:t>гидро</w:t>
      </w:r>
      <w:proofErr w:type="spellEnd"/>
      <w:r w:rsidRPr="00E85936">
        <w:rPr>
          <w:sz w:val="24"/>
          <w:szCs w:val="24"/>
        </w:rPr>
        <w:t xml:space="preserve">- и теплоизоляции, с целью исключения последующего </w:t>
      </w:r>
      <w:proofErr w:type="spellStart"/>
      <w:r w:rsidRPr="00E85936">
        <w:rPr>
          <w:sz w:val="24"/>
          <w:szCs w:val="24"/>
        </w:rPr>
        <w:t>растепления</w:t>
      </w:r>
      <w:proofErr w:type="spellEnd"/>
      <w:r w:rsidRPr="00E85936">
        <w:rPr>
          <w:sz w:val="24"/>
          <w:szCs w:val="24"/>
        </w:rPr>
        <w:t xml:space="preserve"> грунтов и, как следствие, просадки коллекторов;</w:t>
      </w:r>
    </w:p>
    <w:p w:rsidR="00E22BF2" w:rsidRPr="00E85936" w:rsidRDefault="00E22BF2" w:rsidP="00E22BF2">
      <w:pPr>
        <w:pStyle w:val="ConsPlusNormal"/>
        <w:ind w:firstLine="709"/>
        <w:jc w:val="both"/>
        <w:rPr>
          <w:sz w:val="24"/>
          <w:szCs w:val="24"/>
        </w:rPr>
      </w:pPr>
      <w:r w:rsidRPr="00E85936">
        <w:rPr>
          <w:sz w:val="24"/>
          <w:szCs w:val="24"/>
        </w:rPr>
        <w:t>- проведение капитального ремонта трубопроводов с применением современных материалов, имеющих более продолжительные сроки службы;</w:t>
      </w:r>
    </w:p>
    <w:p w:rsidR="00E22BF2" w:rsidRPr="00E85936" w:rsidRDefault="00E22BF2" w:rsidP="00E22BF2">
      <w:pPr>
        <w:pStyle w:val="ConsPlusNormal"/>
        <w:ind w:firstLine="709"/>
        <w:jc w:val="both"/>
        <w:rPr>
          <w:sz w:val="24"/>
          <w:szCs w:val="24"/>
        </w:rPr>
      </w:pPr>
      <w:r w:rsidRPr="00E85936">
        <w:rPr>
          <w:sz w:val="24"/>
          <w:szCs w:val="24"/>
        </w:rPr>
        <w:t>- увеличение объемов работ по сохранению несущей способности оснований и фундаментов зданий;</w:t>
      </w:r>
    </w:p>
    <w:p w:rsidR="00E22BF2" w:rsidRPr="00E85936" w:rsidRDefault="00E22BF2" w:rsidP="00E22BF2">
      <w:pPr>
        <w:pStyle w:val="ConsPlusNormal"/>
        <w:ind w:firstLine="709"/>
        <w:jc w:val="both"/>
        <w:rPr>
          <w:sz w:val="24"/>
          <w:szCs w:val="24"/>
        </w:rPr>
      </w:pPr>
      <w:r w:rsidRPr="00E85936">
        <w:rPr>
          <w:sz w:val="24"/>
          <w:szCs w:val="24"/>
        </w:rPr>
        <w:t>- проведение комплексного капитального ремонта объектов перспективного жилищного фонда;</w:t>
      </w:r>
    </w:p>
    <w:p w:rsidR="00E22BF2" w:rsidRPr="00E85936" w:rsidRDefault="00E22BF2" w:rsidP="00E22BF2">
      <w:pPr>
        <w:pStyle w:val="ConsPlusNormal"/>
        <w:ind w:firstLine="709"/>
        <w:jc w:val="both"/>
        <w:rPr>
          <w:sz w:val="24"/>
          <w:szCs w:val="24"/>
        </w:rPr>
      </w:pPr>
      <w:r w:rsidRPr="00E85936">
        <w:rPr>
          <w:sz w:val="24"/>
          <w:szCs w:val="24"/>
        </w:rPr>
        <w:t>- увеличение количества ежегодно отремонтированных квартир для ускорения процесса переселения граждан из аварийного и ветхого жилищного фонда;</w:t>
      </w:r>
    </w:p>
    <w:p w:rsidR="00E22BF2" w:rsidRPr="00E85936" w:rsidRDefault="00E22BF2" w:rsidP="00E22BF2">
      <w:pPr>
        <w:pStyle w:val="ConsPlusNormal"/>
        <w:ind w:firstLine="709"/>
        <w:jc w:val="both"/>
        <w:rPr>
          <w:sz w:val="24"/>
          <w:szCs w:val="24"/>
        </w:rPr>
      </w:pPr>
      <w:r w:rsidRPr="00E85936">
        <w:rPr>
          <w:sz w:val="24"/>
          <w:szCs w:val="24"/>
        </w:rPr>
        <w:t>- проведение работ по модернизации и капитальному ремонту объектов инженерной инфраструктуры и жилищного фонда с применением энергосберегающих материалов и технологий с учетом законодательства Российской Федерации об энергосбережении и повышении энергетической эффективности.</w:t>
      </w:r>
    </w:p>
    <w:p w:rsidR="00E22BF2" w:rsidRPr="00E85936" w:rsidRDefault="00E22BF2" w:rsidP="00E22BF2">
      <w:pPr>
        <w:pStyle w:val="ConsPlusNormal"/>
        <w:ind w:firstLine="709"/>
        <w:jc w:val="both"/>
        <w:rPr>
          <w:sz w:val="24"/>
          <w:szCs w:val="24"/>
        </w:rPr>
      </w:pPr>
      <w:r w:rsidRPr="00E85936">
        <w:rPr>
          <w:sz w:val="24"/>
          <w:szCs w:val="24"/>
        </w:rPr>
        <w:t>За период 2012 - 2017 годов для решения существующих проблем выполнен ряд мероприятий в рамках реализации долгосрочной муниципальной целевой программы «Развитие объектов социальной сферы, капитальный ремонт объектов коммунальной инфраструктуры и жилищного фонда муниципального образования город Норильск на период 2011 - 2020 годов» и муниципальной программы «Реформирование и модернизация жилищно-коммунального хозяйства и повышение энергетической эффективности»:</w:t>
      </w:r>
    </w:p>
    <w:p w:rsidR="00E22BF2" w:rsidRPr="00E85936" w:rsidRDefault="00E22BF2" w:rsidP="00E22BF2">
      <w:pPr>
        <w:pStyle w:val="ConsPlusNormal"/>
        <w:ind w:firstLine="709"/>
        <w:jc w:val="both"/>
        <w:rPr>
          <w:sz w:val="24"/>
          <w:szCs w:val="24"/>
        </w:rPr>
      </w:pPr>
      <w:r w:rsidRPr="00E85936">
        <w:rPr>
          <w:sz w:val="24"/>
          <w:szCs w:val="24"/>
        </w:rPr>
        <w:t>- ремонт и замена инженерных сетей - 19698 м (2012 год - 4180 м, 2013 год – 3638 м, 2014 год - 4220 м, 2015 год - 2761 м, 2016 год – 2938 м, 2017 год – 1961 м.);</w:t>
      </w:r>
    </w:p>
    <w:p w:rsidR="00E22BF2" w:rsidRPr="00E85936" w:rsidRDefault="00E22BF2" w:rsidP="00E22BF2">
      <w:pPr>
        <w:pStyle w:val="ConsPlusNormal"/>
        <w:ind w:firstLine="709"/>
        <w:jc w:val="both"/>
        <w:rPr>
          <w:sz w:val="24"/>
          <w:szCs w:val="24"/>
        </w:rPr>
      </w:pPr>
      <w:r w:rsidRPr="00E85936">
        <w:rPr>
          <w:sz w:val="24"/>
          <w:szCs w:val="24"/>
        </w:rPr>
        <w:t>- завершен комплекс работ по сохранению устойчивости зданий перспективного жилищного фонда - 149 зданий (2012 год - 13 зданий, 2013 год - 40 зданий, 2014 год - 27 зданий, 2015 год - 5 зданий, 2016 год – 22 здания, 2017 год – 42 зданий);</w:t>
      </w:r>
    </w:p>
    <w:p w:rsidR="00E22BF2" w:rsidRPr="00E85936" w:rsidRDefault="00E22BF2" w:rsidP="00E22BF2">
      <w:pPr>
        <w:pStyle w:val="ConsPlusNormal"/>
        <w:ind w:firstLine="709"/>
        <w:jc w:val="both"/>
        <w:rPr>
          <w:sz w:val="24"/>
          <w:szCs w:val="24"/>
        </w:rPr>
      </w:pPr>
      <w:r w:rsidRPr="00E85936">
        <w:rPr>
          <w:sz w:val="24"/>
          <w:szCs w:val="24"/>
        </w:rPr>
        <w:t>- снесены аварийные и ветхие строения - 7 строений (2012 год - 3 строения, 2013 год - 3 строения, 2014 год - 1 строение);</w:t>
      </w:r>
    </w:p>
    <w:p w:rsidR="00E22BF2" w:rsidRPr="00E85936" w:rsidRDefault="00E22BF2" w:rsidP="00E22BF2">
      <w:pPr>
        <w:pStyle w:val="ConsPlusNormal"/>
        <w:ind w:firstLine="709"/>
        <w:jc w:val="both"/>
        <w:rPr>
          <w:sz w:val="24"/>
          <w:szCs w:val="24"/>
        </w:rPr>
      </w:pPr>
      <w:r w:rsidRPr="00E85936">
        <w:rPr>
          <w:sz w:val="24"/>
          <w:szCs w:val="24"/>
        </w:rPr>
        <w:t>- выполнен ремонт квартир под переселение из аварийного и ветхого жилищного фонда - 704 квартир (с 2012 по 2015 год – по 160 квартир ежегодно, в 2016 году – 22 квартиры, в 2017 году – 42 квартиры);</w:t>
      </w:r>
    </w:p>
    <w:p w:rsidR="00E22BF2" w:rsidRPr="00E85936" w:rsidRDefault="00E22BF2" w:rsidP="00E22BF2">
      <w:pPr>
        <w:pStyle w:val="ConsPlusNormal"/>
        <w:ind w:firstLine="709"/>
        <w:jc w:val="both"/>
        <w:rPr>
          <w:sz w:val="24"/>
          <w:szCs w:val="24"/>
        </w:rPr>
      </w:pPr>
      <w:r w:rsidRPr="00E85936">
        <w:rPr>
          <w:sz w:val="24"/>
          <w:szCs w:val="24"/>
        </w:rPr>
        <w:t xml:space="preserve">- разработана проектная документация и завершен комплексный капитальный ремонт трех многоквартирных домов - пр. Ленинский, д. 10, подъезды 1, 2, ул. Б. </w:t>
      </w:r>
      <w:r w:rsidRPr="00E85936">
        <w:rPr>
          <w:sz w:val="24"/>
          <w:szCs w:val="24"/>
        </w:rPr>
        <w:lastRenderedPageBreak/>
        <w:t>Хмельницкого, д. 3 и ул. Кирова, д. 1, подъезды 2, 3, 4, 5.</w:t>
      </w:r>
    </w:p>
    <w:p w:rsidR="00E22BF2" w:rsidRPr="00E85936" w:rsidRDefault="00E22BF2" w:rsidP="00E22BF2">
      <w:pPr>
        <w:pStyle w:val="ConsPlusNormal"/>
        <w:ind w:firstLine="709"/>
        <w:jc w:val="both"/>
        <w:rPr>
          <w:sz w:val="24"/>
          <w:szCs w:val="24"/>
        </w:rPr>
      </w:pPr>
      <w:r w:rsidRPr="00E85936">
        <w:rPr>
          <w:sz w:val="24"/>
          <w:szCs w:val="24"/>
        </w:rPr>
        <w:t>Разработка подпрограммы обусловлена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Норильск, предотвращения критического уровня износа основных фондов жилищно-коммунального комплекса края, повышения надежности предоставления коммунальных услуг потребителям требуемого объема и качества.</w:t>
      </w:r>
    </w:p>
    <w:p w:rsidR="00E22BF2" w:rsidRPr="00E85936" w:rsidRDefault="00E22BF2" w:rsidP="00E22BF2">
      <w:pPr>
        <w:pStyle w:val="ConsPlusNormal"/>
        <w:ind w:firstLine="709"/>
        <w:jc w:val="both"/>
        <w:rPr>
          <w:sz w:val="24"/>
          <w:szCs w:val="24"/>
        </w:rPr>
      </w:pPr>
      <w:r w:rsidRPr="00E85936">
        <w:rPr>
          <w:sz w:val="24"/>
          <w:szCs w:val="24"/>
        </w:rPr>
        <w:t>Решение задач восстановления основных фондов инженерной инфраструктуры и жилищного фонда соответствует установленным приоритетам социально-экономического развития Красноярского края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2BF2" w:rsidRPr="00E85936" w:rsidRDefault="00E22BF2" w:rsidP="00E22BF2">
      <w:pPr>
        <w:pStyle w:val="ConsPlusNormal"/>
        <w:ind w:firstLine="709"/>
        <w:jc w:val="both"/>
        <w:rPr>
          <w:sz w:val="24"/>
          <w:szCs w:val="24"/>
        </w:rPr>
      </w:pPr>
      <w:r w:rsidRPr="00E85936">
        <w:rPr>
          <w:sz w:val="24"/>
          <w:szCs w:val="24"/>
        </w:rPr>
        <w:t>Решение проблем, обозначенных в рамках реализации подпрограммы, окажет существенное положительное влияние на социальное благополучие общества и общее экономическое развитие муниципального образования город Норильск.</w:t>
      </w:r>
    </w:p>
    <w:p w:rsidR="00E22BF2" w:rsidRPr="00E85936" w:rsidRDefault="00E22BF2" w:rsidP="00FF480B">
      <w:pPr>
        <w:pStyle w:val="ConsPlusNormal"/>
        <w:jc w:val="both"/>
        <w:rPr>
          <w:sz w:val="24"/>
          <w:szCs w:val="24"/>
        </w:rPr>
      </w:pPr>
    </w:p>
    <w:p w:rsidR="00E22BF2" w:rsidRPr="00E85936" w:rsidRDefault="00E22BF2" w:rsidP="00FF480B">
      <w:pPr>
        <w:pStyle w:val="ConsPlusNormal"/>
        <w:jc w:val="center"/>
        <w:outlineLvl w:val="2"/>
        <w:rPr>
          <w:sz w:val="24"/>
          <w:szCs w:val="24"/>
        </w:rPr>
      </w:pPr>
      <w:r w:rsidRPr="00E85936">
        <w:rPr>
          <w:sz w:val="24"/>
          <w:szCs w:val="24"/>
        </w:rPr>
        <w:t>3. ЦЕЛИ И ЗАДАЧИ ПОДПРОГРАММЫ МП</w:t>
      </w:r>
    </w:p>
    <w:p w:rsidR="00E22BF2" w:rsidRPr="00E85936" w:rsidRDefault="00E22BF2" w:rsidP="00FF480B">
      <w:pPr>
        <w:pStyle w:val="ConsPlusNormal"/>
        <w:jc w:val="both"/>
        <w:rPr>
          <w:sz w:val="24"/>
          <w:szCs w:val="24"/>
        </w:rPr>
      </w:pPr>
    </w:p>
    <w:p w:rsidR="00E22BF2" w:rsidRPr="00E85936" w:rsidRDefault="00E22BF2" w:rsidP="00E22BF2">
      <w:pPr>
        <w:pStyle w:val="ConsPlusNormal"/>
        <w:ind w:firstLine="709"/>
        <w:jc w:val="both"/>
        <w:rPr>
          <w:sz w:val="24"/>
          <w:szCs w:val="24"/>
        </w:rPr>
      </w:pPr>
      <w:r w:rsidRPr="00E85936">
        <w:rPr>
          <w:sz w:val="24"/>
          <w:szCs w:val="24"/>
        </w:rPr>
        <w:t>Целью подпрограммы является создание условий для приведения жилищного фонда и инженерной инфраструктуры в надлежащее состояние, обеспечивающее комфортные условия проживания в муниципальном образовании город Норильск.</w:t>
      </w:r>
    </w:p>
    <w:p w:rsidR="00E22BF2" w:rsidRPr="00E85936" w:rsidRDefault="00E22BF2" w:rsidP="00E22BF2">
      <w:pPr>
        <w:pStyle w:val="ConsPlusNormal"/>
        <w:ind w:firstLine="709"/>
        <w:jc w:val="both"/>
        <w:rPr>
          <w:sz w:val="24"/>
          <w:szCs w:val="24"/>
        </w:rPr>
      </w:pPr>
      <w:r w:rsidRPr="00E85936">
        <w:rPr>
          <w:sz w:val="24"/>
          <w:szCs w:val="24"/>
        </w:rPr>
        <w:t>Для достижения поставленной цели необходимо решение следующих задач:</w:t>
      </w:r>
    </w:p>
    <w:p w:rsidR="00E22BF2" w:rsidRPr="00E85936" w:rsidRDefault="00E22BF2" w:rsidP="00E22BF2">
      <w:pPr>
        <w:pStyle w:val="ConsPlusNormal"/>
        <w:ind w:firstLine="709"/>
        <w:jc w:val="both"/>
        <w:rPr>
          <w:sz w:val="24"/>
          <w:szCs w:val="24"/>
        </w:rPr>
      </w:pPr>
      <w:r w:rsidRPr="00E85936">
        <w:rPr>
          <w:sz w:val="24"/>
          <w:szCs w:val="24"/>
        </w:rPr>
        <w:t>Задача 1. Обеспечение надежной эксплуатации объектов инженерной инфраструктуры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Задача 2. Сохранение перспективного жилищного фонда на территории муниципального образования города Норильск.</w:t>
      </w:r>
    </w:p>
    <w:p w:rsidR="00E22BF2" w:rsidRPr="00E85936" w:rsidRDefault="00E22BF2" w:rsidP="00FF480B">
      <w:pPr>
        <w:pStyle w:val="ConsPlusNormal"/>
        <w:jc w:val="both"/>
        <w:rPr>
          <w:sz w:val="24"/>
          <w:szCs w:val="24"/>
        </w:rPr>
      </w:pPr>
    </w:p>
    <w:p w:rsidR="00E22BF2" w:rsidRPr="00E85936" w:rsidRDefault="00E22BF2" w:rsidP="00FF480B">
      <w:pPr>
        <w:pStyle w:val="ConsPlusNormal"/>
        <w:jc w:val="center"/>
        <w:outlineLvl w:val="2"/>
        <w:rPr>
          <w:sz w:val="24"/>
          <w:szCs w:val="24"/>
        </w:rPr>
      </w:pPr>
      <w:r w:rsidRPr="00E85936">
        <w:rPr>
          <w:sz w:val="24"/>
          <w:szCs w:val="24"/>
        </w:rPr>
        <w:t>4. МЕХАНИЗМ РЕАЛИЗАЦИИ ПОДПРОГРАММЫ МП</w:t>
      </w:r>
    </w:p>
    <w:p w:rsidR="00E22BF2" w:rsidRPr="00E85936" w:rsidRDefault="00E22BF2" w:rsidP="00FF480B">
      <w:pPr>
        <w:pStyle w:val="ConsPlusNormal"/>
        <w:jc w:val="both"/>
        <w:rPr>
          <w:sz w:val="24"/>
          <w:szCs w:val="24"/>
        </w:rPr>
      </w:pPr>
    </w:p>
    <w:p w:rsidR="00E22BF2" w:rsidRPr="00E85936" w:rsidRDefault="00E22BF2" w:rsidP="00E22BF2">
      <w:pPr>
        <w:pStyle w:val="ConsPlusNormal"/>
        <w:ind w:firstLine="709"/>
        <w:jc w:val="both"/>
        <w:rPr>
          <w:sz w:val="24"/>
          <w:szCs w:val="24"/>
        </w:rPr>
      </w:pPr>
      <w:r w:rsidRPr="00E85936">
        <w:rPr>
          <w:sz w:val="24"/>
          <w:szCs w:val="24"/>
        </w:rPr>
        <w:t>С 2011 года в городе Норильске реализуется четырехстороннее Соглашение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 период которого предполагается до 2020 года.</w:t>
      </w:r>
    </w:p>
    <w:p w:rsidR="00E22BF2" w:rsidRPr="00E85936" w:rsidRDefault="00E22BF2" w:rsidP="00E22BF2">
      <w:pPr>
        <w:pStyle w:val="ConsPlusNormal"/>
        <w:ind w:firstLine="709"/>
        <w:jc w:val="both"/>
        <w:rPr>
          <w:sz w:val="24"/>
          <w:szCs w:val="24"/>
        </w:rPr>
      </w:pPr>
      <w:r w:rsidRPr="00E85936">
        <w:rPr>
          <w:sz w:val="24"/>
          <w:szCs w:val="24"/>
        </w:rPr>
        <w:t>В соответствии с заключенным Соглашением по модернизации и развитию объектов социальной, инженерной инфраструктуры и жилищного фонда города Норильска от 31.08.2010 реализуются мероприятия в рамках данной подпрограммы.</w:t>
      </w:r>
    </w:p>
    <w:p w:rsidR="00E22BF2" w:rsidRPr="00E85936" w:rsidRDefault="00E22BF2" w:rsidP="00E22BF2">
      <w:pPr>
        <w:pStyle w:val="ConsPlusNormal"/>
        <w:ind w:firstLine="709"/>
        <w:jc w:val="both"/>
        <w:rPr>
          <w:sz w:val="24"/>
          <w:szCs w:val="24"/>
        </w:rPr>
      </w:pPr>
      <w:r w:rsidRPr="00E85936">
        <w:rPr>
          <w:sz w:val="24"/>
          <w:szCs w:val="24"/>
        </w:rPr>
        <w:t>4.1. Главным распорядителем средств бюджета муниципального образования город Норильск, предусмотренных на реализацию мероприятий подпрограммы, является Управление жилищно-коммунального хозяйства Администрации города Норильска.</w:t>
      </w:r>
    </w:p>
    <w:p w:rsidR="00E22BF2" w:rsidRPr="00E85936" w:rsidRDefault="00E22BF2" w:rsidP="00E22BF2">
      <w:pPr>
        <w:pStyle w:val="ConsPlusNormal"/>
        <w:ind w:firstLine="709"/>
        <w:jc w:val="both"/>
        <w:rPr>
          <w:sz w:val="24"/>
          <w:szCs w:val="24"/>
        </w:rPr>
      </w:pPr>
      <w:r w:rsidRPr="00E85936">
        <w:rPr>
          <w:sz w:val="24"/>
          <w:szCs w:val="24"/>
        </w:rPr>
        <w:t>4.2. Средства бюджета муниципального образования город Норильск, в том числе субсидии, предоставляемые местному бюджету из краевого бюджета и федерального бюджета на финансирование мероприятий подпрограммы, направляются на:</w:t>
      </w:r>
    </w:p>
    <w:p w:rsidR="00E22BF2" w:rsidRPr="00E85936" w:rsidRDefault="00E22BF2" w:rsidP="00E22BF2">
      <w:pPr>
        <w:pStyle w:val="ConsPlusNormal"/>
        <w:ind w:firstLine="709"/>
        <w:jc w:val="both"/>
        <w:rPr>
          <w:sz w:val="24"/>
          <w:szCs w:val="24"/>
        </w:rPr>
      </w:pPr>
      <w:bookmarkStart w:id="8" w:name="P2338"/>
      <w:bookmarkEnd w:id="8"/>
      <w:r w:rsidRPr="00E85936">
        <w:rPr>
          <w:sz w:val="24"/>
          <w:szCs w:val="24"/>
        </w:rPr>
        <w:t>1) модернизацию и капитальный ремонт объектов коммунальной инфраструктуры, в соответствии с разделом 1 приложения № 4 и приложением № 4.1 к настоящей подпрограмме;</w:t>
      </w:r>
    </w:p>
    <w:p w:rsidR="00E22BF2" w:rsidRPr="00E85936" w:rsidRDefault="00E22BF2" w:rsidP="00E22BF2">
      <w:pPr>
        <w:pStyle w:val="ConsPlusNormal"/>
        <w:ind w:firstLine="709"/>
        <w:jc w:val="both"/>
        <w:rPr>
          <w:sz w:val="24"/>
          <w:szCs w:val="24"/>
        </w:rPr>
      </w:pPr>
      <w:bookmarkStart w:id="9" w:name="P2339"/>
      <w:bookmarkEnd w:id="9"/>
      <w:r w:rsidRPr="00E85936">
        <w:rPr>
          <w:sz w:val="24"/>
          <w:szCs w:val="24"/>
        </w:rPr>
        <w:t>2) выполнение работ по сохранению устойчивости зданий перспективного жилищного фонда в соответствии с разделом 2 приложения № 4 к настоящей подпрограмме.</w:t>
      </w:r>
    </w:p>
    <w:p w:rsidR="00E22BF2" w:rsidRPr="00E85936" w:rsidRDefault="00E22BF2" w:rsidP="00E22BF2">
      <w:pPr>
        <w:pStyle w:val="ConsPlusNormal"/>
        <w:ind w:firstLine="709"/>
        <w:jc w:val="both"/>
        <w:rPr>
          <w:sz w:val="24"/>
          <w:szCs w:val="24"/>
        </w:rPr>
      </w:pPr>
      <w:r w:rsidRPr="00E85936">
        <w:rPr>
          <w:sz w:val="24"/>
          <w:szCs w:val="24"/>
        </w:rPr>
        <w:t xml:space="preserve">Работы по капитальному ремонту фундаментов в многоквартирном доме могут </w:t>
      </w:r>
      <w:r w:rsidRPr="00E85936">
        <w:rPr>
          <w:sz w:val="24"/>
          <w:szCs w:val="24"/>
        </w:rPr>
        <w:lastRenderedPageBreak/>
        <w:t>включать в себя работы по замене и (или) восстановлению несущих строительных конструкций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22BF2" w:rsidRPr="00E85936" w:rsidRDefault="00E22BF2" w:rsidP="00E22BF2">
      <w:pPr>
        <w:pStyle w:val="ConsPlusNormal"/>
        <w:ind w:firstLine="709"/>
        <w:jc w:val="both"/>
        <w:rPr>
          <w:sz w:val="24"/>
          <w:szCs w:val="24"/>
        </w:rPr>
      </w:pPr>
      <w:bookmarkStart w:id="10" w:name="P2340"/>
      <w:bookmarkEnd w:id="10"/>
      <w:r w:rsidRPr="00E85936">
        <w:rPr>
          <w:sz w:val="24"/>
          <w:szCs w:val="24"/>
        </w:rPr>
        <w:t>3) выполнение работ по комплексному капитальному ремонту многоквартирных домов в соответствии с разделом 3 приложения № 4 к настоящей подпрограмме;</w:t>
      </w:r>
    </w:p>
    <w:p w:rsidR="00E22BF2" w:rsidRPr="00E85936" w:rsidRDefault="00E22BF2" w:rsidP="00E22BF2">
      <w:pPr>
        <w:pStyle w:val="ConsPlusNormal"/>
        <w:ind w:firstLine="709"/>
        <w:jc w:val="both"/>
        <w:rPr>
          <w:sz w:val="24"/>
          <w:szCs w:val="24"/>
        </w:rPr>
      </w:pPr>
      <w:bookmarkStart w:id="11" w:name="P2341"/>
      <w:bookmarkEnd w:id="11"/>
      <w:r w:rsidRPr="00E85936">
        <w:rPr>
          <w:sz w:val="24"/>
          <w:szCs w:val="24"/>
        </w:rPr>
        <w:t>4) выполнение работ по сносу аварийных и ветхих строений в соответствии с разделом 4 приложения № 4 к настоящей подпрограмме;</w:t>
      </w:r>
    </w:p>
    <w:p w:rsidR="00E22BF2" w:rsidRPr="00E85936" w:rsidRDefault="00E22BF2" w:rsidP="00E22BF2">
      <w:pPr>
        <w:pStyle w:val="ConsPlusNormal"/>
        <w:ind w:firstLine="709"/>
        <w:jc w:val="both"/>
        <w:rPr>
          <w:sz w:val="24"/>
          <w:szCs w:val="24"/>
        </w:rPr>
      </w:pPr>
      <w:bookmarkStart w:id="12" w:name="P2342"/>
      <w:bookmarkEnd w:id="12"/>
      <w:r w:rsidRPr="00E85936">
        <w:rPr>
          <w:sz w:val="24"/>
          <w:szCs w:val="24"/>
        </w:rPr>
        <w:t>5) выполнение работ по ремонту квартир под переселение из аварийного и ветхого жилищного фонда (в случае возникновения при ремонте квартир необходимости ремонта (замены) перекрытий, обеспечить выполнение данных работ в соответствии с существующим проектным решением и сметными нормативами) в соответствии с разделом 5 приложения № 4 к настоящей подпрограмме.</w:t>
      </w:r>
    </w:p>
    <w:p w:rsidR="00E22BF2" w:rsidRPr="00E85936" w:rsidRDefault="00E22BF2" w:rsidP="00E22BF2">
      <w:pPr>
        <w:pStyle w:val="ConsPlusNormal"/>
        <w:ind w:firstLine="709"/>
        <w:jc w:val="both"/>
        <w:rPr>
          <w:sz w:val="24"/>
          <w:szCs w:val="24"/>
        </w:rPr>
      </w:pPr>
      <w:bookmarkStart w:id="13" w:name="P2343"/>
      <w:bookmarkEnd w:id="13"/>
      <w:r w:rsidRPr="00E85936">
        <w:rPr>
          <w:sz w:val="24"/>
          <w:szCs w:val="24"/>
        </w:rPr>
        <w:t>4.3. Субсидии перечисляются бюджету муниципального образования город Норильск в соответствии со сводной бюджетной росписью краевого бюджета в пределах лимитов бюджетных обязательств, предусмотренных министерству промышленности, энергетики и жилищно-коммунального хозяйства Красноярского края на выполнение соответствующих программных мероприятий, в том числе на погашение кредиторской задолженности, сложившейся по принятым работам в предыдущем году фактически произведенным, но не оплаченным по состоянию на 1 января следующего года обязательствам по мероприятиям подпрограммы.</w:t>
      </w:r>
    </w:p>
    <w:p w:rsidR="00E22BF2" w:rsidRPr="00E85936" w:rsidRDefault="00E22BF2" w:rsidP="00E22BF2">
      <w:pPr>
        <w:pStyle w:val="ConsPlusNormal"/>
        <w:ind w:firstLine="709"/>
        <w:jc w:val="both"/>
        <w:rPr>
          <w:sz w:val="24"/>
          <w:szCs w:val="24"/>
        </w:rPr>
      </w:pPr>
      <w:r w:rsidRPr="00E85936">
        <w:rPr>
          <w:sz w:val="24"/>
          <w:szCs w:val="24"/>
        </w:rPr>
        <w:t>4.4. Предоставление субсидий из краевого бюджета, указанных в пункте 4.3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Доля участия муниципального образования город Норильск в финансировании расходов составляет не менее 0,1 процента от суммы субсидии.</w:t>
      </w:r>
    </w:p>
    <w:p w:rsidR="00E22BF2" w:rsidRPr="00E85936" w:rsidRDefault="00E22BF2" w:rsidP="00E22BF2">
      <w:pPr>
        <w:pStyle w:val="ConsPlusNormal"/>
        <w:ind w:firstLine="709"/>
        <w:jc w:val="both"/>
        <w:rPr>
          <w:sz w:val="24"/>
          <w:szCs w:val="24"/>
        </w:rPr>
      </w:pPr>
      <w:r w:rsidRPr="00E85936">
        <w:rPr>
          <w:sz w:val="24"/>
          <w:szCs w:val="24"/>
        </w:rPr>
        <w:t>Субсидии предоставляются на основании Соглашения, заключенного между министерством промышленности, энергетики и жилищно-коммунального хозяйства Красноярского края и Администрацией города Норильска.</w:t>
      </w:r>
    </w:p>
    <w:p w:rsidR="00E22BF2" w:rsidRPr="00E85936" w:rsidRDefault="00E22BF2" w:rsidP="00E22BF2">
      <w:pPr>
        <w:pStyle w:val="ConsPlusNormal"/>
        <w:ind w:firstLine="709"/>
        <w:jc w:val="both"/>
        <w:rPr>
          <w:sz w:val="24"/>
          <w:szCs w:val="24"/>
        </w:rPr>
      </w:pPr>
      <w:r w:rsidRPr="00E85936">
        <w:rPr>
          <w:sz w:val="24"/>
          <w:szCs w:val="24"/>
        </w:rPr>
        <w:t>Перечисление субсидий, указанных в подпунктах 1, 4 и 5 пункта 4.2 настоящей подпрограммы, осуществляется по выполненным объемам работ.</w:t>
      </w:r>
    </w:p>
    <w:p w:rsidR="00E22BF2" w:rsidRPr="00E85936" w:rsidRDefault="00E22BF2" w:rsidP="00E22BF2">
      <w:pPr>
        <w:pStyle w:val="ConsPlusNormal"/>
        <w:ind w:firstLine="709"/>
        <w:jc w:val="both"/>
        <w:rPr>
          <w:sz w:val="24"/>
          <w:szCs w:val="24"/>
        </w:rPr>
      </w:pPr>
      <w:r w:rsidRPr="00E85936">
        <w:rPr>
          <w:sz w:val="24"/>
          <w:szCs w:val="24"/>
        </w:rPr>
        <w:t>4.5. Для перечисления субсидий на модернизацию и капитальный ремонт объектов коммунальной инфраструктуры, выполнение работ по сносу аварийных и ветхих строений, выполнение работ по ремонту квартир под переселение из аварийного и ветхого жилищного фонда Администрация города Норильска представляет в министерство промышленности, энергетики и жилищно-коммунального хозяйства Красноярского края, следующие документы:</w:t>
      </w:r>
    </w:p>
    <w:p w:rsidR="00E22BF2" w:rsidRPr="00E85936" w:rsidRDefault="00E22BF2" w:rsidP="00E22BF2">
      <w:pPr>
        <w:pStyle w:val="ConsPlusNormal"/>
        <w:ind w:firstLine="709"/>
        <w:jc w:val="both"/>
        <w:rPr>
          <w:sz w:val="24"/>
          <w:szCs w:val="24"/>
        </w:rPr>
      </w:pPr>
      <w:bookmarkStart w:id="14" w:name="P2348"/>
      <w:bookmarkEnd w:id="14"/>
      <w:r w:rsidRPr="00E85936">
        <w:rPr>
          <w:sz w:val="24"/>
          <w:szCs w:val="24"/>
        </w:rPr>
        <w:t>-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подтверждающих долевое участие в финансировании расходов в размере не менее 0,1 процента от суммы субсидий;</w:t>
      </w:r>
    </w:p>
    <w:p w:rsidR="00E22BF2" w:rsidRPr="00E85936" w:rsidRDefault="00E22BF2" w:rsidP="00E22BF2">
      <w:pPr>
        <w:pStyle w:val="ConsPlusNormal"/>
        <w:ind w:firstLine="709"/>
        <w:jc w:val="both"/>
        <w:rPr>
          <w:sz w:val="24"/>
          <w:szCs w:val="24"/>
        </w:rPr>
      </w:pPr>
      <w:r w:rsidRPr="00E85936">
        <w:rPr>
          <w:sz w:val="24"/>
          <w:szCs w:val="24"/>
        </w:rPr>
        <w:t>- копии муниципальных контрактов, а также документов, подтверждающих основание заключения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заверенные Главой города Норильска;</w:t>
      </w:r>
    </w:p>
    <w:p w:rsidR="00E22BF2" w:rsidRPr="00E85936" w:rsidRDefault="00E22BF2" w:rsidP="00E22BF2">
      <w:pPr>
        <w:pStyle w:val="ConsPlusNormal"/>
        <w:ind w:firstLine="709"/>
        <w:jc w:val="both"/>
        <w:rPr>
          <w:sz w:val="24"/>
          <w:szCs w:val="24"/>
        </w:rPr>
      </w:pPr>
      <w:r w:rsidRPr="00E85936">
        <w:rPr>
          <w:sz w:val="24"/>
          <w:szCs w:val="24"/>
        </w:rPr>
        <w:t>- копию подпрограммы муниципального образования город Норильск;</w:t>
      </w:r>
    </w:p>
    <w:p w:rsidR="00E22BF2" w:rsidRPr="00E85936" w:rsidRDefault="00E22BF2" w:rsidP="00E22BF2">
      <w:pPr>
        <w:pStyle w:val="ConsPlusNormal"/>
        <w:ind w:firstLine="709"/>
        <w:jc w:val="both"/>
        <w:rPr>
          <w:sz w:val="24"/>
          <w:szCs w:val="24"/>
        </w:rPr>
      </w:pPr>
      <w:bookmarkStart w:id="15" w:name="P2351"/>
      <w:bookmarkEnd w:id="15"/>
      <w:r w:rsidRPr="00E85936">
        <w:rPr>
          <w:sz w:val="24"/>
          <w:szCs w:val="24"/>
        </w:rPr>
        <w:t>- положительное заключение государственной экспертизы проектной документации (в случаях, установленных законодательством) или результатов проверки обоснованности расчетов сметной стоимости объектов капитального ремонта;</w:t>
      </w:r>
    </w:p>
    <w:p w:rsidR="00E22BF2" w:rsidRPr="00E85936" w:rsidRDefault="00E22BF2" w:rsidP="00E22BF2">
      <w:pPr>
        <w:pStyle w:val="ConsPlusNormal"/>
        <w:ind w:firstLine="709"/>
        <w:jc w:val="both"/>
        <w:rPr>
          <w:sz w:val="24"/>
          <w:szCs w:val="24"/>
        </w:rPr>
      </w:pPr>
      <w:r w:rsidRPr="00E85936">
        <w:rPr>
          <w:sz w:val="24"/>
          <w:szCs w:val="24"/>
        </w:rPr>
        <w:t>- справки о стоимости выполненных работ и затрат (форма КС-3).</w:t>
      </w:r>
    </w:p>
    <w:p w:rsidR="00E22BF2" w:rsidRPr="00E85936" w:rsidRDefault="00E22BF2" w:rsidP="00E22BF2">
      <w:pPr>
        <w:pStyle w:val="ConsPlusNormal"/>
        <w:ind w:firstLine="709"/>
        <w:jc w:val="both"/>
        <w:rPr>
          <w:sz w:val="24"/>
          <w:szCs w:val="24"/>
        </w:rPr>
      </w:pPr>
      <w:r w:rsidRPr="00E85936">
        <w:rPr>
          <w:sz w:val="24"/>
          <w:szCs w:val="24"/>
        </w:rPr>
        <w:lastRenderedPageBreak/>
        <w:t>Документы, указанные в абзацах 2 - 5 настоящего пункта, предоставляются единовременно.</w:t>
      </w:r>
    </w:p>
    <w:p w:rsidR="00E22BF2" w:rsidRPr="00E85936" w:rsidRDefault="00E22BF2" w:rsidP="00E22BF2">
      <w:pPr>
        <w:pStyle w:val="ConsPlusNormal"/>
        <w:ind w:firstLine="709"/>
        <w:jc w:val="both"/>
        <w:rPr>
          <w:sz w:val="24"/>
          <w:szCs w:val="24"/>
        </w:rPr>
      </w:pPr>
      <w:r w:rsidRPr="00E85936">
        <w:rPr>
          <w:sz w:val="24"/>
          <w:szCs w:val="24"/>
        </w:rPr>
        <w:t>Справки о стоимости выполненных работ и затрат (форма КС-3) предоставляются Администрацией города Норильска - получателем бюджетных средств до 5 числа месяца, следующего за отчетным.</w:t>
      </w:r>
    </w:p>
    <w:p w:rsidR="00E22BF2" w:rsidRPr="00E85936" w:rsidRDefault="00E22BF2" w:rsidP="00E22BF2">
      <w:pPr>
        <w:pStyle w:val="ConsPlusNormal"/>
        <w:ind w:firstLine="709"/>
        <w:jc w:val="both"/>
        <w:rPr>
          <w:sz w:val="24"/>
          <w:szCs w:val="24"/>
        </w:rPr>
      </w:pPr>
      <w:r w:rsidRPr="00E85936">
        <w:rPr>
          <w:sz w:val="24"/>
          <w:szCs w:val="24"/>
        </w:rPr>
        <w:t>Перечисление субсидий осуществляется в течение 10 рабочих дней со дня представления Администрацией города Норильска в министерство промышленности, энергетики и жилищно-коммунального хозяйства Красноярского края, указанного в настоящем пункте полного пакета документов.</w:t>
      </w:r>
    </w:p>
    <w:p w:rsidR="00E22BF2" w:rsidRPr="00E85936" w:rsidRDefault="00E22BF2" w:rsidP="00E22BF2">
      <w:pPr>
        <w:pStyle w:val="ConsPlusNormal"/>
        <w:ind w:firstLine="709"/>
        <w:jc w:val="both"/>
        <w:rPr>
          <w:sz w:val="24"/>
          <w:szCs w:val="24"/>
        </w:rPr>
      </w:pPr>
      <w:r w:rsidRPr="00E85936">
        <w:rPr>
          <w:sz w:val="24"/>
          <w:szCs w:val="24"/>
        </w:rPr>
        <w:t>4.6. Для перечисления субсидии на выполнение работ по сохранению устойчивости зданий перспективного жилищного фонда в виде аванса в размере 30% от суммы, предусмотренной Соглашением, Администрация города Норильска представляет в министерство промышленности, энергетики и жилищно-коммунального хозяйства Красноярского края следующие документы:</w:t>
      </w:r>
    </w:p>
    <w:p w:rsidR="00E22BF2" w:rsidRPr="00E85936" w:rsidRDefault="00E22BF2" w:rsidP="00E22BF2">
      <w:pPr>
        <w:pStyle w:val="ConsPlusNormal"/>
        <w:ind w:firstLine="709"/>
        <w:jc w:val="both"/>
        <w:rPr>
          <w:sz w:val="24"/>
          <w:szCs w:val="24"/>
        </w:rPr>
      </w:pPr>
      <w:r w:rsidRPr="00E85936">
        <w:rPr>
          <w:sz w:val="24"/>
          <w:szCs w:val="24"/>
        </w:rPr>
        <w:t>- выписки из решений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подтверждающие долевое участие в финансировании расходов в размере не менее 0,1 процента от суммы субсидий;</w:t>
      </w:r>
    </w:p>
    <w:p w:rsidR="00E22BF2" w:rsidRPr="00E85936" w:rsidRDefault="00E22BF2" w:rsidP="00E22BF2">
      <w:pPr>
        <w:pStyle w:val="ConsPlusNormal"/>
        <w:ind w:firstLine="709"/>
        <w:jc w:val="both"/>
        <w:rPr>
          <w:sz w:val="24"/>
          <w:szCs w:val="24"/>
        </w:rPr>
      </w:pPr>
      <w:r w:rsidRPr="00E85936">
        <w:rPr>
          <w:sz w:val="24"/>
          <w:szCs w:val="24"/>
        </w:rPr>
        <w:t>- копию муниципального правового акта, регламентирующего порядок предоставления субсидии из местного бюджета юридическим лицам (управляющим организациям и (или) товариществам собственников жилья) на финансовое обеспечение (возмещение) затрат в связи с проведением работ по сохранению устойчивости зданий перспективного жилищного фонда, а также на выполнение работ по комплексному капитальному ремонту многоквартирных домов;</w:t>
      </w:r>
    </w:p>
    <w:p w:rsidR="00E22BF2" w:rsidRPr="00E85936" w:rsidRDefault="00E22BF2" w:rsidP="00E22BF2">
      <w:pPr>
        <w:pStyle w:val="ConsPlusNormal"/>
        <w:ind w:firstLine="709"/>
        <w:jc w:val="both"/>
        <w:rPr>
          <w:sz w:val="24"/>
          <w:szCs w:val="24"/>
        </w:rPr>
      </w:pPr>
      <w:r w:rsidRPr="00E85936">
        <w:rPr>
          <w:sz w:val="24"/>
          <w:szCs w:val="24"/>
        </w:rPr>
        <w:t>- копию подпрограммы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 положительное заключение государственной экспертизы проектной документации (в случаях, установленных законодательством) или результатов проверки обоснованности расчетов сметной стоимости объектов капитального ремонта.</w:t>
      </w:r>
    </w:p>
    <w:p w:rsidR="00E22BF2" w:rsidRPr="00E85936" w:rsidRDefault="00E22BF2" w:rsidP="00E22BF2">
      <w:pPr>
        <w:pStyle w:val="ConsPlusNormal"/>
        <w:ind w:firstLine="709"/>
        <w:jc w:val="both"/>
        <w:rPr>
          <w:sz w:val="24"/>
          <w:szCs w:val="24"/>
        </w:rPr>
      </w:pPr>
      <w:r w:rsidRPr="00E85936">
        <w:rPr>
          <w:sz w:val="24"/>
          <w:szCs w:val="24"/>
        </w:rPr>
        <w:t>Дальнейшее предоставление субсидий осуществляется по выполненным объемам работ и (или) услуг, превышающим сумму аванса, для чего Администрация города Норильска ежемесячно до 5 числа месяца, следующего за истекшим, представляет в министерство промышленности, энергетики и жилищно-коммунального хозяйства Красноярского края копии платежных поручений, подтверждающих факт оплаты за разработку проектно-сметной документации, за проведение государственной экспертизы проектной документации, за проведение проверки достоверности определения сметной стоимости, с отметкой кредитной организации, справок о стоимости выполненных работ и затрат (форма КС-3).</w:t>
      </w:r>
    </w:p>
    <w:p w:rsidR="00E22BF2" w:rsidRPr="00E85936" w:rsidRDefault="00E22BF2" w:rsidP="00E22BF2">
      <w:pPr>
        <w:pStyle w:val="ConsPlusNormal"/>
        <w:ind w:firstLine="709"/>
        <w:jc w:val="both"/>
        <w:rPr>
          <w:sz w:val="24"/>
          <w:szCs w:val="24"/>
        </w:rPr>
      </w:pPr>
      <w:r w:rsidRPr="00E85936">
        <w:rPr>
          <w:sz w:val="24"/>
          <w:szCs w:val="24"/>
        </w:rPr>
        <w:t>Перечисление субсидии осуществляется в течение 10 рабочих дней со дня представления Администрацией города Норильска в министерство промышленности, энергетики и жилищно-коммунального хозяйства Красноярского края, указанного в настоящем пункте, полного пакета документов.</w:t>
      </w:r>
    </w:p>
    <w:p w:rsidR="00E22BF2" w:rsidRPr="00E85936" w:rsidRDefault="00E22BF2" w:rsidP="00E22BF2">
      <w:pPr>
        <w:pStyle w:val="ConsPlusNormal"/>
        <w:ind w:firstLine="709"/>
        <w:jc w:val="both"/>
        <w:rPr>
          <w:sz w:val="24"/>
          <w:szCs w:val="24"/>
        </w:rPr>
      </w:pPr>
      <w:r w:rsidRPr="00E85936">
        <w:rPr>
          <w:sz w:val="24"/>
          <w:szCs w:val="24"/>
        </w:rPr>
        <w:t>4.7. Администрация города Норильска ежемесячно, не позднее 5 числа месяца, следующего за отчетным, представляет в министерство промышленности, энергетики и жилищно-коммунального хозяйства Красноярского края ежемесячный отчет о целевом использовании субсидий и отчет о реализации организациями коммунального комплекса производственных программ в части выполнения работ по капитальному ремонту сетей коммунальной инфраструктуры, влияющих на достижение целевых показателей результативности программы, согласно приложению № 2 к настоящей подпрограмме.</w:t>
      </w:r>
    </w:p>
    <w:p w:rsidR="00E22BF2" w:rsidRPr="00E85936" w:rsidRDefault="00E22BF2" w:rsidP="00E22BF2">
      <w:pPr>
        <w:pStyle w:val="ConsPlusNormal"/>
        <w:ind w:firstLine="709"/>
        <w:jc w:val="both"/>
        <w:rPr>
          <w:sz w:val="24"/>
          <w:szCs w:val="24"/>
        </w:rPr>
      </w:pPr>
      <w:r w:rsidRPr="00E85936">
        <w:rPr>
          <w:sz w:val="24"/>
          <w:szCs w:val="24"/>
        </w:rPr>
        <w:t>Администрация города Норильска не позднее 30 декабря представляет в министер</w:t>
      </w:r>
      <w:r w:rsidR="00E53D72" w:rsidRPr="00E85936">
        <w:rPr>
          <w:sz w:val="24"/>
          <w:szCs w:val="24"/>
        </w:rPr>
        <w:t>ство промышленности, энергетики</w:t>
      </w:r>
      <w:r w:rsidRPr="00E85936">
        <w:rPr>
          <w:sz w:val="24"/>
          <w:szCs w:val="24"/>
        </w:rPr>
        <w:t xml:space="preserve"> и жилищно-коммунального хозяйства </w:t>
      </w:r>
      <w:r w:rsidRPr="00E85936">
        <w:rPr>
          <w:sz w:val="24"/>
          <w:szCs w:val="24"/>
        </w:rPr>
        <w:lastRenderedPageBreak/>
        <w:t>Красноярского края отчет о целевом использовании субсидий и отчет о реализации организациями коммунального комплекса производственных программ в части выполнения работ по капитальному ремонту инженерного оборудования, влияющих на достижение целевых показателей результативности программы, в текущем году, согласно приложению № 2 к настоящей подпрограмме.</w:t>
      </w:r>
    </w:p>
    <w:p w:rsidR="00E22BF2" w:rsidRPr="00E85936" w:rsidRDefault="00E22BF2" w:rsidP="00E22BF2">
      <w:pPr>
        <w:pStyle w:val="ConsPlusNormal"/>
        <w:ind w:firstLine="709"/>
        <w:jc w:val="both"/>
        <w:rPr>
          <w:sz w:val="24"/>
          <w:szCs w:val="24"/>
        </w:rPr>
      </w:pPr>
      <w:r w:rsidRPr="00E85936">
        <w:rPr>
          <w:sz w:val="24"/>
          <w:szCs w:val="24"/>
        </w:rPr>
        <w:t>Отчеты о целевом использовании субсидий должны содержать копии следующих документов:</w:t>
      </w:r>
    </w:p>
    <w:p w:rsidR="00E22BF2" w:rsidRPr="00E85936" w:rsidRDefault="00E22BF2" w:rsidP="00E22BF2">
      <w:pPr>
        <w:pStyle w:val="ConsPlusNormal"/>
        <w:ind w:firstLine="709"/>
        <w:jc w:val="both"/>
        <w:rPr>
          <w:sz w:val="24"/>
          <w:szCs w:val="24"/>
        </w:rPr>
      </w:pPr>
      <w:r w:rsidRPr="00E85936">
        <w:rPr>
          <w:sz w:val="24"/>
          <w:szCs w:val="24"/>
        </w:rPr>
        <w:t>- платежных документов, подтверждающих выполнение обязательств по софинансированию субсидий из бюджета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 актов сверки выполненных работ и (или) услуг;</w:t>
      </w:r>
    </w:p>
    <w:p w:rsidR="00E22BF2" w:rsidRPr="00E85936" w:rsidRDefault="00E22BF2" w:rsidP="00E22BF2">
      <w:pPr>
        <w:pStyle w:val="ConsPlusNormal"/>
        <w:ind w:firstLine="709"/>
        <w:jc w:val="both"/>
        <w:rPr>
          <w:sz w:val="24"/>
          <w:szCs w:val="24"/>
        </w:rPr>
      </w:pPr>
      <w:r w:rsidRPr="00E85936">
        <w:rPr>
          <w:sz w:val="24"/>
          <w:szCs w:val="24"/>
        </w:rPr>
        <w:t>- актов о приемке выполненных работ (форма КС-2);</w:t>
      </w:r>
    </w:p>
    <w:p w:rsidR="00E22BF2" w:rsidRPr="00E85936" w:rsidRDefault="00E22BF2" w:rsidP="00E22BF2">
      <w:pPr>
        <w:pStyle w:val="ConsPlusNormal"/>
        <w:ind w:firstLine="709"/>
        <w:jc w:val="both"/>
        <w:rPr>
          <w:sz w:val="24"/>
          <w:szCs w:val="24"/>
        </w:rPr>
      </w:pPr>
      <w:r w:rsidRPr="00E85936">
        <w:rPr>
          <w:sz w:val="24"/>
          <w:szCs w:val="24"/>
        </w:rPr>
        <w:t>- справок о стоимости выполненных работ и затрат (форма КС-3) с указанием выполненных объемов работ;</w:t>
      </w:r>
    </w:p>
    <w:p w:rsidR="00E22BF2" w:rsidRPr="00E85936" w:rsidRDefault="00E22BF2" w:rsidP="00E22BF2">
      <w:pPr>
        <w:pStyle w:val="ConsPlusNormal"/>
        <w:ind w:firstLine="709"/>
        <w:jc w:val="both"/>
        <w:rPr>
          <w:sz w:val="24"/>
          <w:szCs w:val="24"/>
        </w:rPr>
      </w:pPr>
      <w:r w:rsidRPr="00E85936">
        <w:rPr>
          <w:sz w:val="24"/>
          <w:szCs w:val="24"/>
        </w:rPr>
        <w:t>- счетов-фактур на выполненные объемы работ;</w:t>
      </w:r>
    </w:p>
    <w:p w:rsidR="00E22BF2" w:rsidRPr="00E85936" w:rsidRDefault="00E22BF2" w:rsidP="00E22BF2">
      <w:pPr>
        <w:pStyle w:val="ConsPlusNormal"/>
        <w:ind w:firstLine="709"/>
        <w:jc w:val="both"/>
        <w:rPr>
          <w:sz w:val="24"/>
          <w:szCs w:val="24"/>
        </w:rPr>
      </w:pPr>
      <w:r w:rsidRPr="00E85936">
        <w:rPr>
          <w:sz w:val="24"/>
          <w:szCs w:val="24"/>
        </w:rPr>
        <w:t>- платежных документов, подтверждающих оплату выполненных работ и (или) услуг.</w:t>
      </w:r>
    </w:p>
    <w:p w:rsidR="00E22BF2" w:rsidRPr="00E85936" w:rsidRDefault="00E22BF2" w:rsidP="00E22BF2">
      <w:pPr>
        <w:pStyle w:val="ConsPlusNormal"/>
        <w:ind w:firstLine="709"/>
        <w:jc w:val="both"/>
        <w:rPr>
          <w:sz w:val="24"/>
          <w:szCs w:val="24"/>
        </w:rPr>
      </w:pPr>
      <w:r w:rsidRPr="00E85936">
        <w:rPr>
          <w:sz w:val="24"/>
          <w:szCs w:val="24"/>
        </w:rPr>
        <w:t>4.8. Нормативным правовым актом, регламентирующим выполнение мероприятий, указанных в подпунктах 2 и 3 пункта 4.2 настоящей подпрограммы, является постановление Администрации города Норильска от 13.04.2011 № 174 «Об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финансовое обеспечение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Реализация мероприятий, указанных в подпунктах 1, 4 и 5 пункта 4.2 настоящей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22BF2" w:rsidRPr="00E85936" w:rsidRDefault="00E22BF2" w:rsidP="00FF480B">
      <w:pPr>
        <w:pStyle w:val="ConsPlusNormal"/>
        <w:jc w:val="both"/>
        <w:rPr>
          <w:sz w:val="24"/>
          <w:szCs w:val="24"/>
        </w:rPr>
      </w:pPr>
    </w:p>
    <w:p w:rsidR="00E22BF2" w:rsidRPr="00E85936" w:rsidRDefault="00E22BF2" w:rsidP="00FF480B">
      <w:pPr>
        <w:pStyle w:val="ConsPlusNormal"/>
        <w:jc w:val="center"/>
        <w:outlineLvl w:val="2"/>
        <w:rPr>
          <w:sz w:val="24"/>
          <w:szCs w:val="24"/>
        </w:rPr>
      </w:pPr>
      <w:r w:rsidRPr="00E85936">
        <w:rPr>
          <w:sz w:val="24"/>
          <w:szCs w:val="24"/>
        </w:rPr>
        <w:t>5. РЕСУРСНОЕ ОБЕСПЕЧЕНИЕ ПОДПРОГРАММЫ МП</w:t>
      </w:r>
    </w:p>
    <w:p w:rsidR="00E22BF2" w:rsidRPr="00E85936" w:rsidRDefault="00E22BF2" w:rsidP="00FF480B">
      <w:pPr>
        <w:pStyle w:val="ConsPlusNormal"/>
        <w:jc w:val="both"/>
        <w:rPr>
          <w:sz w:val="24"/>
          <w:szCs w:val="24"/>
        </w:rPr>
      </w:pPr>
    </w:p>
    <w:p w:rsidR="00E22BF2" w:rsidRPr="00E85936" w:rsidRDefault="00E22BF2" w:rsidP="00E22BF2">
      <w:pPr>
        <w:pStyle w:val="ConsPlusNormal"/>
        <w:ind w:firstLine="709"/>
        <w:jc w:val="both"/>
        <w:rPr>
          <w:sz w:val="24"/>
          <w:szCs w:val="24"/>
        </w:rPr>
      </w:pPr>
      <w:r w:rsidRPr="00E85936">
        <w:rPr>
          <w:sz w:val="24"/>
          <w:szCs w:val="24"/>
        </w:rPr>
        <w:t>Источниками финансирования мероприятий подпрограммы являются средства бюджета муниципального образования город Норильск, включая предоставляемые бюджету муниципального образования город Норильск средства краевого и федерального бюджетов, а также внебюджетные источники.</w:t>
      </w:r>
    </w:p>
    <w:p w:rsidR="00E22BF2" w:rsidRPr="00E85936" w:rsidRDefault="00E22BF2" w:rsidP="00E22BF2">
      <w:pPr>
        <w:pStyle w:val="ConsPlusNormal"/>
        <w:ind w:firstLine="709"/>
        <w:jc w:val="both"/>
        <w:rPr>
          <w:sz w:val="24"/>
          <w:szCs w:val="24"/>
        </w:rPr>
      </w:pPr>
      <w:r w:rsidRPr="00E85936">
        <w:rPr>
          <w:sz w:val="24"/>
          <w:szCs w:val="24"/>
        </w:rPr>
        <w:t>Распределение расходов по мероприятиям подпрограммы приводится в приложении № 3 к настоящей подпрограмме МП, распределение расходов по источникам финансирования мероприятий подпрограммы приводится в приложении № 5 к настоящей подпрограмме МП.</w:t>
      </w:r>
    </w:p>
    <w:p w:rsidR="00E22BF2" w:rsidRPr="00E85936" w:rsidRDefault="00E22BF2" w:rsidP="00FF480B">
      <w:pPr>
        <w:pStyle w:val="ConsPlusNormal"/>
        <w:jc w:val="both"/>
        <w:rPr>
          <w:sz w:val="24"/>
          <w:szCs w:val="24"/>
        </w:rPr>
      </w:pPr>
    </w:p>
    <w:p w:rsidR="00E22BF2" w:rsidRPr="00E85936" w:rsidRDefault="00E22BF2" w:rsidP="00FF480B">
      <w:pPr>
        <w:pStyle w:val="ConsPlusNormal"/>
        <w:jc w:val="center"/>
        <w:outlineLvl w:val="2"/>
        <w:rPr>
          <w:sz w:val="24"/>
          <w:szCs w:val="24"/>
        </w:rPr>
      </w:pPr>
      <w:r w:rsidRPr="00E85936">
        <w:rPr>
          <w:sz w:val="24"/>
          <w:szCs w:val="24"/>
        </w:rPr>
        <w:t>6. ИНДИКАТОРЫ РЕЗУЛЬТАТИВНОСТИ ПОДПРОГРАММЫ МП</w:t>
      </w:r>
    </w:p>
    <w:p w:rsidR="00E22BF2" w:rsidRPr="00E85936" w:rsidRDefault="00E22BF2" w:rsidP="00FF480B">
      <w:pPr>
        <w:pStyle w:val="ConsPlusNormal"/>
        <w:jc w:val="both"/>
        <w:rPr>
          <w:sz w:val="24"/>
          <w:szCs w:val="24"/>
        </w:rPr>
      </w:pPr>
    </w:p>
    <w:p w:rsidR="00E22BF2" w:rsidRPr="00E85936" w:rsidRDefault="00E22BF2" w:rsidP="00E22BF2">
      <w:pPr>
        <w:pStyle w:val="ConsPlusNormal"/>
        <w:ind w:firstLine="709"/>
        <w:jc w:val="both"/>
        <w:rPr>
          <w:sz w:val="24"/>
          <w:szCs w:val="24"/>
        </w:rPr>
      </w:pPr>
      <w:r w:rsidRPr="00E85936">
        <w:rPr>
          <w:sz w:val="24"/>
          <w:szCs w:val="24"/>
        </w:rPr>
        <w:t>6.1. В результате реализации подпрограммы планируется достижение целевых показателей, которые приведены в приложении № 3 к настоящей МП и в приложении № 1 к настоящей подпрограмме, при этом обеспечить комфортные условия проживания и повысить качество предоставления населению жилищно-коммунальных услуг с учетом доступности стоимости жилищно-коммунальных услуг, что будет способствовать повышению качества жизни населения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6.2. К концу реализации I этапа (2018 год) планируется достичь следующих результатов:</w:t>
      </w:r>
    </w:p>
    <w:p w:rsidR="00E22BF2" w:rsidRPr="00E85936" w:rsidRDefault="00E22BF2" w:rsidP="00E22BF2">
      <w:pPr>
        <w:pStyle w:val="ConsPlusNormal"/>
        <w:ind w:firstLine="709"/>
        <w:jc w:val="both"/>
        <w:rPr>
          <w:sz w:val="24"/>
          <w:szCs w:val="24"/>
        </w:rPr>
      </w:pPr>
      <w:r w:rsidRPr="00E85936">
        <w:rPr>
          <w:sz w:val="24"/>
          <w:szCs w:val="24"/>
        </w:rPr>
        <w:lastRenderedPageBreak/>
        <w:t>- доля магистральных коллекторов, нуждающихся в замене – 12,0%;</w:t>
      </w:r>
    </w:p>
    <w:p w:rsidR="00E22BF2" w:rsidRPr="00E85936" w:rsidRDefault="00E22BF2" w:rsidP="00E22BF2">
      <w:pPr>
        <w:pStyle w:val="ConsPlusNormal"/>
        <w:ind w:firstLine="709"/>
        <w:jc w:val="both"/>
        <w:rPr>
          <w:sz w:val="24"/>
          <w:szCs w:val="24"/>
        </w:rPr>
      </w:pPr>
      <w:r w:rsidRPr="00E85936">
        <w:rPr>
          <w:sz w:val="24"/>
          <w:szCs w:val="24"/>
        </w:rPr>
        <w:t>- доля потерь тепловой энергии в инженерных сетях - 5,2%;</w:t>
      </w:r>
    </w:p>
    <w:p w:rsidR="00E22BF2" w:rsidRPr="00E85936" w:rsidRDefault="00E22BF2" w:rsidP="00E22BF2">
      <w:pPr>
        <w:pStyle w:val="ConsPlusNormal"/>
        <w:ind w:firstLine="709"/>
        <w:jc w:val="both"/>
        <w:rPr>
          <w:sz w:val="24"/>
          <w:szCs w:val="24"/>
        </w:rPr>
      </w:pPr>
      <w:r w:rsidRPr="00E85936">
        <w:rPr>
          <w:sz w:val="24"/>
          <w:szCs w:val="24"/>
        </w:rPr>
        <w:t>- объем ремонта инженерных сетей – 23 105 м;</w:t>
      </w:r>
    </w:p>
    <w:p w:rsidR="00E22BF2" w:rsidRPr="00E85936" w:rsidRDefault="00E22BF2" w:rsidP="00E22BF2">
      <w:pPr>
        <w:pStyle w:val="ConsPlusNormal"/>
        <w:ind w:firstLine="709"/>
        <w:jc w:val="both"/>
        <w:rPr>
          <w:sz w:val="24"/>
          <w:szCs w:val="24"/>
        </w:rPr>
      </w:pPr>
      <w:r w:rsidRPr="00E85936">
        <w:rPr>
          <w:sz w:val="24"/>
          <w:szCs w:val="24"/>
        </w:rPr>
        <w:t>- доля строений, требующих восстановления несущих способностей конструкций и оснований фундаментов – 50,0%;</w:t>
      </w:r>
    </w:p>
    <w:p w:rsidR="00E22BF2" w:rsidRPr="00E85936" w:rsidRDefault="00E22BF2" w:rsidP="00E22BF2">
      <w:pPr>
        <w:pStyle w:val="ConsPlusNormal"/>
        <w:ind w:firstLine="709"/>
        <w:jc w:val="both"/>
        <w:rPr>
          <w:sz w:val="24"/>
          <w:szCs w:val="24"/>
        </w:rPr>
      </w:pPr>
      <w:r w:rsidRPr="00E85936">
        <w:rPr>
          <w:sz w:val="24"/>
          <w:szCs w:val="24"/>
        </w:rPr>
        <w:t>- доля аварийных и ветхих строений в общем количестве строений - 0,5%;</w:t>
      </w:r>
    </w:p>
    <w:p w:rsidR="00E22BF2" w:rsidRPr="00E85936" w:rsidRDefault="00E22BF2" w:rsidP="00E22BF2">
      <w:pPr>
        <w:pStyle w:val="ConsPlusNormal"/>
        <w:ind w:firstLine="709"/>
        <w:jc w:val="both"/>
        <w:rPr>
          <w:sz w:val="24"/>
          <w:szCs w:val="24"/>
        </w:rPr>
      </w:pPr>
      <w:r w:rsidRPr="00E85936">
        <w:rPr>
          <w:sz w:val="24"/>
          <w:szCs w:val="24"/>
        </w:rPr>
        <w:t>- доля заселенных квартир в аварийном и ветхом жилищном фонде – 2,8%;</w:t>
      </w:r>
    </w:p>
    <w:p w:rsidR="00E22BF2" w:rsidRPr="00E85936" w:rsidRDefault="00E22BF2" w:rsidP="00E22BF2">
      <w:pPr>
        <w:pStyle w:val="ConsPlusNormal"/>
        <w:ind w:firstLine="709"/>
        <w:jc w:val="both"/>
        <w:rPr>
          <w:sz w:val="24"/>
          <w:szCs w:val="24"/>
        </w:rPr>
      </w:pPr>
      <w:r w:rsidRPr="00E85936">
        <w:rPr>
          <w:sz w:val="24"/>
          <w:szCs w:val="24"/>
        </w:rPr>
        <w:t>- количество отремонтированных квартир – 931 квартира.</w:t>
      </w:r>
    </w:p>
    <w:p w:rsidR="00E22BF2" w:rsidRPr="00E85936" w:rsidRDefault="00E22BF2" w:rsidP="00E22BF2">
      <w:pPr>
        <w:pStyle w:val="ConsPlusNormal"/>
        <w:ind w:firstLine="709"/>
        <w:jc w:val="both"/>
        <w:rPr>
          <w:sz w:val="24"/>
          <w:szCs w:val="24"/>
        </w:rPr>
      </w:pPr>
      <w:r w:rsidRPr="00E85936">
        <w:rPr>
          <w:sz w:val="24"/>
          <w:szCs w:val="24"/>
        </w:rPr>
        <w:t>6.3. К концу реализации II этапа (2020 год) планируется достичь следующих результатов:</w:t>
      </w:r>
    </w:p>
    <w:p w:rsidR="00E22BF2" w:rsidRPr="00E85936" w:rsidRDefault="00E22BF2" w:rsidP="00E22BF2">
      <w:pPr>
        <w:pStyle w:val="ConsPlusNormal"/>
        <w:ind w:firstLine="709"/>
        <w:jc w:val="both"/>
        <w:rPr>
          <w:sz w:val="24"/>
          <w:szCs w:val="24"/>
        </w:rPr>
      </w:pPr>
      <w:r w:rsidRPr="00E85936">
        <w:rPr>
          <w:sz w:val="24"/>
          <w:szCs w:val="24"/>
        </w:rPr>
        <w:t xml:space="preserve">- доля магистральных коллекторов с предельно-допустимой степенью износа – </w:t>
      </w:r>
      <w:r w:rsidR="00C20ACF" w:rsidRPr="00E85936">
        <w:rPr>
          <w:sz w:val="24"/>
          <w:szCs w:val="24"/>
        </w:rPr>
        <w:t>8</w:t>
      </w:r>
      <w:r w:rsidRPr="00E85936">
        <w:rPr>
          <w:sz w:val="24"/>
          <w:szCs w:val="24"/>
        </w:rPr>
        <w:t>,0%;</w:t>
      </w:r>
    </w:p>
    <w:p w:rsidR="00E22BF2" w:rsidRPr="00E85936" w:rsidRDefault="00E22BF2" w:rsidP="00E22BF2">
      <w:pPr>
        <w:pStyle w:val="ConsPlusNormal"/>
        <w:ind w:firstLine="709"/>
        <w:jc w:val="both"/>
        <w:rPr>
          <w:sz w:val="24"/>
          <w:szCs w:val="24"/>
        </w:rPr>
      </w:pPr>
      <w:r w:rsidRPr="00E85936">
        <w:rPr>
          <w:sz w:val="24"/>
          <w:szCs w:val="24"/>
        </w:rPr>
        <w:t>- доля потерь тепловой энергии в инженерных сетях – 5,0%;</w:t>
      </w:r>
    </w:p>
    <w:p w:rsidR="00E22BF2" w:rsidRPr="00E85936" w:rsidRDefault="00E22BF2" w:rsidP="00E22BF2">
      <w:pPr>
        <w:pStyle w:val="ConsPlusNormal"/>
        <w:ind w:firstLine="709"/>
        <w:jc w:val="both"/>
        <w:rPr>
          <w:sz w:val="24"/>
          <w:szCs w:val="24"/>
        </w:rPr>
      </w:pPr>
      <w:r w:rsidRPr="00E85936">
        <w:rPr>
          <w:sz w:val="24"/>
          <w:szCs w:val="24"/>
        </w:rPr>
        <w:t xml:space="preserve">- объем ремонта инженерных сетей – </w:t>
      </w:r>
      <w:r w:rsidR="00C20ACF" w:rsidRPr="00E85936">
        <w:rPr>
          <w:sz w:val="24"/>
          <w:szCs w:val="24"/>
        </w:rPr>
        <w:t>31 033</w:t>
      </w:r>
      <w:r w:rsidRPr="00E85936">
        <w:rPr>
          <w:sz w:val="24"/>
          <w:szCs w:val="24"/>
        </w:rPr>
        <w:t xml:space="preserve"> м;</w:t>
      </w:r>
    </w:p>
    <w:p w:rsidR="00E22BF2" w:rsidRPr="00E85936" w:rsidRDefault="00E22BF2" w:rsidP="00E22BF2">
      <w:pPr>
        <w:pStyle w:val="ConsPlusNormal"/>
        <w:ind w:firstLine="709"/>
        <w:jc w:val="both"/>
        <w:rPr>
          <w:sz w:val="24"/>
          <w:szCs w:val="24"/>
        </w:rPr>
      </w:pPr>
      <w:r w:rsidRPr="00E85936">
        <w:rPr>
          <w:sz w:val="24"/>
          <w:szCs w:val="24"/>
        </w:rPr>
        <w:t>- доля строений, требующих восстановления несущих способностей конструкций и оснований фундаментов – 3</w:t>
      </w:r>
      <w:r w:rsidR="00C20ACF" w:rsidRPr="00E85936">
        <w:rPr>
          <w:sz w:val="24"/>
          <w:szCs w:val="24"/>
        </w:rPr>
        <w:t>6</w:t>
      </w:r>
      <w:r w:rsidRPr="00E85936">
        <w:rPr>
          <w:sz w:val="24"/>
          <w:szCs w:val="24"/>
        </w:rPr>
        <w:t>,0%;</w:t>
      </w:r>
    </w:p>
    <w:p w:rsidR="00E22BF2" w:rsidRPr="00E85936" w:rsidRDefault="00E22BF2" w:rsidP="00E22BF2">
      <w:pPr>
        <w:pStyle w:val="ConsPlusNormal"/>
        <w:ind w:firstLine="709"/>
        <w:jc w:val="both"/>
        <w:rPr>
          <w:sz w:val="24"/>
          <w:szCs w:val="24"/>
        </w:rPr>
      </w:pPr>
      <w:r w:rsidRPr="00E85936">
        <w:rPr>
          <w:sz w:val="24"/>
          <w:szCs w:val="24"/>
        </w:rPr>
        <w:t>- доля аварийных и ветхих строений в общем количестве строений – 0,2%;</w:t>
      </w:r>
    </w:p>
    <w:p w:rsidR="00E22BF2" w:rsidRPr="00E85936" w:rsidRDefault="00E22BF2" w:rsidP="00E22BF2">
      <w:pPr>
        <w:pStyle w:val="ConsPlusNormal"/>
        <w:ind w:firstLine="709"/>
        <w:jc w:val="both"/>
        <w:rPr>
          <w:sz w:val="24"/>
          <w:szCs w:val="24"/>
        </w:rPr>
      </w:pPr>
      <w:r w:rsidRPr="00E85936">
        <w:rPr>
          <w:sz w:val="24"/>
          <w:szCs w:val="24"/>
        </w:rPr>
        <w:t>- доля заселенных квартир в аварийном и ветхом жилищном фонде – 2,3%;</w:t>
      </w:r>
    </w:p>
    <w:p w:rsidR="00E22BF2" w:rsidRPr="00E85936" w:rsidRDefault="00E22BF2" w:rsidP="00E22BF2">
      <w:pPr>
        <w:pStyle w:val="ConsPlusNormal"/>
        <w:ind w:firstLine="709"/>
        <w:jc w:val="both"/>
        <w:rPr>
          <w:sz w:val="24"/>
          <w:szCs w:val="24"/>
        </w:rPr>
      </w:pPr>
      <w:r w:rsidRPr="00E85936">
        <w:rPr>
          <w:sz w:val="24"/>
          <w:szCs w:val="24"/>
        </w:rPr>
        <w:t>- количество отремонтированных квартир – 1 251 квартира.</w:t>
      </w:r>
    </w:p>
    <w:p w:rsidR="00E22BF2" w:rsidRPr="00E85936" w:rsidRDefault="00E22BF2" w:rsidP="00E22BF2">
      <w:pPr>
        <w:pStyle w:val="ConsPlusNormal"/>
        <w:ind w:firstLine="709"/>
        <w:jc w:val="both"/>
        <w:rPr>
          <w:sz w:val="24"/>
          <w:szCs w:val="24"/>
        </w:rPr>
      </w:pPr>
      <w:r w:rsidRPr="00E85936">
        <w:rPr>
          <w:sz w:val="24"/>
          <w:szCs w:val="24"/>
        </w:rPr>
        <w:t>6.4. Реализация подпрограммы позволит достичь следующих результатов:</w:t>
      </w:r>
    </w:p>
    <w:p w:rsidR="00E22BF2" w:rsidRPr="00E85936" w:rsidRDefault="00E22BF2" w:rsidP="00E22BF2">
      <w:pPr>
        <w:pStyle w:val="ConsPlusNormal"/>
        <w:ind w:firstLine="709"/>
        <w:jc w:val="both"/>
        <w:rPr>
          <w:sz w:val="24"/>
          <w:szCs w:val="24"/>
        </w:rPr>
      </w:pPr>
      <w:r w:rsidRPr="00E85936">
        <w:rPr>
          <w:sz w:val="24"/>
          <w:szCs w:val="24"/>
        </w:rPr>
        <w:t>- обеспечить устойчивое теплоснабжение, водоснабжение и водоотведение потребителей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 повысить надежность и безопасность эксплуатации инженерных систем;</w:t>
      </w:r>
    </w:p>
    <w:p w:rsidR="00E22BF2" w:rsidRPr="00E85936" w:rsidRDefault="00E22BF2" w:rsidP="00E22BF2">
      <w:pPr>
        <w:pStyle w:val="ConsPlusNormal"/>
        <w:ind w:firstLine="709"/>
        <w:jc w:val="both"/>
        <w:rPr>
          <w:sz w:val="24"/>
          <w:szCs w:val="24"/>
        </w:rPr>
      </w:pPr>
      <w:r w:rsidRPr="00E85936">
        <w:rPr>
          <w:sz w:val="24"/>
          <w:szCs w:val="24"/>
        </w:rPr>
        <w:t>- повысить эффективность использования инженерных объектов;</w:t>
      </w:r>
    </w:p>
    <w:p w:rsidR="00E22BF2" w:rsidRPr="00E85936" w:rsidRDefault="00E22BF2" w:rsidP="00E22BF2">
      <w:pPr>
        <w:pStyle w:val="ConsPlusNormal"/>
        <w:ind w:firstLine="709"/>
        <w:jc w:val="both"/>
        <w:rPr>
          <w:sz w:val="24"/>
          <w:szCs w:val="24"/>
        </w:rPr>
      </w:pPr>
      <w:r w:rsidRPr="00E85936">
        <w:rPr>
          <w:sz w:val="24"/>
          <w:szCs w:val="24"/>
        </w:rPr>
        <w:t>- обеспечить сохранность жилищного фонда муниципального образования город Норильск;</w:t>
      </w:r>
    </w:p>
    <w:p w:rsidR="00E22BF2" w:rsidRPr="00E85936" w:rsidRDefault="00E22BF2" w:rsidP="00E22BF2">
      <w:pPr>
        <w:pStyle w:val="ConsPlusNormal"/>
        <w:ind w:firstLine="709"/>
        <w:jc w:val="both"/>
        <w:rPr>
          <w:sz w:val="24"/>
          <w:szCs w:val="24"/>
        </w:rPr>
      </w:pPr>
      <w:r w:rsidRPr="00E85936">
        <w:rPr>
          <w:sz w:val="24"/>
          <w:szCs w:val="24"/>
        </w:rPr>
        <w:t>- переселить в жилые помещения, соответствующие условиям безопасности и комфортности, граждан из аварийных и ветхих жилых домов;</w:t>
      </w:r>
    </w:p>
    <w:p w:rsidR="00E22BF2" w:rsidRPr="00E85936" w:rsidRDefault="00E22BF2" w:rsidP="00E22BF2">
      <w:pPr>
        <w:pStyle w:val="ConsPlusNormal"/>
        <w:ind w:firstLine="709"/>
        <w:jc w:val="both"/>
        <w:rPr>
          <w:sz w:val="24"/>
          <w:szCs w:val="24"/>
        </w:rPr>
      </w:pPr>
      <w:r w:rsidRPr="00E85936">
        <w:rPr>
          <w:sz w:val="24"/>
          <w:szCs w:val="24"/>
        </w:rPr>
        <w:t>- снизить бюджетное финансирование на переселение жителей из аварийного жилищного фонда;</w:t>
      </w:r>
    </w:p>
    <w:p w:rsidR="00E22BF2" w:rsidRPr="00E85936" w:rsidRDefault="00E22BF2" w:rsidP="00E22BF2">
      <w:pPr>
        <w:pStyle w:val="ConsPlusNormal"/>
        <w:ind w:firstLine="709"/>
        <w:jc w:val="both"/>
        <w:rPr>
          <w:sz w:val="24"/>
          <w:szCs w:val="24"/>
        </w:rPr>
      </w:pPr>
      <w:r w:rsidRPr="00E85936">
        <w:rPr>
          <w:sz w:val="24"/>
          <w:szCs w:val="24"/>
        </w:rPr>
        <w:t>- повысить эффективность использования муниципального жилищного фонда.</w:t>
      </w:r>
    </w:p>
    <w:p w:rsidR="00C20ACF" w:rsidRPr="00E85936" w:rsidRDefault="00C20ACF" w:rsidP="00CD487B">
      <w:pPr>
        <w:autoSpaceDE w:val="0"/>
        <w:autoSpaceDN w:val="0"/>
        <w:adjustRightInd w:val="0"/>
        <w:ind w:left="7655"/>
        <w:outlineLvl w:val="0"/>
        <w:rPr>
          <w:rFonts w:ascii="Arial" w:hAnsi="Arial" w:cs="Arial"/>
        </w:rPr>
        <w:sectPr w:rsidR="00C20ACF" w:rsidRPr="00E85936" w:rsidSect="00A2365E">
          <w:pgSz w:w="11906" w:h="16838"/>
          <w:pgMar w:top="1134" w:right="1134" w:bottom="1134" w:left="1134" w:header="709" w:footer="709" w:gutter="0"/>
          <w:cols w:space="708"/>
          <w:docGrid w:linePitch="360"/>
        </w:sectPr>
      </w:pPr>
    </w:p>
    <w:p w:rsidR="00CD487B" w:rsidRPr="00E85936" w:rsidRDefault="00CD487B" w:rsidP="00CD487B">
      <w:pPr>
        <w:autoSpaceDE w:val="0"/>
        <w:autoSpaceDN w:val="0"/>
        <w:adjustRightInd w:val="0"/>
        <w:ind w:left="7655"/>
        <w:outlineLvl w:val="0"/>
        <w:rPr>
          <w:rFonts w:ascii="Arial" w:hAnsi="Arial" w:cs="Arial"/>
          <w:u w:val="single"/>
        </w:rPr>
      </w:pPr>
      <w:r w:rsidRPr="00E85936">
        <w:rPr>
          <w:rFonts w:ascii="Arial" w:hAnsi="Arial" w:cs="Arial"/>
        </w:rPr>
        <w:lastRenderedPageBreak/>
        <w:t>Приложение № 1</w:t>
      </w:r>
    </w:p>
    <w:p w:rsidR="00CD487B" w:rsidRPr="00E85936" w:rsidRDefault="00CD487B" w:rsidP="00CD487B">
      <w:pPr>
        <w:ind w:left="7655"/>
        <w:rPr>
          <w:rFonts w:ascii="Arial" w:hAnsi="Arial" w:cs="Arial"/>
        </w:rPr>
      </w:pPr>
      <w:r w:rsidRPr="00E85936">
        <w:rPr>
          <w:rFonts w:ascii="Arial" w:hAnsi="Arial" w:cs="Arial"/>
        </w:rPr>
        <w:t>к подпрограмме «Развитие объектов социальной сферы,</w:t>
      </w:r>
    </w:p>
    <w:p w:rsidR="00CD487B" w:rsidRPr="00E85936" w:rsidRDefault="00CD487B" w:rsidP="00CD487B">
      <w:pPr>
        <w:ind w:left="7655"/>
        <w:rPr>
          <w:rFonts w:ascii="Arial" w:hAnsi="Arial" w:cs="Arial"/>
        </w:rPr>
      </w:pPr>
      <w:r w:rsidRPr="00E85936">
        <w:rPr>
          <w:rFonts w:ascii="Arial" w:hAnsi="Arial" w:cs="Arial"/>
        </w:rPr>
        <w:t>капитальный ремонт объектов коммунальной инфраструктуры</w:t>
      </w:r>
    </w:p>
    <w:p w:rsidR="00CD487B" w:rsidRPr="00E85936" w:rsidRDefault="00CD487B" w:rsidP="00CD487B">
      <w:pPr>
        <w:ind w:left="7655"/>
        <w:rPr>
          <w:rFonts w:ascii="Arial" w:hAnsi="Arial" w:cs="Arial"/>
        </w:rPr>
      </w:pPr>
      <w:r w:rsidRPr="00E85936">
        <w:rPr>
          <w:rFonts w:ascii="Arial" w:hAnsi="Arial" w:cs="Arial"/>
        </w:rPr>
        <w:t>и жилищного фонда» на 2017 – 2020 годы муниципальной</w:t>
      </w:r>
    </w:p>
    <w:p w:rsidR="00CD487B" w:rsidRPr="00E85936" w:rsidRDefault="00CD487B" w:rsidP="00CD487B">
      <w:pPr>
        <w:ind w:left="7655"/>
        <w:rPr>
          <w:rFonts w:ascii="Arial" w:hAnsi="Arial" w:cs="Arial"/>
        </w:rPr>
      </w:pPr>
      <w:r w:rsidRPr="00E85936">
        <w:rPr>
          <w:rFonts w:ascii="Arial" w:hAnsi="Arial" w:cs="Arial"/>
        </w:rPr>
        <w:t>программы «Реформирование и модернизация жилищно-</w:t>
      </w:r>
    </w:p>
    <w:p w:rsidR="00CD487B" w:rsidRPr="00E85936" w:rsidRDefault="00CD487B" w:rsidP="00CD487B">
      <w:pPr>
        <w:ind w:left="7655"/>
        <w:rPr>
          <w:rFonts w:ascii="Arial" w:hAnsi="Arial" w:cs="Arial"/>
        </w:rPr>
      </w:pPr>
      <w:r w:rsidRPr="00E85936">
        <w:rPr>
          <w:rFonts w:ascii="Arial" w:hAnsi="Arial" w:cs="Arial"/>
        </w:rPr>
        <w:t>коммунального хозяйства и повышение энергетической</w:t>
      </w:r>
    </w:p>
    <w:p w:rsidR="00CD487B" w:rsidRPr="00E85936" w:rsidRDefault="00CD487B" w:rsidP="00CD487B">
      <w:pPr>
        <w:ind w:left="7655"/>
        <w:rPr>
          <w:rFonts w:ascii="Arial" w:hAnsi="Arial" w:cs="Arial"/>
        </w:rPr>
      </w:pPr>
      <w:r w:rsidRPr="00E85936">
        <w:rPr>
          <w:rFonts w:ascii="Arial" w:hAnsi="Arial" w:cs="Arial"/>
        </w:rPr>
        <w:t>эффективности», утвержденной постановлением</w:t>
      </w:r>
    </w:p>
    <w:p w:rsidR="00CD487B" w:rsidRPr="00E85936" w:rsidRDefault="00CD487B" w:rsidP="00CD487B">
      <w:pPr>
        <w:ind w:left="7655"/>
        <w:rPr>
          <w:rFonts w:ascii="Arial" w:hAnsi="Arial" w:cs="Arial"/>
        </w:rPr>
      </w:pPr>
      <w:r w:rsidRPr="00E85936">
        <w:rPr>
          <w:rFonts w:ascii="Arial" w:hAnsi="Arial" w:cs="Arial"/>
        </w:rPr>
        <w:t xml:space="preserve">Администрации города Норильска </w:t>
      </w:r>
      <w:r w:rsidR="00725800" w:rsidRPr="00E85936">
        <w:rPr>
          <w:rFonts w:ascii="Arial" w:hAnsi="Arial" w:cs="Arial"/>
        </w:rPr>
        <w:t>от 07.12.2016 № 585</w:t>
      </w:r>
    </w:p>
    <w:p w:rsidR="00CD487B" w:rsidRPr="00E85936" w:rsidRDefault="00CD487B" w:rsidP="00CD487B">
      <w:pPr>
        <w:autoSpaceDE w:val="0"/>
        <w:autoSpaceDN w:val="0"/>
        <w:adjustRightInd w:val="0"/>
        <w:jc w:val="right"/>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Целевые показатели реализации подпрограммы</w:t>
      </w: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«Развитие объектов социальной сферы, капитальный ремонт объектов</w:t>
      </w: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коммунальной инфраструктуры и жилищного фонда» на 2017-2020 годы</w:t>
      </w:r>
    </w:p>
    <w:p w:rsidR="00CD487B" w:rsidRPr="00E85936" w:rsidRDefault="00CD487B" w:rsidP="00CD487B">
      <w:pPr>
        <w:autoSpaceDE w:val="0"/>
        <w:autoSpaceDN w:val="0"/>
        <w:adjustRightInd w:val="0"/>
        <w:jc w:val="right"/>
        <w:outlineLvl w:val="0"/>
        <w:rPr>
          <w:rFonts w:ascii="Arial" w:hAnsi="Arial" w:cs="Arial"/>
        </w:rPr>
      </w:pPr>
    </w:p>
    <w:tbl>
      <w:tblPr>
        <w:tblW w:w="14224" w:type="dxa"/>
        <w:tblLook w:val="04A0" w:firstRow="1" w:lastRow="0" w:firstColumn="1" w:lastColumn="0" w:noHBand="0" w:noVBand="1"/>
      </w:tblPr>
      <w:tblGrid>
        <w:gridCol w:w="567"/>
        <w:gridCol w:w="2684"/>
        <w:gridCol w:w="1984"/>
        <w:gridCol w:w="850"/>
        <w:gridCol w:w="1134"/>
        <w:gridCol w:w="1134"/>
        <w:gridCol w:w="851"/>
        <w:gridCol w:w="850"/>
        <w:gridCol w:w="709"/>
        <w:gridCol w:w="992"/>
        <w:gridCol w:w="993"/>
        <w:gridCol w:w="1476"/>
      </w:tblGrid>
      <w:tr w:rsidR="00171A12" w:rsidRPr="00E85936" w:rsidTr="00171A12">
        <w:trPr>
          <w:trHeight w:val="480"/>
        </w:trPr>
        <w:tc>
          <w:tcPr>
            <w:tcW w:w="567" w:type="dxa"/>
            <w:vMerge w:val="restart"/>
            <w:tcBorders>
              <w:top w:val="single" w:sz="8" w:space="0" w:color="auto"/>
              <w:left w:val="single" w:sz="8" w:space="0" w:color="auto"/>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п/п</w:t>
            </w:r>
          </w:p>
        </w:tc>
        <w:tc>
          <w:tcPr>
            <w:tcW w:w="2684" w:type="dxa"/>
            <w:vMerge w:val="restart"/>
            <w:tcBorders>
              <w:top w:val="single" w:sz="8" w:space="0" w:color="auto"/>
              <w:left w:val="single" w:sz="4" w:space="0" w:color="auto"/>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Мероприятия программы</w:t>
            </w:r>
          </w:p>
        </w:tc>
        <w:tc>
          <w:tcPr>
            <w:tcW w:w="1984" w:type="dxa"/>
            <w:vMerge w:val="restart"/>
            <w:tcBorders>
              <w:top w:val="single" w:sz="8" w:space="0" w:color="auto"/>
              <w:left w:val="single" w:sz="4" w:space="0" w:color="auto"/>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Целевой показатель</w:t>
            </w:r>
          </w:p>
        </w:tc>
        <w:tc>
          <w:tcPr>
            <w:tcW w:w="850" w:type="dxa"/>
            <w:vMerge w:val="restart"/>
            <w:tcBorders>
              <w:top w:val="single" w:sz="8" w:space="0" w:color="auto"/>
              <w:left w:val="single" w:sz="4" w:space="0" w:color="auto"/>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xml:space="preserve">Един. </w:t>
            </w:r>
            <w:proofErr w:type="spellStart"/>
            <w:r w:rsidRPr="00E85936">
              <w:rPr>
                <w:rFonts w:ascii="Arial" w:hAnsi="Arial" w:cs="Arial"/>
                <w:sz w:val="14"/>
                <w:szCs w:val="14"/>
              </w:rPr>
              <w:t>измер</w:t>
            </w:r>
            <w:proofErr w:type="spellEnd"/>
            <w:r w:rsidRPr="00E85936">
              <w:rPr>
                <w:rFonts w:ascii="Arial" w:hAnsi="Arial" w:cs="Arial"/>
                <w:sz w:val="14"/>
                <w:szCs w:val="14"/>
              </w:rPr>
              <w:t>.</w:t>
            </w:r>
          </w:p>
        </w:tc>
        <w:tc>
          <w:tcPr>
            <w:tcW w:w="1134" w:type="dxa"/>
            <w:vMerge w:val="restart"/>
            <w:tcBorders>
              <w:top w:val="single" w:sz="8" w:space="0" w:color="auto"/>
              <w:left w:val="single" w:sz="4" w:space="0" w:color="auto"/>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Величина базового показателя до реализации программы*</w:t>
            </w:r>
          </w:p>
        </w:tc>
        <w:tc>
          <w:tcPr>
            <w:tcW w:w="2835" w:type="dxa"/>
            <w:gridSpan w:val="3"/>
            <w:tcBorders>
              <w:top w:val="single" w:sz="8" w:space="0" w:color="auto"/>
              <w:left w:val="single" w:sz="4" w:space="0" w:color="auto"/>
              <w:bottom w:val="single" w:sz="8" w:space="0" w:color="auto"/>
              <w:right w:val="single" w:sz="4" w:space="0" w:color="000000"/>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xml:space="preserve">1-ый этап реализации </w:t>
            </w:r>
          </w:p>
        </w:tc>
        <w:tc>
          <w:tcPr>
            <w:tcW w:w="4170" w:type="dxa"/>
            <w:gridSpan w:val="4"/>
            <w:tcBorders>
              <w:top w:val="single" w:sz="8" w:space="0" w:color="auto"/>
              <w:left w:val="nil"/>
              <w:bottom w:val="single" w:sz="8" w:space="0" w:color="auto"/>
              <w:right w:val="single" w:sz="8" w:space="0" w:color="000000"/>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2-ой этап реализации программы</w:t>
            </w:r>
          </w:p>
        </w:tc>
      </w:tr>
      <w:tr w:rsidR="00171A12" w:rsidRPr="00E85936" w:rsidTr="00171A12">
        <w:trPr>
          <w:trHeight w:val="295"/>
        </w:trPr>
        <w:tc>
          <w:tcPr>
            <w:tcW w:w="567" w:type="dxa"/>
            <w:vMerge/>
            <w:tcBorders>
              <w:top w:val="single" w:sz="8" w:space="0" w:color="auto"/>
              <w:left w:val="single" w:sz="8" w:space="0" w:color="auto"/>
              <w:bottom w:val="nil"/>
              <w:right w:val="single" w:sz="4" w:space="0" w:color="auto"/>
            </w:tcBorders>
            <w:vAlign w:val="center"/>
            <w:hideMark/>
          </w:tcPr>
          <w:p w:rsidR="00171A12" w:rsidRPr="00E85936" w:rsidRDefault="00171A12">
            <w:pPr>
              <w:rPr>
                <w:rFonts w:ascii="Arial" w:hAnsi="Arial" w:cs="Arial"/>
                <w:sz w:val="14"/>
                <w:szCs w:val="14"/>
              </w:rPr>
            </w:pPr>
          </w:p>
        </w:tc>
        <w:tc>
          <w:tcPr>
            <w:tcW w:w="2684" w:type="dxa"/>
            <w:vMerge/>
            <w:tcBorders>
              <w:top w:val="single" w:sz="8" w:space="0" w:color="auto"/>
              <w:left w:val="single" w:sz="4" w:space="0" w:color="auto"/>
              <w:bottom w:val="nil"/>
              <w:right w:val="single" w:sz="4" w:space="0" w:color="auto"/>
            </w:tcBorders>
            <w:vAlign w:val="center"/>
            <w:hideMark/>
          </w:tcPr>
          <w:p w:rsidR="00171A12" w:rsidRPr="00E85936" w:rsidRDefault="00171A12">
            <w:pPr>
              <w:rPr>
                <w:rFonts w:ascii="Arial" w:hAnsi="Arial" w:cs="Arial"/>
                <w:sz w:val="14"/>
                <w:szCs w:val="14"/>
              </w:rPr>
            </w:pPr>
          </w:p>
        </w:tc>
        <w:tc>
          <w:tcPr>
            <w:tcW w:w="1984" w:type="dxa"/>
            <w:vMerge/>
            <w:tcBorders>
              <w:top w:val="single" w:sz="8" w:space="0" w:color="auto"/>
              <w:left w:val="single" w:sz="4" w:space="0" w:color="auto"/>
              <w:bottom w:val="nil"/>
              <w:right w:val="single" w:sz="4" w:space="0" w:color="auto"/>
            </w:tcBorders>
            <w:vAlign w:val="center"/>
            <w:hideMark/>
          </w:tcPr>
          <w:p w:rsidR="00171A12" w:rsidRPr="00E85936" w:rsidRDefault="00171A12">
            <w:pPr>
              <w:rPr>
                <w:rFonts w:ascii="Arial" w:hAnsi="Arial" w:cs="Arial"/>
                <w:sz w:val="14"/>
                <w:szCs w:val="14"/>
              </w:rPr>
            </w:pPr>
          </w:p>
        </w:tc>
        <w:tc>
          <w:tcPr>
            <w:tcW w:w="850" w:type="dxa"/>
            <w:vMerge/>
            <w:tcBorders>
              <w:top w:val="single" w:sz="8" w:space="0" w:color="auto"/>
              <w:left w:val="single" w:sz="4" w:space="0" w:color="auto"/>
              <w:bottom w:val="nil"/>
              <w:right w:val="single" w:sz="4" w:space="0" w:color="auto"/>
            </w:tcBorders>
            <w:vAlign w:val="center"/>
            <w:hideMark/>
          </w:tcPr>
          <w:p w:rsidR="00171A12" w:rsidRPr="00E85936" w:rsidRDefault="00171A12">
            <w:pPr>
              <w:rPr>
                <w:rFonts w:ascii="Arial" w:hAnsi="Arial" w:cs="Arial"/>
                <w:sz w:val="14"/>
                <w:szCs w:val="14"/>
              </w:rPr>
            </w:pPr>
          </w:p>
        </w:tc>
        <w:tc>
          <w:tcPr>
            <w:tcW w:w="1134" w:type="dxa"/>
            <w:vMerge/>
            <w:tcBorders>
              <w:top w:val="single" w:sz="8" w:space="0" w:color="auto"/>
              <w:left w:val="single" w:sz="4" w:space="0" w:color="auto"/>
              <w:bottom w:val="nil"/>
              <w:right w:val="single" w:sz="4" w:space="0" w:color="auto"/>
            </w:tcBorders>
            <w:vAlign w:val="center"/>
            <w:hideMark/>
          </w:tcPr>
          <w:p w:rsidR="00171A12" w:rsidRPr="00E85936" w:rsidRDefault="00171A12">
            <w:pPr>
              <w:rPr>
                <w:rFonts w:ascii="Arial" w:hAnsi="Arial" w:cs="Arial"/>
                <w:sz w:val="14"/>
                <w:szCs w:val="14"/>
              </w:rPr>
            </w:pPr>
          </w:p>
        </w:tc>
        <w:tc>
          <w:tcPr>
            <w:tcW w:w="1134" w:type="dxa"/>
            <w:tcBorders>
              <w:top w:val="nil"/>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2014 год</w:t>
            </w:r>
          </w:p>
        </w:tc>
        <w:tc>
          <w:tcPr>
            <w:tcW w:w="851" w:type="dxa"/>
            <w:tcBorders>
              <w:top w:val="nil"/>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2015 год</w:t>
            </w:r>
          </w:p>
        </w:tc>
        <w:tc>
          <w:tcPr>
            <w:tcW w:w="850" w:type="dxa"/>
            <w:tcBorders>
              <w:top w:val="nil"/>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2016 год</w:t>
            </w:r>
          </w:p>
        </w:tc>
        <w:tc>
          <w:tcPr>
            <w:tcW w:w="709" w:type="dxa"/>
            <w:tcBorders>
              <w:top w:val="nil"/>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2017 год</w:t>
            </w:r>
          </w:p>
        </w:tc>
        <w:tc>
          <w:tcPr>
            <w:tcW w:w="992" w:type="dxa"/>
            <w:tcBorders>
              <w:top w:val="nil"/>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2018 год</w:t>
            </w:r>
          </w:p>
        </w:tc>
        <w:tc>
          <w:tcPr>
            <w:tcW w:w="993" w:type="dxa"/>
            <w:tcBorders>
              <w:top w:val="nil"/>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2019 год</w:t>
            </w:r>
          </w:p>
        </w:tc>
        <w:tc>
          <w:tcPr>
            <w:tcW w:w="1476" w:type="dxa"/>
            <w:tcBorders>
              <w:top w:val="nil"/>
              <w:left w:val="nil"/>
              <w:bottom w:val="nil"/>
              <w:right w:val="single" w:sz="8"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2020 год</w:t>
            </w:r>
          </w:p>
        </w:tc>
      </w:tr>
      <w:tr w:rsidR="00171A12" w:rsidRPr="00E85936" w:rsidTr="00171A12">
        <w:trPr>
          <w:trHeight w:val="349"/>
        </w:trPr>
        <w:tc>
          <w:tcPr>
            <w:tcW w:w="567" w:type="dxa"/>
            <w:tcBorders>
              <w:top w:val="single" w:sz="8" w:space="0" w:color="auto"/>
              <w:left w:val="single" w:sz="8" w:space="0" w:color="auto"/>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w:t>
            </w:r>
          </w:p>
        </w:tc>
        <w:tc>
          <w:tcPr>
            <w:tcW w:w="2684" w:type="dxa"/>
            <w:tcBorders>
              <w:top w:val="single" w:sz="8" w:space="0" w:color="auto"/>
              <w:left w:val="nil"/>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w:t>
            </w:r>
          </w:p>
        </w:tc>
        <w:tc>
          <w:tcPr>
            <w:tcW w:w="1984" w:type="dxa"/>
            <w:tcBorders>
              <w:top w:val="single" w:sz="8" w:space="0" w:color="auto"/>
              <w:left w:val="nil"/>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3</w:t>
            </w:r>
          </w:p>
        </w:tc>
        <w:tc>
          <w:tcPr>
            <w:tcW w:w="850" w:type="dxa"/>
            <w:tcBorders>
              <w:top w:val="single" w:sz="8" w:space="0" w:color="auto"/>
              <w:left w:val="nil"/>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4</w:t>
            </w:r>
          </w:p>
        </w:tc>
        <w:tc>
          <w:tcPr>
            <w:tcW w:w="1134" w:type="dxa"/>
            <w:tcBorders>
              <w:top w:val="single" w:sz="8" w:space="0" w:color="auto"/>
              <w:left w:val="nil"/>
              <w:bottom w:val="nil"/>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5</w:t>
            </w:r>
          </w:p>
        </w:tc>
        <w:tc>
          <w:tcPr>
            <w:tcW w:w="1134" w:type="dxa"/>
            <w:tcBorders>
              <w:top w:val="single" w:sz="8" w:space="0" w:color="auto"/>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6</w:t>
            </w:r>
          </w:p>
        </w:tc>
        <w:tc>
          <w:tcPr>
            <w:tcW w:w="851" w:type="dxa"/>
            <w:tcBorders>
              <w:top w:val="single" w:sz="8" w:space="0" w:color="auto"/>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7</w:t>
            </w:r>
          </w:p>
        </w:tc>
        <w:tc>
          <w:tcPr>
            <w:tcW w:w="850" w:type="dxa"/>
            <w:tcBorders>
              <w:top w:val="single" w:sz="8" w:space="0" w:color="auto"/>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8</w:t>
            </w:r>
          </w:p>
        </w:tc>
        <w:tc>
          <w:tcPr>
            <w:tcW w:w="709" w:type="dxa"/>
            <w:tcBorders>
              <w:top w:val="single" w:sz="8" w:space="0" w:color="auto"/>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9</w:t>
            </w:r>
          </w:p>
        </w:tc>
        <w:tc>
          <w:tcPr>
            <w:tcW w:w="992" w:type="dxa"/>
            <w:tcBorders>
              <w:top w:val="single" w:sz="8" w:space="0" w:color="auto"/>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10</w:t>
            </w:r>
          </w:p>
        </w:tc>
        <w:tc>
          <w:tcPr>
            <w:tcW w:w="993" w:type="dxa"/>
            <w:tcBorders>
              <w:top w:val="single" w:sz="8" w:space="0" w:color="auto"/>
              <w:left w:val="nil"/>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11</w:t>
            </w:r>
          </w:p>
        </w:tc>
        <w:tc>
          <w:tcPr>
            <w:tcW w:w="1476" w:type="dxa"/>
            <w:tcBorders>
              <w:top w:val="single" w:sz="8" w:space="0" w:color="auto"/>
              <w:left w:val="nil"/>
              <w:bottom w:val="nil"/>
              <w:right w:val="single" w:sz="8"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12</w:t>
            </w:r>
          </w:p>
        </w:tc>
      </w:tr>
      <w:tr w:rsidR="00171A12" w:rsidRPr="00E85936" w:rsidTr="00171A12">
        <w:trPr>
          <w:trHeight w:val="422"/>
        </w:trPr>
        <w:tc>
          <w:tcPr>
            <w:tcW w:w="14224" w:type="dxa"/>
            <w:gridSpan w:val="12"/>
            <w:tcBorders>
              <w:top w:val="single" w:sz="8" w:space="0" w:color="auto"/>
              <w:left w:val="single" w:sz="8" w:space="0" w:color="auto"/>
              <w:bottom w:val="single" w:sz="4" w:space="0" w:color="auto"/>
              <w:right w:val="single" w:sz="4" w:space="0" w:color="auto"/>
            </w:tcBorders>
            <w:shd w:val="clear" w:color="000000" w:fill="FFFFFF"/>
            <w:vAlign w:val="center"/>
            <w:hideMark/>
          </w:tcPr>
          <w:p w:rsidR="00171A12" w:rsidRPr="00E85936" w:rsidRDefault="00171A12">
            <w:pPr>
              <w:rPr>
                <w:rFonts w:ascii="Arial" w:hAnsi="Arial" w:cs="Arial"/>
                <w:bCs/>
                <w:sz w:val="14"/>
                <w:szCs w:val="14"/>
              </w:rPr>
            </w:pPr>
            <w:r w:rsidRPr="00E85936">
              <w:rPr>
                <w:rFonts w:ascii="Arial" w:hAnsi="Arial" w:cs="Arial"/>
                <w:bCs/>
                <w:sz w:val="14"/>
                <w:szCs w:val="14"/>
              </w:rPr>
              <w:t>Задача 1. Обеспечение надежной эксплуатации объектов коммунальной инфраструктуры муниципального образования город Норильск</w:t>
            </w:r>
          </w:p>
        </w:tc>
      </w:tr>
      <w:tr w:rsidR="00171A12" w:rsidRPr="00E85936" w:rsidTr="00171A12">
        <w:trPr>
          <w:trHeight w:val="5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1.1.</w:t>
            </w:r>
          </w:p>
        </w:tc>
        <w:tc>
          <w:tcPr>
            <w:tcW w:w="13657" w:type="dxa"/>
            <w:gridSpan w:val="11"/>
            <w:tcBorders>
              <w:top w:val="single" w:sz="4" w:space="0" w:color="auto"/>
              <w:left w:val="nil"/>
              <w:bottom w:val="single" w:sz="4" w:space="0" w:color="auto"/>
              <w:right w:val="single" w:sz="4" w:space="0" w:color="auto"/>
            </w:tcBorders>
            <w:shd w:val="clear" w:color="000000" w:fill="FFFFFF"/>
            <w:vAlign w:val="center"/>
            <w:hideMark/>
          </w:tcPr>
          <w:p w:rsidR="00171A12" w:rsidRPr="00E85936" w:rsidRDefault="00171A12">
            <w:pPr>
              <w:rPr>
                <w:rFonts w:ascii="Arial" w:hAnsi="Arial" w:cs="Arial"/>
                <w:bCs/>
                <w:sz w:val="14"/>
                <w:szCs w:val="14"/>
              </w:rPr>
            </w:pPr>
            <w:r w:rsidRPr="00E85936">
              <w:rPr>
                <w:rFonts w:ascii="Arial" w:hAnsi="Arial" w:cs="Arial"/>
                <w:bCs/>
                <w:sz w:val="14"/>
                <w:szCs w:val="14"/>
              </w:rPr>
              <w:t>Предоставление субсидий бюджету муниципального образования город Норильск на модернизацию и капитальный ремонт объектов коммунальной инфраструктуры</w:t>
            </w:r>
          </w:p>
        </w:tc>
      </w:tr>
      <w:tr w:rsidR="00171A12" w:rsidRPr="00E85936" w:rsidTr="00171A12">
        <w:trPr>
          <w:trHeight w:val="459"/>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1.1.1.</w:t>
            </w:r>
          </w:p>
        </w:tc>
        <w:tc>
          <w:tcPr>
            <w:tcW w:w="268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xml:space="preserve">Модернизация и капитальный ремонт объектов коммунальной инфраструктуры </w:t>
            </w:r>
          </w:p>
        </w:tc>
        <w:tc>
          <w:tcPr>
            <w:tcW w:w="1984" w:type="dxa"/>
            <w:tcBorders>
              <w:top w:val="nil"/>
              <w:left w:val="nil"/>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xml:space="preserve">Доля </w:t>
            </w:r>
            <w:proofErr w:type="gramStart"/>
            <w:r w:rsidRPr="00E85936">
              <w:rPr>
                <w:rFonts w:ascii="Arial" w:hAnsi="Arial" w:cs="Arial"/>
                <w:sz w:val="14"/>
                <w:szCs w:val="14"/>
              </w:rPr>
              <w:t>магистральных коллекторов</w:t>
            </w:r>
            <w:proofErr w:type="gramEnd"/>
            <w:r w:rsidRPr="00E85936">
              <w:rPr>
                <w:rFonts w:ascii="Arial" w:hAnsi="Arial" w:cs="Arial"/>
                <w:sz w:val="14"/>
                <w:szCs w:val="14"/>
              </w:rPr>
              <w:t xml:space="preserve"> нуждающихся в замене</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23%</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17%</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13,2%</w:t>
            </w:r>
          </w:p>
        </w:tc>
        <w:tc>
          <w:tcPr>
            <w:tcW w:w="992"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12%</w:t>
            </w:r>
          </w:p>
        </w:tc>
        <w:tc>
          <w:tcPr>
            <w:tcW w:w="993"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9%</w:t>
            </w:r>
          </w:p>
        </w:tc>
        <w:tc>
          <w:tcPr>
            <w:tcW w:w="1476" w:type="dxa"/>
            <w:tcBorders>
              <w:top w:val="nil"/>
              <w:left w:val="nil"/>
              <w:bottom w:val="single" w:sz="4"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8%</w:t>
            </w:r>
          </w:p>
        </w:tc>
      </w:tr>
      <w:tr w:rsidR="00171A12" w:rsidRPr="00E85936" w:rsidTr="00171A12">
        <w:trPr>
          <w:trHeight w:val="513"/>
        </w:trPr>
        <w:tc>
          <w:tcPr>
            <w:tcW w:w="567" w:type="dxa"/>
            <w:tcBorders>
              <w:top w:val="nil"/>
              <w:left w:val="single" w:sz="8" w:space="0" w:color="auto"/>
              <w:bottom w:val="nil"/>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1.1.2.</w:t>
            </w:r>
          </w:p>
        </w:tc>
        <w:tc>
          <w:tcPr>
            <w:tcW w:w="2684" w:type="dxa"/>
            <w:vMerge/>
            <w:tcBorders>
              <w:top w:val="nil"/>
              <w:left w:val="single" w:sz="4" w:space="0" w:color="auto"/>
              <w:bottom w:val="single" w:sz="8" w:space="0" w:color="000000"/>
              <w:right w:val="single" w:sz="4" w:space="0" w:color="auto"/>
            </w:tcBorders>
            <w:vAlign w:val="center"/>
            <w:hideMark/>
          </w:tcPr>
          <w:p w:rsidR="00171A12" w:rsidRPr="00E85936" w:rsidRDefault="00171A12">
            <w:pPr>
              <w:rPr>
                <w:rFonts w:ascii="Arial" w:hAnsi="Arial" w:cs="Arial"/>
                <w:sz w:val="14"/>
                <w:szCs w:val="14"/>
              </w:rPr>
            </w:pPr>
          </w:p>
        </w:tc>
        <w:tc>
          <w:tcPr>
            <w:tcW w:w="1984" w:type="dxa"/>
            <w:tcBorders>
              <w:top w:val="nil"/>
              <w:left w:val="nil"/>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xml:space="preserve">Доля потерь тепловой энергии в инженерных сетях </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5,7%</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5,6%</w:t>
            </w:r>
          </w:p>
        </w:tc>
        <w:tc>
          <w:tcPr>
            <w:tcW w:w="851"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5,5%</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5,4%</w:t>
            </w:r>
          </w:p>
        </w:tc>
        <w:tc>
          <w:tcPr>
            <w:tcW w:w="709"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5,3%</w:t>
            </w:r>
          </w:p>
        </w:tc>
        <w:tc>
          <w:tcPr>
            <w:tcW w:w="992"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5,2%</w:t>
            </w:r>
          </w:p>
        </w:tc>
        <w:tc>
          <w:tcPr>
            <w:tcW w:w="993"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5,1%</w:t>
            </w:r>
          </w:p>
        </w:tc>
        <w:tc>
          <w:tcPr>
            <w:tcW w:w="1476" w:type="dxa"/>
            <w:tcBorders>
              <w:top w:val="nil"/>
              <w:left w:val="nil"/>
              <w:bottom w:val="single" w:sz="4"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5,0%</w:t>
            </w:r>
          </w:p>
        </w:tc>
      </w:tr>
      <w:tr w:rsidR="00171A12" w:rsidRPr="00E85936" w:rsidTr="00171A12">
        <w:trPr>
          <w:trHeight w:val="407"/>
        </w:trPr>
        <w:tc>
          <w:tcPr>
            <w:tcW w:w="56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1.1.3.</w:t>
            </w:r>
          </w:p>
        </w:tc>
        <w:tc>
          <w:tcPr>
            <w:tcW w:w="2684" w:type="dxa"/>
            <w:vMerge/>
            <w:tcBorders>
              <w:top w:val="nil"/>
              <w:left w:val="single" w:sz="4" w:space="0" w:color="auto"/>
              <w:bottom w:val="single" w:sz="8" w:space="0" w:color="000000"/>
              <w:right w:val="single" w:sz="4" w:space="0" w:color="auto"/>
            </w:tcBorders>
            <w:vAlign w:val="center"/>
            <w:hideMark/>
          </w:tcPr>
          <w:p w:rsidR="00171A12" w:rsidRPr="00E85936" w:rsidRDefault="00171A12">
            <w:pPr>
              <w:rPr>
                <w:rFonts w:ascii="Arial" w:hAnsi="Arial" w:cs="Arial"/>
                <w:sz w:val="14"/>
                <w:szCs w:val="14"/>
              </w:rPr>
            </w:pPr>
          </w:p>
        </w:tc>
        <w:tc>
          <w:tcPr>
            <w:tcW w:w="1984" w:type="dxa"/>
            <w:tcBorders>
              <w:top w:val="nil"/>
              <w:left w:val="nil"/>
              <w:bottom w:val="single" w:sz="8"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xml:space="preserve">Объем ремонта инженерных сетей </w:t>
            </w:r>
          </w:p>
        </w:tc>
        <w:tc>
          <w:tcPr>
            <w:tcW w:w="850"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proofErr w:type="spellStart"/>
            <w:r w:rsidRPr="00E85936">
              <w:rPr>
                <w:rFonts w:ascii="Arial" w:hAnsi="Arial" w:cs="Arial"/>
                <w:sz w:val="14"/>
                <w:szCs w:val="14"/>
              </w:rPr>
              <w:t>пог.м</w:t>
            </w:r>
            <w:proofErr w:type="spellEnd"/>
            <w:r w:rsidRPr="00E85936">
              <w:rPr>
                <w:rFonts w:ascii="Arial" w:hAnsi="Arial" w:cs="Arial"/>
                <w:sz w:val="14"/>
                <w:szCs w:val="14"/>
              </w:rPr>
              <w:t>.</w:t>
            </w:r>
          </w:p>
        </w:tc>
        <w:tc>
          <w:tcPr>
            <w:tcW w:w="1134"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7 176</w:t>
            </w:r>
          </w:p>
        </w:tc>
        <w:tc>
          <w:tcPr>
            <w:tcW w:w="1134"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11 057</w:t>
            </w:r>
          </w:p>
        </w:tc>
        <w:tc>
          <w:tcPr>
            <w:tcW w:w="851"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14 799</w:t>
            </w:r>
          </w:p>
        </w:tc>
        <w:tc>
          <w:tcPr>
            <w:tcW w:w="850"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17 737</w:t>
            </w:r>
          </w:p>
        </w:tc>
        <w:tc>
          <w:tcPr>
            <w:tcW w:w="709"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19 698</w:t>
            </w:r>
          </w:p>
        </w:tc>
        <w:tc>
          <w:tcPr>
            <w:tcW w:w="992"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23 105</w:t>
            </w:r>
          </w:p>
        </w:tc>
        <w:tc>
          <w:tcPr>
            <w:tcW w:w="993"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28 533</w:t>
            </w:r>
          </w:p>
        </w:tc>
        <w:tc>
          <w:tcPr>
            <w:tcW w:w="1476" w:type="dxa"/>
            <w:tcBorders>
              <w:top w:val="nil"/>
              <w:left w:val="nil"/>
              <w:bottom w:val="single" w:sz="8"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31 033</w:t>
            </w:r>
          </w:p>
        </w:tc>
      </w:tr>
      <w:tr w:rsidR="00171A12" w:rsidRPr="00E85936" w:rsidTr="00171A12">
        <w:trPr>
          <w:trHeight w:val="272"/>
        </w:trPr>
        <w:tc>
          <w:tcPr>
            <w:tcW w:w="14224" w:type="dxa"/>
            <w:gridSpan w:val="12"/>
            <w:tcBorders>
              <w:top w:val="nil"/>
              <w:left w:val="single" w:sz="8" w:space="0" w:color="auto"/>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Задача 2. Сохранение перспективного жилищного фонда на территории муниципального образования города Норильск</w:t>
            </w:r>
          </w:p>
        </w:tc>
      </w:tr>
      <w:tr w:rsidR="00171A12" w:rsidRPr="00E85936" w:rsidTr="00171A12">
        <w:trPr>
          <w:trHeight w:val="5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2.1.</w:t>
            </w:r>
          </w:p>
        </w:tc>
        <w:tc>
          <w:tcPr>
            <w:tcW w:w="13657" w:type="dxa"/>
            <w:gridSpan w:val="11"/>
            <w:tcBorders>
              <w:top w:val="single" w:sz="4" w:space="0" w:color="auto"/>
              <w:left w:val="nil"/>
              <w:bottom w:val="single" w:sz="4" w:space="0" w:color="auto"/>
              <w:right w:val="single" w:sz="4" w:space="0" w:color="auto"/>
            </w:tcBorders>
            <w:shd w:val="clear" w:color="000000" w:fill="FFFFFF"/>
            <w:vAlign w:val="center"/>
            <w:hideMark/>
          </w:tcPr>
          <w:p w:rsidR="00171A12" w:rsidRPr="00E85936" w:rsidRDefault="00171A12" w:rsidP="00171A12">
            <w:pPr>
              <w:jc w:val="center"/>
              <w:rPr>
                <w:rFonts w:ascii="Arial" w:hAnsi="Arial" w:cs="Arial"/>
                <w:bCs/>
                <w:sz w:val="14"/>
                <w:szCs w:val="14"/>
              </w:rPr>
            </w:pPr>
          </w:p>
        </w:tc>
      </w:tr>
      <w:tr w:rsidR="00171A12" w:rsidRPr="00E85936" w:rsidTr="00171A12">
        <w:trPr>
          <w:trHeight w:val="982"/>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2.1.1.</w:t>
            </w:r>
          </w:p>
        </w:tc>
        <w:tc>
          <w:tcPr>
            <w:tcW w:w="2684" w:type="dxa"/>
            <w:tcBorders>
              <w:top w:val="nil"/>
              <w:left w:val="nil"/>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Сохранение устойчивости зданий перспективного жилищного фонда</w:t>
            </w:r>
          </w:p>
        </w:tc>
        <w:tc>
          <w:tcPr>
            <w:tcW w:w="1984" w:type="dxa"/>
            <w:tcBorders>
              <w:top w:val="nil"/>
              <w:left w:val="nil"/>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Доля строений, требующих восстановления несущих способностей конструкций и оснований фундаментов</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65%</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62%</w:t>
            </w:r>
          </w:p>
        </w:tc>
        <w:tc>
          <w:tcPr>
            <w:tcW w:w="851"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62%</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58%</w:t>
            </w:r>
          </w:p>
        </w:tc>
        <w:tc>
          <w:tcPr>
            <w:tcW w:w="709"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52,4%</w:t>
            </w:r>
          </w:p>
        </w:tc>
        <w:tc>
          <w:tcPr>
            <w:tcW w:w="992"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52%</w:t>
            </w:r>
          </w:p>
        </w:tc>
        <w:tc>
          <w:tcPr>
            <w:tcW w:w="993"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48%</w:t>
            </w:r>
          </w:p>
        </w:tc>
        <w:tc>
          <w:tcPr>
            <w:tcW w:w="1476" w:type="dxa"/>
            <w:tcBorders>
              <w:top w:val="nil"/>
              <w:left w:val="nil"/>
              <w:bottom w:val="single" w:sz="4"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36%</w:t>
            </w:r>
          </w:p>
        </w:tc>
      </w:tr>
      <w:tr w:rsidR="00171A12" w:rsidRPr="00E85936" w:rsidTr="00171A12">
        <w:trPr>
          <w:trHeight w:val="930"/>
        </w:trPr>
        <w:tc>
          <w:tcPr>
            <w:tcW w:w="567"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lastRenderedPageBreak/>
              <w:t>2.1.2.</w:t>
            </w:r>
          </w:p>
        </w:tc>
        <w:tc>
          <w:tcPr>
            <w:tcW w:w="268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Выполнение работ по комплексному капитальному ремонту многоквартирных домов</w:t>
            </w:r>
          </w:p>
        </w:tc>
        <w:tc>
          <w:tcPr>
            <w:tcW w:w="198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Объем восстановления жилищного фонда</w:t>
            </w:r>
          </w:p>
        </w:tc>
        <w:tc>
          <w:tcPr>
            <w:tcW w:w="85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proofErr w:type="spellStart"/>
            <w:r w:rsidRPr="00E85936">
              <w:rPr>
                <w:rFonts w:ascii="Arial" w:hAnsi="Arial" w:cs="Arial"/>
                <w:sz w:val="14"/>
                <w:szCs w:val="14"/>
              </w:rPr>
              <w:t>кв.м</w:t>
            </w:r>
            <w:proofErr w:type="spellEnd"/>
            <w:r w:rsidRPr="00E85936">
              <w:rPr>
                <w:rFonts w:ascii="Arial" w:hAnsi="Arial" w:cs="Arial"/>
                <w:sz w:val="14"/>
                <w:szCs w:val="14"/>
              </w:rPr>
              <w:t>.</w:t>
            </w:r>
          </w:p>
        </w:tc>
        <w:tc>
          <w:tcPr>
            <w:tcW w:w="113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w:t>
            </w:r>
          </w:p>
        </w:tc>
        <w:tc>
          <w:tcPr>
            <w:tcW w:w="113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6 047</w:t>
            </w:r>
          </w:p>
        </w:tc>
        <w:tc>
          <w:tcPr>
            <w:tcW w:w="851"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6 047</w:t>
            </w:r>
          </w:p>
        </w:tc>
        <w:tc>
          <w:tcPr>
            <w:tcW w:w="85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11 120</w:t>
            </w:r>
          </w:p>
        </w:tc>
        <w:tc>
          <w:tcPr>
            <w:tcW w:w="70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992"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993"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476"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r>
      <w:tr w:rsidR="00171A12" w:rsidRPr="00E85936" w:rsidTr="00171A12">
        <w:trPr>
          <w:trHeight w:val="161"/>
        </w:trPr>
        <w:tc>
          <w:tcPr>
            <w:tcW w:w="567" w:type="dxa"/>
            <w:vMerge/>
            <w:tcBorders>
              <w:top w:val="nil"/>
              <w:left w:val="single" w:sz="8" w:space="0" w:color="auto"/>
              <w:bottom w:val="single" w:sz="8" w:space="0" w:color="000000"/>
              <w:right w:val="single" w:sz="4" w:space="0" w:color="auto"/>
            </w:tcBorders>
            <w:vAlign w:val="center"/>
            <w:hideMark/>
          </w:tcPr>
          <w:p w:rsidR="00171A12" w:rsidRPr="00E85936" w:rsidRDefault="00171A12">
            <w:pPr>
              <w:rPr>
                <w:rFonts w:ascii="Arial" w:hAnsi="Arial" w:cs="Arial"/>
                <w:sz w:val="14"/>
                <w:szCs w:val="14"/>
              </w:rPr>
            </w:pPr>
          </w:p>
        </w:tc>
        <w:tc>
          <w:tcPr>
            <w:tcW w:w="2684" w:type="dxa"/>
            <w:vMerge/>
            <w:tcBorders>
              <w:top w:val="nil"/>
              <w:left w:val="single" w:sz="4" w:space="0" w:color="auto"/>
              <w:bottom w:val="single" w:sz="8" w:space="0" w:color="000000"/>
              <w:right w:val="single" w:sz="4" w:space="0" w:color="auto"/>
            </w:tcBorders>
            <w:vAlign w:val="center"/>
            <w:hideMark/>
          </w:tcPr>
          <w:p w:rsidR="00171A12" w:rsidRPr="00E85936" w:rsidRDefault="00171A12">
            <w:pPr>
              <w:rPr>
                <w:rFonts w:ascii="Arial" w:hAnsi="Arial" w:cs="Arial"/>
                <w:sz w:val="14"/>
                <w:szCs w:val="14"/>
              </w:rPr>
            </w:pPr>
          </w:p>
        </w:tc>
        <w:tc>
          <w:tcPr>
            <w:tcW w:w="1984" w:type="dxa"/>
            <w:vMerge/>
            <w:tcBorders>
              <w:top w:val="nil"/>
              <w:left w:val="single" w:sz="4" w:space="0" w:color="auto"/>
              <w:bottom w:val="single" w:sz="8" w:space="0" w:color="000000"/>
              <w:right w:val="single" w:sz="4" w:space="0" w:color="auto"/>
            </w:tcBorders>
            <w:vAlign w:val="center"/>
            <w:hideMark/>
          </w:tcPr>
          <w:p w:rsidR="00171A12" w:rsidRPr="00E85936" w:rsidRDefault="00171A12">
            <w:pPr>
              <w:rPr>
                <w:rFonts w:ascii="Arial" w:hAnsi="Arial" w:cs="Arial"/>
                <w:sz w:val="14"/>
                <w:szCs w:val="14"/>
              </w:rPr>
            </w:pPr>
          </w:p>
        </w:tc>
        <w:tc>
          <w:tcPr>
            <w:tcW w:w="850"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sz w:val="14"/>
                <w:szCs w:val="14"/>
              </w:rPr>
            </w:pPr>
          </w:p>
        </w:tc>
        <w:tc>
          <w:tcPr>
            <w:tcW w:w="1134"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bCs/>
                <w:sz w:val="14"/>
                <w:szCs w:val="14"/>
              </w:rPr>
            </w:pPr>
          </w:p>
        </w:tc>
        <w:tc>
          <w:tcPr>
            <w:tcW w:w="1134"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bCs/>
                <w:sz w:val="14"/>
                <w:szCs w:val="14"/>
              </w:rPr>
            </w:pPr>
          </w:p>
        </w:tc>
        <w:tc>
          <w:tcPr>
            <w:tcW w:w="851"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bCs/>
                <w:sz w:val="14"/>
                <w:szCs w:val="14"/>
              </w:rPr>
            </w:pPr>
          </w:p>
        </w:tc>
        <w:tc>
          <w:tcPr>
            <w:tcW w:w="850"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bCs/>
                <w:sz w:val="14"/>
                <w:szCs w:val="14"/>
              </w:rPr>
            </w:pPr>
          </w:p>
        </w:tc>
        <w:tc>
          <w:tcPr>
            <w:tcW w:w="709"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sz w:val="14"/>
                <w:szCs w:val="14"/>
              </w:rPr>
            </w:pPr>
          </w:p>
        </w:tc>
        <w:tc>
          <w:tcPr>
            <w:tcW w:w="992"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sz w:val="14"/>
                <w:szCs w:val="14"/>
              </w:rPr>
            </w:pPr>
          </w:p>
        </w:tc>
        <w:tc>
          <w:tcPr>
            <w:tcW w:w="993" w:type="dxa"/>
            <w:vMerge/>
            <w:tcBorders>
              <w:top w:val="nil"/>
              <w:left w:val="single" w:sz="4" w:space="0" w:color="auto"/>
              <w:bottom w:val="single" w:sz="8" w:space="0" w:color="000000"/>
              <w:right w:val="single" w:sz="4" w:space="0" w:color="auto"/>
            </w:tcBorders>
            <w:vAlign w:val="center"/>
            <w:hideMark/>
          </w:tcPr>
          <w:p w:rsidR="00171A12" w:rsidRPr="00E85936" w:rsidRDefault="00171A12" w:rsidP="00171A12">
            <w:pPr>
              <w:jc w:val="center"/>
              <w:rPr>
                <w:rFonts w:ascii="Arial" w:hAnsi="Arial" w:cs="Arial"/>
                <w:sz w:val="14"/>
                <w:szCs w:val="14"/>
              </w:rPr>
            </w:pPr>
          </w:p>
        </w:tc>
        <w:tc>
          <w:tcPr>
            <w:tcW w:w="1476" w:type="dxa"/>
            <w:vMerge/>
            <w:tcBorders>
              <w:top w:val="nil"/>
              <w:left w:val="single" w:sz="4" w:space="0" w:color="auto"/>
              <w:bottom w:val="single" w:sz="8" w:space="0" w:color="000000"/>
              <w:right w:val="single" w:sz="8" w:space="0" w:color="auto"/>
            </w:tcBorders>
            <w:vAlign w:val="center"/>
            <w:hideMark/>
          </w:tcPr>
          <w:p w:rsidR="00171A12" w:rsidRPr="00E85936" w:rsidRDefault="00171A12" w:rsidP="00171A12">
            <w:pPr>
              <w:jc w:val="center"/>
              <w:rPr>
                <w:rFonts w:ascii="Arial" w:hAnsi="Arial" w:cs="Arial"/>
                <w:sz w:val="14"/>
                <w:szCs w:val="14"/>
              </w:rPr>
            </w:pPr>
          </w:p>
        </w:tc>
      </w:tr>
      <w:tr w:rsidR="00171A12" w:rsidRPr="00E85936" w:rsidTr="00171A12">
        <w:trPr>
          <w:trHeight w:val="434"/>
        </w:trPr>
        <w:tc>
          <w:tcPr>
            <w:tcW w:w="567" w:type="dxa"/>
            <w:tcBorders>
              <w:top w:val="nil"/>
              <w:left w:val="single" w:sz="8" w:space="0" w:color="auto"/>
              <w:bottom w:val="nil"/>
              <w:right w:val="single" w:sz="4" w:space="0" w:color="auto"/>
            </w:tcBorders>
            <w:shd w:val="clear" w:color="000000" w:fill="FFFFFF"/>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2.2.</w:t>
            </w:r>
          </w:p>
        </w:tc>
        <w:tc>
          <w:tcPr>
            <w:tcW w:w="13657" w:type="dxa"/>
            <w:gridSpan w:val="11"/>
            <w:tcBorders>
              <w:top w:val="single" w:sz="8" w:space="0" w:color="auto"/>
              <w:left w:val="nil"/>
              <w:bottom w:val="nil"/>
              <w:right w:val="single" w:sz="4" w:space="0" w:color="auto"/>
            </w:tcBorders>
            <w:shd w:val="clear" w:color="000000" w:fill="FFFFFF"/>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Предоставление субсидий бюджету муниципального образования город Норильск на выполнение работ по ремонту жилых помещений и сносу аварийных многоквартирных домов</w:t>
            </w:r>
          </w:p>
        </w:tc>
      </w:tr>
      <w:tr w:rsidR="00171A12" w:rsidRPr="00E85936" w:rsidTr="00171A12">
        <w:trPr>
          <w:trHeight w:val="539"/>
        </w:trPr>
        <w:tc>
          <w:tcPr>
            <w:tcW w:w="56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2.2.1.</w:t>
            </w:r>
          </w:p>
        </w:tc>
        <w:tc>
          <w:tcPr>
            <w:tcW w:w="268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Снос выселенных аварийных и ветхих строений</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Доля аварийных и ветхих строений в общем количестве строений</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0,8%</w:t>
            </w:r>
          </w:p>
        </w:tc>
        <w:tc>
          <w:tcPr>
            <w:tcW w:w="1134"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0,7%</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0,7%</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0,7%</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0,7%</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0,5%</w:t>
            </w:r>
          </w:p>
        </w:tc>
        <w:tc>
          <w:tcPr>
            <w:tcW w:w="993" w:type="dxa"/>
            <w:tcBorders>
              <w:top w:val="single" w:sz="8" w:space="0" w:color="auto"/>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0,4%</w:t>
            </w:r>
          </w:p>
        </w:tc>
        <w:tc>
          <w:tcPr>
            <w:tcW w:w="1476" w:type="dxa"/>
            <w:tcBorders>
              <w:top w:val="single" w:sz="8" w:space="0" w:color="auto"/>
              <w:left w:val="nil"/>
              <w:bottom w:val="single" w:sz="4"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0,2%</w:t>
            </w:r>
          </w:p>
        </w:tc>
      </w:tr>
      <w:tr w:rsidR="00171A12" w:rsidRPr="00E85936" w:rsidTr="00171A12">
        <w:trPr>
          <w:trHeight w:val="40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2.2.2.</w:t>
            </w: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171A12" w:rsidRPr="00E85936" w:rsidRDefault="00171A12">
            <w:pPr>
              <w:rPr>
                <w:rFonts w:ascii="Arial" w:hAnsi="Arial" w:cs="Arial"/>
                <w:sz w:val="14"/>
                <w:szCs w:val="14"/>
              </w:rPr>
            </w:pPr>
          </w:p>
        </w:tc>
        <w:tc>
          <w:tcPr>
            <w:tcW w:w="1984" w:type="dxa"/>
            <w:tcBorders>
              <w:top w:val="nil"/>
              <w:left w:val="nil"/>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Объем сноса аварийных и ветхих строений</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proofErr w:type="spellStart"/>
            <w:r w:rsidRPr="00E85936">
              <w:rPr>
                <w:rFonts w:ascii="Arial" w:hAnsi="Arial" w:cs="Arial"/>
                <w:sz w:val="14"/>
                <w:szCs w:val="14"/>
              </w:rPr>
              <w:t>кв.м</w:t>
            </w:r>
            <w:proofErr w:type="spellEnd"/>
            <w:r w:rsidRPr="00E85936">
              <w:rPr>
                <w:rFonts w:ascii="Arial" w:hAnsi="Arial" w:cs="Arial"/>
                <w:sz w:val="14"/>
                <w:szCs w:val="1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20 732</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6 967</w:t>
            </w:r>
          </w:p>
        </w:tc>
        <w:tc>
          <w:tcPr>
            <w:tcW w:w="851"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709"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10 398</w:t>
            </w:r>
          </w:p>
        </w:tc>
        <w:tc>
          <w:tcPr>
            <w:tcW w:w="993"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7 231</w:t>
            </w:r>
          </w:p>
        </w:tc>
        <w:tc>
          <w:tcPr>
            <w:tcW w:w="1476" w:type="dxa"/>
            <w:tcBorders>
              <w:top w:val="nil"/>
              <w:left w:val="nil"/>
              <w:bottom w:val="single" w:sz="4"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14 307</w:t>
            </w:r>
          </w:p>
        </w:tc>
      </w:tr>
      <w:tr w:rsidR="00171A12" w:rsidRPr="00E85936" w:rsidTr="00171A12">
        <w:trPr>
          <w:trHeight w:val="563"/>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2.2.3.</w:t>
            </w:r>
          </w:p>
        </w:tc>
        <w:tc>
          <w:tcPr>
            <w:tcW w:w="268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Ремонт квартир под переселение из аварийного и ветхого жилищного фонда</w:t>
            </w:r>
          </w:p>
        </w:tc>
        <w:tc>
          <w:tcPr>
            <w:tcW w:w="1984" w:type="dxa"/>
            <w:tcBorders>
              <w:top w:val="nil"/>
              <w:left w:val="nil"/>
              <w:bottom w:val="single" w:sz="4"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Доля заселенных квартир в аварийном и ветхом жилищном фонде</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3,7%</w:t>
            </w:r>
          </w:p>
        </w:tc>
        <w:tc>
          <w:tcPr>
            <w:tcW w:w="1134"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3,3%</w:t>
            </w:r>
          </w:p>
        </w:tc>
        <w:tc>
          <w:tcPr>
            <w:tcW w:w="851"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3,3%</w:t>
            </w:r>
          </w:p>
        </w:tc>
        <w:tc>
          <w:tcPr>
            <w:tcW w:w="850"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3,3%</w:t>
            </w:r>
          </w:p>
        </w:tc>
        <w:tc>
          <w:tcPr>
            <w:tcW w:w="992"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2,8%</w:t>
            </w:r>
          </w:p>
        </w:tc>
        <w:tc>
          <w:tcPr>
            <w:tcW w:w="993" w:type="dxa"/>
            <w:tcBorders>
              <w:top w:val="nil"/>
              <w:left w:val="nil"/>
              <w:bottom w:val="single" w:sz="4"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2,5%</w:t>
            </w:r>
          </w:p>
        </w:tc>
        <w:tc>
          <w:tcPr>
            <w:tcW w:w="1476" w:type="dxa"/>
            <w:tcBorders>
              <w:top w:val="nil"/>
              <w:left w:val="nil"/>
              <w:bottom w:val="single" w:sz="4"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2,3%</w:t>
            </w:r>
          </w:p>
        </w:tc>
      </w:tr>
      <w:tr w:rsidR="00171A12" w:rsidRPr="00E85936" w:rsidTr="00171A12">
        <w:trPr>
          <w:trHeight w:val="533"/>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2.2.4.</w:t>
            </w:r>
          </w:p>
        </w:tc>
        <w:tc>
          <w:tcPr>
            <w:tcW w:w="2684" w:type="dxa"/>
            <w:vMerge/>
            <w:tcBorders>
              <w:top w:val="nil"/>
              <w:left w:val="single" w:sz="4" w:space="0" w:color="auto"/>
              <w:bottom w:val="single" w:sz="8" w:space="0" w:color="000000"/>
              <w:right w:val="single" w:sz="4" w:space="0" w:color="auto"/>
            </w:tcBorders>
            <w:vAlign w:val="center"/>
            <w:hideMark/>
          </w:tcPr>
          <w:p w:rsidR="00171A12" w:rsidRPr="00E85936" w:rsidRDefault="00171A12">
            <w:pPr>
              <w:rPr>
                <w:rFonts w:ascii="Arial" w:hAnsi="Arial" w:cs="Arial"/>
                <w:sz w:val="14"/>
                <w:szCs w:val="14"/>
              </w:rPr>
            </w:pPr>
          </w:p>
        </w:tc>
        <w:tc>
          <w:tcPr>
            <w:tcW w:w="1984" w:type="dxa"/>
            <w:tcBorders>
              <w:top w:val="nil"/>
              <w:left w:val="nil"/>
              <w:bottom w:val="single" w:sz="8" w:space="0" w:color="auto"/>
              <w:right w:val="single" w:sz="4" w:space="0" w:color="auto"/>
            </w:tcBorders>
            <w:shd w:val="clear" w:color="000000" w:fill="FFFFFF"/>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Количество отремонтированных квартир</w:t>
            </w:r>
          </w:p>
        </w:tc>
        <w:tc>
          <w:tcPr>
            <w:tcW w:w="850"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квартир</w:t>
            </w:r>
          </w:p>
        </w:tc>
        <w:tc>
          <w:tcPr>
            <w:tcW w:w="1134"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320</w:t>
            </w:r>
          </w:p>
        </w:tc>
        <w:tc>
          <w:tcPr>
            <w:tcW w:w="1134"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480</w:t>
            </w:r>
          </w:p>
        </w:tc>
        <w:tc>
          <w:tcPr>
            <w:tcW w:w="851"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640</w:t>
            </w:r>
          </w:p>
        </w:tc>
        <w:tc>
          <w:tcPr>
            <w:tcW w:w="850"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662</w:t>
            </w:r>
          </w:p>
        </w:tc>
        <w:tc>
          <w:tcPr>
            <w:tcW w:w="709"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704</w:t>
            </w:r>
          </w:p>
        </w:tc>
        <w:tc>
          <w:tcPr>
            <w:tcW w:w="992"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931</w:t>
            </w:r>
          </w:p>
        </w:tc>
        <w:tc>
          <w:tcPr>
            <w:tcW w:w="993" w:type="dxa"/>
            <w:tcBorders>
              <w:top w:val="nil"/>
              <w:left w:val="nil"/>
              <w:bottom w:val="single" w:sz="8" w:space="0" w:color="auto"/>
              <w:right w:val="single" w:sz="4"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1 091</w:t>
            </w:r>
          </w:p>
        </w:tc>
        <w:tc>
          <w:tcPr>
            <w:tcW w:w="1476" w:type="dxa"/>
            <w:tcBorders>
              <w:top w:val="nil"/>
              <w:left w:val="nil"/>
              <w:bottom w:val="single" w:sz="8" w:space="0" w:color="auto"/>
              <w:right w:val="single" w:sz="8" w:space="0" w:color="auto"/>
            </w:tcBorders>
            <w:shd w:val="clear" w:color="000000" w:fill="FFFFFF"/>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1 251</w:t>
            </w:r>
          </w:p>
        </w:tc>
      </w:tr>
    </w:tbl>
    <w:p w:rsidR="00CD487B" w:rsidRPr="00E85936" w:rsidRDefault="00CD487B" w:rsidP="00CD487B">
      <w:pPr>
        <w:autoSpaceDE w:val="0"/>
        <w:autoSpaceDN w:val="0"/>
        <w:adjustRightInd w:val="0"/>
        <w:outlineLvl w:val="0"/>
        <w:rPr>
          <w:rFonts w:ascii="Arial" w:hAnsi="Arial" w:cs="Arial"/>
        </w:rPr>
      </w:pPr>
    </w:p>
    <w:p w:rsidR="00CD487B" w:rsidRPr="00E85936" w:rsidRDefault="00CD487B" w:rsidP="00CD487B">
      <w:pPr>
        <w:autoSpaceDE w:val="0"/>
        <w:autoSpaceDN w:val="0"/>
        <w:adjustRightInd w:val="0"/>
        <w:outlineLvl w:val="0"/>
        <w:rPr>
          <w:rFonts w:ascii="Arial" w:hAnsi="Arial" w:cs="Arial"/>
        </w:rPr>
      </w:pPr>
      <w:r w:rsidRPr="00E85936">
        <w:rPr>
          <w:rFonts w:ascii="Arial" w:hAnsi="Arial" w:cs="Arial"/>
        </w:rPr>
        <w:t>* За базовое значение целевых индикаторов принят 2013 год</w:t>
      </w:r>
    </w:p>
    <w:p w:rsidR="00171A12" w:rsidRPr="00E85936" w:rsidRDefault="00171A12">
      <w:pPr>
        <w:rPr>
          <w:rFonts w:ascii="Arial" w:hAnsi="Arial" w:cs="Arial"/>
        </w:rPr>
      </w:pPr>
      <w:r w:rsidRPr="00E85936">
        <w:rPr>
          <w:rFonts w:ascii="Arial" w:hAnsi="Arial" w:cs="Arial"/>
        </w:rPr>
        <w:br w:type="page"/>
      </w:r>
    </w:p>
    <w:p w:rsidR="00CD487B" w:rsidRPr="00E85936" w:rsidRDefault="00CD487B" w:rsidP="00CD487B">
      <w:pPr>
        <w:autoSpaceDE w:val="0"/>
        <w:autoSpaceDN w:val="0"/>
        <w:adjustRightInd w:val="0"/>
        <w:ind w:left="7655"/>
        <w:outlineLvl w:val="0"/>
        <w:rPr>
          <w:rFonts w:ascii="Arial" w:hAnsi="Arial" w:cs="Arial"/>
          <w:u w:val="single"/>
        </w:rPr>
      </w:pPr>
      <w:r w:rsidRPr="00E85936">
        <w:rPr>
          <w:rFonts w:ascii="Arial" w:hAnsi="Arial" w:cs="Arial"/>
        </w:rPr>
        <w:lastRenderedPageBreak/>
        <w:t>Приложение № 2</w:t>
      </w:r>
    </w:p>
    <w:p w:rsidR="00CD487B" w:rsidRPr="00E85936" w:rsidRDefault="00CD487B" w:rsidP="00CD487B">
      <w:pPr>
        <w:ind w:left="7655"/>
        <w:rPr>
          <w:rFonts w:ascii="Arial" w:hAnsi="Arial" w:cs="Arial"/>
        </w:rPr>
      </w:pPr>
      <w:r w:rsidRPr="00E85936">
        <w:rPr>
          <w:rFonts w:ascii="Arial" w:hAnsi="Arial" w:cs="Arial"/>
        </w:rPr>
        <w:t>к подпрограмме «Развитие объектов социальной сферы,</w:t>
      </w:r>
    </w:p>
    <w:p w:rsidR="00CD487B" w:rsidRPr="00E85936" w:rsidRDefault="00CD487B" w:rsidP="00CD487B">
      <w:pPr>
        <w:ind w:left="7655"/>
        <w:rPr>
          <w:rFonts w:ascii="Arial" w:hAnsi="Arial" w:cs="Arial"/>
        </w:rPr>
      </w:pPr>
      <w:r w:rsidRPr="00E85936">
        <w:rPr>
          <w:rFonts w:ascii="Arial" w:hAnsi="Arial" w:cs="Arial"/>
        </w:rPr>
        <w:t>капитальный ремонт объектов коммунальной инфраструктуры</w:t>
      </w:r>
    </w:p>
    <w:p w:rsidR="00CD487B" w:rsidRPr="00E85936" w:rsidRDefault="00CD487B" w:rsidP="00CD487B">
      <w:pPr>
        <w:ind w:left="7655"/>
        <w:rPr>
          <w:rFonts w:ascii="Arial" w:hAnsi="Arial" w:cs="Arial"/>
        </w:rPr>
      </w:pPr>
      <w:r w:rsidRPr="00E85936">
        <w:rPr>
          <w:rFonts w:ascii="Arial" w:hAnsi="Arial" w:cs="Arial"/>
        </w:rPr>
        <w:t>и жилищного фонда» на 2017 – 2020 годы муниципальной</w:t>
      </w:r>
    </w:p>
    <w:p w:rsidR="00CD487B" w:rsidRPr="00E85936" w:rsidRDefault="00CD487B" w:rsidP="00CD487B">
      <w:pPr>
        <w:ind w:left="7655"/>
        <w:rPr>
          <w:rFonts w:ascii="Arial" w:hAnsi="Arial" w:cs="Arial"/>
        </w:rPr>
      </w:pPr>
      <w:r w:rsidRPr="00E85936">
        <w:rPr>
          <w:rFonts w:ascii="Arial" w:hAnsi="Arial" w:cs="Arial"/>
        </w:rPr>
        <w:t>программы «Реформирование и модернизация жилищно-</w:t>
      </w:r>
    </w:p>
    <w:p w:rsidR="00CD487B" w:rsidRPr="00E85936" w:rsidRDefault="00CD487B" w:rsidP="00CD487B">
      <w:pPr>
        <w:ind w:left="7655"/>
        <w:rPr>
          <w:rFonts w:ascii="Arial" w:hAnsi="Arial" w:cs="Arial"/>
        </w:rPr>
      </w:pPr>
      <w:r w:rsidRPr="00E85936">
        <w:rPr>
          <w:rFonts w:ascii="Arial" w:hAnsi="Arial" w:cs="Arial"/>
        </w:rPr>
        <w:t>коммунального хозяйства и повышение энергетической</w:t>
      </w:r>
    </w:p>
    <w:p w:rsidR="00CD487B" w:rsidRPr="00E85936" w:rsidRDefault="00CD487B" w:rsidP="00CD487B">
      <w:pPr>
        <w:ind w:left="7655"/>
        <w:rPr>
          <w:rFonts w:ascii="Arial" w:hAnsi="Arial" w:cs="Arial"/>
        </w:rPr>
      </w:pPr>
      <w:r w:rsidRPr="00E85936">
        <w:rPr>
          <w:rFonts w:ascii="Arial" w:hAnsi="Arial" w:cs="Arial"/>
        </w:rPr>
        <w:t>эффективности», утвержденной постановлением</w:t>
      </w:r>
    </w:p>
    <w:p w:rsidR="00CD487B" w:rsidRPr="00E85936" w:rsidRDefault="00CD487B" w:rsidP="00CD487B">
      <w:pPr>
        <w:ind w:left="7655"/>
        <w:rPr>
          <w:rFonts w:ascii="Arial" w:hAnsi="Arial" w:cs="Arial"/>
        </w:rPr>
      </w:pPr>
      <w:r w:rsidRPr="00E85936">
        <w:rPr>
          <w:rFonts w:ascii="Arial" w:hAnsi="Arial" w:cs="Arial"/>
        </w:rPr>
        <w:t xml:space="preserve">Администрации города Норильска </w:t>
      </w:r>
      <w:r w:rsidR="001100B8" w:rsidRPr="00E85936">
        <w:rPr>
          <w:rFonts w:ascii="Arial" w:hAnsi="Arial" w:cs="Arial"/>
        </w:rPr>
        <w:t>от 07.12.2016 № 585</w:t>
      </w:r>
    </w:p>
    <w:p w:rsidR="00CD487B" w:rsidRPr="00E85936" w:rsidRDefault="00CD487B" w:rsidP="00CD487B">
      <w:pPr>
        <w:autoSpaceDE w:val="0"/>
        <w:autoSpaceDN w:val="0"/>
        <w:adjustRightInd w:val="0"/>
        <w:jc w:val="right"/>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bCs/>
        </w:rPr>
        <w:t>ОТЧЕТ</w:t>
      </w:r>
    </w:p>
    <w:p w:rsidR="00CD487B" w:rsidRPr="00E85936" w:rsidRDefault="00CD487B" w:rsidP="00CD487B">
      <w:pPr>
        <w:autoSpaceDE w:val="0"/>
        <w:autoSpaceDN w:val="0"/>
        <w:adjustRightInd w:val="0"/>
        <w:jc w:val="center"/>
        <w:outlineLvl w:val="0"/>
        <w:rPr>
          <w:rFonts w:ascii="Arial" w:hAnsi="Arial" w:cs="Arial"/>
          <w:bCs/>
        </w:rPr>
      </w:pPr>
      <w:r w:rsidRPr="00E85936">
        <w:rPr>
          <w:rFonts w:ascii="Arial" w:hAnsi="Arial" w:cs="Arial"/>
          <w:bCs/>
        </w:rPr>
        <w:t>об исполнении мероприятий в рамках подпрограммы «Развитие объектов социальной сферы,</w:t>
      </w:r>
    </w:p>
    <w:p w:rsidR="00CD487B" w:rsidRPr="00E85936" w:rsidRDefault="00CD487B" w:rsidP="00CD487B">
      <w:pPr>
        <w:autoSpaceDE w:val="0"/>
        <w:autoSpaceDN w:val="0"/>
        <w:adjustRightInd w:val="0"/>
        <w:jc w:val="center"/>
        <w:outlineLvl w:val="0"/>
        <w:rPr>
          <w:rFonts w:ascii="Arial" w:hAnsi="Arial" w:cs="Arial"/>
          <w:bCs/>
        </w:rPr>
      </w:pPr>
      <w:r w:rsidRPr="00E85936">
        <w:rPr>
          <w:rFonts w:ascii="Arial" w:hAnsi="Arial" w:cs="Arial"/>
          <w:bCs/>
        </w:rPr>
        <w:t>капитальный ремонт объектов коммунальной инфраструктуры и жилищного фонда» на 2017-2020 годы</w:t>
      </w: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bCs/>
        </w:rPr>
        <w:t>за ________________________месяц</w:t>
      </w: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i/>
          <w:iCs/>
        </w:rPr>
        <w:t>(отчетный период)</w:t>
      </w:r>
    </w:p>
    <w:p w:rsidR="00CD487B" w:rsidRPr="00E85936" w:rsidRDefault="00CD487B" w:rsidP="00CD487B">
      <w:pPr>
        <w:autoSpaceDE w:val="0"/>
        <w:autoSpaceDN w:val="0"/>
        <w:adjustRightInd w:val="0"/>
        <w:jc w:val="right"/>
        <w:outlineLvl w:val="0"/>
        <w:rPr>
          <w:rFonts w:ascii="Arial" w:hAnsi="Arial" w:cs="Arial"/>
        </w:rPr>
      </w:pPr>
    </w:p>
    <w:p w:rsidR="00CD487B" w:rsidRPr="00E85936" w:rsidRDefault="00CD487B" w:rsidP="00CD487B">
      <w:pPr>
        <w:autoSpaceDE w:val="0"/>
        <w:autoSpaceDN w:val="0"/>
        <w:adjustRightInd w:val="0"/>
        <w:outlineLvl w:val="0"/>
        <w:rPr>
          <w:rFonts w:ascii="Arial" w:hAnsi="Arial" w:cs="Arial"/>
        </w:rPr>
      </w:pPr>
      <w:r w:rsidRPr="00E85936">
        <w:rPr>
          <w:rFonts w:ascii="Arial" w:hAnsi="Arial" w:cs="Arial"/>
        </w:rPr>
        <w:t>Период реализации подпрограммы: ____________________________</w:t>
      </w:r>
    </w:p>
    <w:p w:rsidR="00CD487B" w:rsidRPr="00E85936" w:rsidRDefault="00CD487B" w:rsidP="00CD487B">
      <w:pPr>
        <w:autoSpaceDE w:val="0"/>
        <w:autoSpaceDN w:val="0"/>
        <w:adjustRightInd w:val="0"/>
        <w:outlineLvl w:val="0"/>
        <w:rPr>
          <w:rFonts w:ascii="Arial" w:hAnsi="Arial" w:cs="Arial"/>
        </w:rPr>
      </w:pPr>
      <w:r w:rsidRPr="00E85936">
        <w:rPr>
          <w:rFonts w:ascii="Arial" w:hAnsi="Arial" w:cs="Arial"/>
        </w:rPr>
        <w:t>Государственный заказчик программы (координатор программы): __________________________________________</w:t>
      </w:r>
    </w:p>
    <w:p w:rsidR="00CD487B" w:rsidRPr="00E85936" w:rsidRDefault="00CD487B" w:rsidP="00CD487B">
      <w:pPr>
        <w:autoSpaceDE w:val="0"/>
        <w:autoSpaceDN w:val="0"/>
        <w:adjustRightInd w:val="0"/>
        <w:jc w:val="right"/>
        <w:outlineLvl w:val="0"/>
        <w:rPr>
          <w:rFonts w:ascii="Arial" w:hAnsi="Arial" w:cs="Arial"/>
        </w:rPr>
      </w:pPr>
    </w:p>
    <w:tbl>
      <w:tblPr>
        <w:tblW w:w="147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670"/>
        <w:gridCol w:w="1289"/>
        <w:gridCol w:w="750"/>
        <w:gridCol w:w="708"/>
        <w:gridCol w:w="1127"/>
        <w:gridCol w:w="716"/>
        <w:gridCol w:w="1127"/>
        <w:gridCol w:w="716"/>
        <w:gridCol w:w="1127"/>
        <w:gridCol w:w="1141"/>
        <w:gridCol w:w="656"/>
        <w:gridCol w:w="1187"/>
        <w:gridCol w:w="1134"/>
      </w:tblGrid>
      <w:tr w:rsidR="00CD487B" w:rsidRPr="00E85936" w:rsidTr="00160941">
        <w:trPr>
          <w:trHeight w:val="348"/>
        </w:trPr>
        <w:tc>
          <w:tcPr>
            <w:tcW w:w="434" w:type="dxa"/>
            <w:vMerge w:val="restart"/>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 п/п</w:t>
            </w:r>
          </w:p>
        </w:tc>
        <w:tc>
          <w:tcPr>
            <w:tcW w:w="2670" w:type="dxa"/>
            <w:vMerge w:val="restart"/>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Программные мероприятия</w:t>
            </w:r>
          </w:p>
        </w:tc>
        <w:tc>
          <w:tcPr>
            <w:tcW w:w="1289" w:type="dxa"/>
            <w:vMerge w:val="restart"/>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Адрес объекта</w:t>
            </w:r>
          </w:p>
        </w:tc>
        <w:tc>
          <w:tcPr>
            <w:tcW w:w="750" w:type="dxa"/>
            <w:vMerge w:val="restart"/>
            <w:shd w:val="clear" w:color="auto" w:fill="auto"/>
            <w:noWrap/>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 xml:space="preserve">Един. </w:t>
            </w:r>
            <w:proofErr w:type="spellStart"/>
            <w:r w:rsidRPr="00E85936">
              <w:rPr>
                <w:rFonts w:ascii="Arial" w:hAnsi="Arial" w:cs="Arial"/>
                <w:sz w:val="16"/>
                <w:szCs w:val="16"/>
              </w:rPr>
              <w:t>измер</w:t>
            </w:r>
            <w:proofErr w:type="spellEnd"/>
          </w:p>
        </w:tc>
        <w:tc>
          <w:tcPr>
            <w:tcW w:w="3678" w:type="dxa"/>
            <w:gridSpan w:val="4"/>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Объем работ</w:t>
            </w:r>
          </w:p>
        </w:tc>
        <w:tc>
          <w:tcPr>
            <w:tcW w:w="5961" w:type="dxa"/>
            <w:gridSpan w:val="6"/>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Стоимость работ (тыс. руб.)</w:t>
            </w:r>
          </w:p>
        </w:tc>
      </w:tr>
      <w:tr w:rsidR="00CD487B" w:rsidRPr="00E85936" w:rsidTr="00160941">
        <w:trPr>
          <w:trHeight w:val="348"/>
        </w:trPr>
        <w:tc>
          <w:tcPr>
            <w:tcW w:w="434" w:type="dxa"/>
            <w:vMerge/>
            <w:vAlign w:val="center"/>
            <w:hideMark/>
          </w:tcPr>
          <w:p w:rsidR="00CD487B" w:rsidRPr="00E85936" w:rsidRDefault="00CD487B" w:rsidP="006F05FB">
            <w:pPr>
              <w:rPr>
                <w:rFonts w:ascii="Arial" w:hAnsi="Arial" w:cs="Arial"/>
                <w:sz w:val="16"/>
                <w:szCs w:val="16"/>
              </w:rPr>
            </w:pPr>
          </w:p>
        </w:tc>
        <w:tc>
          <w:tcPr>
            <w:tcW w:w="2670" w:type="dxa"/>
            <w:vMerge/>
            <w:vAlign w:val="center"/>
            <w:hideMark/>
          </w:tcPr>
          <w:p w:rsidR="00CD487B" w:rsidRPr="00E85936" w:rsidRDefault="00CD487B" w:rsidP="006F05FB">
            <w:pPr>
              <w:rPr>
                <w:rFonts w:ascii="Arial" w:hAnsi="Arial" w:cs="Arial"/>
                <w:sz w:val="16"/>
                <w:szCs w:val="16"/>
              </w:rPr>
            </w:pPr>
          </w:p>
        </w:tc>
        <w:tc>
          <w:tcPr>
            <w:tcW w:w="1289" w:type="dxa"/>
            <w:vMerge/>
            <w:vAlign w:val="center"/>
            <w:hideMark/>
          </w:tcPr>
          <w:p w:rsidR="00CD487B" w:rsidRPr="00E85936" w:rsidRDefault="00CD487B" w:rsidP="006F05FB">
            <w:pPr>
              <w:rPr>
                <w:rFonts w:ascii="Arial" w:hAnsi="Arial" w:cs="Arial"/>
                <w:sz w:val="16"/>
                <w:szCs w:val="16"/>
              </w:rPr>
            </w:pPr>
          </w:p>
        </w:tc>
        <w:tc>
          <w:tcPr>
            <w:tcW w:w="750" w:type="dxa"/>
            <w:vMerge/>
            <w:vAlign w:val="center"/>
            <w:hideMark/>
          </w:tcPr>
          <w:p w:rsidR="00CD487B" w:rsidRPr="00E85936" w:rsidRDefault="00CD487B" w:rsidP="006F05FB">
            <w:pPr>
              <w:rPr>
                <w:rFonts w:ascii="Arial" w:hAnsi="Arial" w:cs="Arial"/>
                <w:sz w:val="16"/>
                <w:szCs w:val="16"/>
              </w:rPr>
            </w:pPr>
          </w:p>
        </w:tc>
        <w:tc>
          <w:tcPr>
            <w:tcW w:w="1835" w:type="dxa"/>
            <w:gridSpan w:val="2"/>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за месяц</w:t>
            </w:r>
          </w:p>
        </w:tc>
        <w:tc>
          <w:tcPr>
            <w:tcW w:w="1843" w:type="dxa"/>
            <w:gridSpan w:val="2"/>
            <w:shd w:val="clear" w:color="auto" w:fill="auto"/>
            <w:noWrap/>
            <w:vAlign w:val="bottom"/>
            <w:hideMark/>
          </w:tcPr>
          <w:p w:rsidR="00CD487B" w:rsidRPr="00E85936" w:rsidRDefault="00CD487B" w:rsidP="001729C2">
            <w:pPr>
              <w:jc w:val="center"/>
              <w:rPr>
                <w:rFonts w:ascii="Arial" w:hAnsi="Arial" w:cs="Arial"/>
                <w:sz w:val="16"/>
                <w:szCs w:val="16"/>
              </w:rPr>
            </w:pPr>
            <w:r w:rsidRPr="00E85936">
              <w:rPr>
                <w:rFonts w:ascii="Arial" w:hAnsi="Arial" w:cs="Arial"/>
                <w:sz w:val="16"/>
                <w:szCs w:val="16"/>
              </w:rPr>
              <w:t>с начала года</w:t>
            </w:r>
          </w:p>
        </w:tc>
        <w:tc>
          <w:tcPr>
            <w:tcW w:w="2984" w:type="dxa"/>
            <w:gridSpan w:val="3"/>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за месяц</w:t>
            </w:r>
          </w:p>
        </w:tc>
        <w:tc>
          <w:tcPr>
            <w:tcW w:w="2977" w:type="dxa"/>
            <w:gridSpan w:val="3"/>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с начала года</w:t>
            </w:r>
          </w:p>
        </w:tc>
      </w:tr>
      <w:tr w:rsidR="00CD487B" w:rsidRPr="00E85936" w:rsidTr="00160941">
        <w:trPr>
          <w:trHeight w:val="405"/>
        </w:trPr>
        <w:tc>
          <w:tcPr>
            <w:tcW w:w="434" w:type="dxa"/>
            <w:vMerge/>
            <w:vAlign w:val="center"/>
            <w:hideMark/>
          </w:tcPr>
          <w:p w:rsidR="00CD487B" w:rsidRPr="00E85936" w:rsidRDefault="00CD487B" w:rsidP="006F05FB">
            <w:pPr>
              <w:rPr>
                <w:rFonts w:ascii="Arial" w:hAnsi="Arial" w:cs="Arial"/>
                <w:sz w:val="16"/>
                <w:szCs w:val="16"/>
              </w:rPr>
            </w:pPr>
          </w:p>
        </w:tc>
        <w:tc>
          <w:tcPr>
            <w:tcW w:w="2670" w:type="dxa"/>
            <w:vMerge/>
            <w:vAlign w:val="center"/>
            <w:hideMark/>
          </w:tcPr>
          <w:p w:rsidR="00CD487B" w:rsidRPr="00E85936" w:rsidRDefault="00CD487B" w:rsidP="006F05FB">
            <w:pPr>
              <w:rPr>
                <w:rFonts w:ascii="Arial" w:hAnsi="Arial" w:cs="Arial"/>
                <w:sz w:val="16"/>
                <w:szCs w:val="16"/>
              </w:rPr>
            </w:pPr>
          </w:p>
        </w:tc>
        <w:tc>
          <w:tcPr>
            <w:tcW w:w="1289" w:type="dxa"/>
            <w:vMerge/>
            <w:vAlign w:val="center"/>
            <w:hideMark/>
          </w:tcPr>
          <w:p w:rsidR="00CD487B" w:rsidRPr="00E85936" w:rsidRDefault="00CD487B" w:rsidP="006F05FB">
            <w:pPr>
              <w:rPr>
                <w:rFonts w:ascii="Arial" w:hAnsi="Arial" w:cs="Arial"/>
                <w:sz w:val="16"/>
                <w:szCs w:val="16"/>
              </w:rPr>
            </w:pPr>
          </w:p>
        </w:tc>
        <w:tc>
          <w:tcPr>
            <w:tcW w:w="750" w:type="dxa"/>
            <w:vMerge/>
            <w:vAlign w:val="center"/>
            <w:hideMark/>
          </w:tcPr>
          <w:p w:rsidR="00CD487B" w:rsidRPr="00E85936" w:rsidRDefault="00CD487B" w:rsidP="006F05FB">
            <w:pPr>
              <w:rPr>
                <w:rFonts w:ascii="Arial" w:hAnsi="Arial" w:cs="Arial"/>
                <w:sz w:val="16"/>
                <w:szCs w:val="16"/>
              </w:rPr>
            </w:pPr>
          </w:p>
        </w:tc>
        <w:tc>
          <w:tcPr>
            <w:tcW w:w="708"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План</w:t>
            </w:r>
          </w:p>
        </w:tc>
        <w:tc>
          <w:tcPr>
            <w:tcW w:w="1127"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Факт выполнения</w:t>
            </w:r>
          </w:p>
        </w:tc>
        <w:tc>
          <w:tcPr>
            <w:tcW w:w="716"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План</w:t>
            </w:r>
          </w:p>
        </w:tc>
        <w:tc>
          <w:tcPr>
            <w:tcW w:w="1127"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Факт выполнения</w:t>
            </w:r>
          </w:p>
        </w:tc>
        <w:tc>
          <w:tcPr>
            <w:tcW w:w="716"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План</w:t>
            </w:r>
          </w:p>
        </w:tc>
        <w:tc>
          <w:tcPr>
            <w:tcW w:w="1127"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Факт выполнения</w:t>
            </w:r>
          </w:p>
        </w:tc>
        <w:tc>
          <w:tcPr>
            <w:tcW w:w="1141"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Профинансировано</w:t>
            </w:r>
          </w:p>
        </w:tc>
        <w:tc>
          <w:tcPr>
            <w:tcW w:w="656"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План</w:t>
            </w:r>
          </w:p>
        </w:tc>
        <w:tc>
          <w:tcPr>
            <w:tcW w:w="1187"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Факт выполнения</w:t>
            </w:r>
          </w:p>
        </w:tc>
        <w:tc>
          <w:tcPr>
            <w:tcW w:w="1134" w:type="dxa"/>
            <w:shd w:val="clear" w:color="auto" w:fill="auto"/>
            <w:vAlign w:val="center"/>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Профинансировано</w:t>
            </w:r>
          </w:p>
        </w:tc>
      </w:tr>
      <w:tr w:rsidR="00CD487B" w:rsidRPr="00E85936" w:rsidTr="00160941">
        <w:trPr>
          <w:trHeight w:val="236"/>
        </w:trPr>
        <w:tc>
          <w:tcPr>
            <w:tcW w:w="434" w:type="dxa"/>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 </w:t>
            </w:r>
          </w:p>
        </w:tc>
        <w:tc>
          <w:tcPr>
            <w:tcW w:w="2670" w:type="dxa"/>
            <w:shd w:val="clear" w:color="auto" w:fill="auto"/>
            <w:noWrap/>
            <w:vAlign w:val="bottom"/>
            <w:hideMark/>
          </w:tcPr>
          <w:p w:rsidR="00CD487B" w:rsidRPr="00E85936" w:rsidRDefault="00CD487B" w:rsidP="006F05FB">
            <w:pPr>
              <w:rPr>
                <w:rFonts w:ascii="Arial" w:hAnsi="Arial" w:cs="Arial"/>
                <w:sz w:val="16"/>
                <w:szCs w:val="16"/>
              </w:rPr>
            </w:pPr>
            <w:r w:rsidRPr="00E85936">
              <w:rPr>
                <w:rFonts w:ascii="Arial" w:hAnsi="Arial" w:cs="Arial"/>
                <w:sz w:val="16"/>
                <w:szCs w:val="16"/>
              </w:rPr>
              <w:t> </w:t>
            </w:r>
          </w:p>
        </w:tc>
        <w:tc>
          <w:tcPr>
            <w:tcW w:w="1289"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50"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08"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41"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65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8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34" w:type="dxa"/>
            <w:shd w:val="clear" w:color="auto" w:fill="auto"/>
            <w:noWrap/>
            <w:vAlign w:val="bottom"/>
            <w:hideMark/>
          </w:tcPr>
          <w:p w:rsidR="00CD487B" w:rsidRPr="00E85936" w:rsidRDefault="00CD487B" w:rsidP="006F05FB">
            <w:pPr>
              <w:jc w:val="center"/>
              <w:rPr>
                <w:rFonts w:ascii="Arial" w:hAnsi="Arial" w:cs="Arial"/>
                <w:sz w:val="16"/>
                <w:szCs w:val="16"/>
              </w:rPr>
            </w:pPr>
          </w:p>
        </w:tc>
      </w:tr>
      <w:tr w:rsidR="00CD487B" w:rsidRPr="00E85936" w:rsidTr="00160941">
        <w:trPr>
          <w:trHeight w:val="125"/>
        </w:trPr>
        <w:tc>
          <w:tcPr>
            <w:tcW w:w="434" w:type="dxa"/>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 </w:t>
            </w:r>
          </w:p>
        </w:tc>
        <w:tc>
          <w:tcPr>
            <w:tcW w:w="2670" w:type="dxa"/>
            <w:shd w:val="clear" w:color="auto" w:fill="auto"/>
            <w:noWrap/>
            <w:vAlign w:val="bottom"/>
            <w:hideMark/>
          </w:tcPr>
          <w:p w:rsidR="00CD487B" w:rsidRPr="00E85936" w:rsidRDefault="00CD487B" w:rsidP="006F05FB">
            <w:pPr>
              <w:rPr>
                <w:rFonts w:ascii="Arial" w:hAnsi="Arial" w:cs="Arial"/>
                <w:sz w:val="16"/>
                <w:szCs w:val="16"/>
              </w:rPr>
            </w:pPr>
            <w:r w:rsidRPr="00E85936">
              <w:rPr>
                <w:rFonts w:ascii="Arial" w:hAnsi="Arial" w:cs="Arial"/>
                <w:sz w:val="16"/>
                <w:szCs w:val="16"/>
              </w:rPr>
              <w:t>ИТОГО по программе:</w:t>
            </w:r>
          </w:p>
        </w:tc>
        <w:tc>
          <w:tcPr>
            <w:tcW w:w="1289"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50"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08"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41"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65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8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34" w:type="dxa"/>
            <w:shd w:val="clear" w:color="auto" w:fill="auto"/>
            <w:noWrap/>
            <w:vAlign w:val="bottom"/>
            <w:hideMark/>
          </w:tcPr>
          <w:p w:rsidR="00CD487B" w:rsidRPr="00E85936" w:rsidRDefault="00CD487B" w:rsidP="006F05FB">
            <w:pPr>
              <w:jc w:val="center"/>
              <w:rPr>
                <w:rFonts w:ascii="Arial" w:hAnsi="Arial" w:cs="Arial"/>
                <w:sz w:val="16"/>
                <w:szCs w:val="16"/>
              </w:rPr>
            </w:pPr>
          </w:p>
        </w:tc>
      </w:tr>
      <w:tr w:rsidR="00CD487B" w:rsidRPr="00E85936" w:rsidTr="00160941">
        <w:trPr>
          <w:trHeight w:val="72"/>
        </w:trPr>
        <w:tc>
          <w:tcPr>
            <w:tcW w:w="434" w:type="dxa"/>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 </w:t>
            </w:r>
          </w:p>
        </w:tc>
        <w:tc>
          <w:tcPr>
            <w:tcW w:w="2670" w:type="dxa"/>
            <w:shd w:val="clear" w:color="auto" w:fill="auto"/>
            <w:noWrap/>
            <w:vAlign w:val="bottom"/>
            <w:hideMark/>
          </w:tcPr>
          <w:p w:rsidR="00CD487B" w:rsidRPr="00E85936" w:rsidRDefault="00CD487B" w:rsidP="006F05FB">
            <w:pPr>
              <w:rPr>
                <w:rFonts w:ascii="Arial" w:hAnsi="Arial" w:cs="Arial"/>
                <w:sz w:val="16"/>
                <w:szCs w:val="16"/>
              </w:rPr>
            </w:pPr>
            <w:r w:rsidRPr="00E85936">
              <w:rPr>
                <w:rFonts w:ascii="Arial" w:hAnsi="Arial" w:cs="Arial"/>
                <w:sz w:val="16"/>
                <w:szCs w:val="16"/>
              </w:rPr>
              <w:t> Объект 1</w:t>
            </w:r>
          </w:p>
        </w:tc>
        <w:tc>
          <w:tcPr>
            <w:tcW w:w="1289"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50"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08"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41"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65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8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34" w:type="dxa"/>
            <w:shd w:val="clear" w:color="auto" w:fill="auto"/>
            <w:noWrap/>
            <w:vAlign w:val="bottom"/>
            <w:hideMark/>
          </w:tcPr>
          <w:p w:rsidR="00CD487B" w:rsidRPr="00E85936" w:rsidRDefault="00CD487B" w:rsidP="006F05FB">
            <w:pPr>
              <w:jc w:val="center"/>
              <w:rPr>
                <w:rFonts w:ascii="Arial" w:hAnsi="Arial" w:cs="Arial"/>
                <w:sz w:val="16"/>
                <w:szCs w:val="16"/>
              </w:rPr>
            </w:pPr>
          </w:p>
        </w:tc>
      </w:tr>
      <w:tr w:rsidR="00CD487B" w:rsidRPr="00E85936" w:rsidTr="00160941">
        <w:trPr>
          <w:trHeight w:val="58"/>
        </w:trPr>
        <w:tc>
          <w:tcPr>
            <w:tcW w:w="434" w:type="dxa"/>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 </w:t>
            </w:r>
          </w:p>
        </w:tc>
        <w:tc>
          <w:tcPr>
            <w:tcW w:w="2670" w:type="dxa"/>
            <w:shd w:val="clear" w:color="auto" w:fill="auto"/>
            <w:noWrap/>
            <w:vAlign w:val="bottom"/>
            <w:hideMark/>
          </w:tcPr>
          <w:p w:rsidR="00CD487B" w:rsidRPr="00E85936" w:rsidRDefault="00CD487B" w:rsidP="006F05FB">
            <w:pPr>
              <w:rPr>
                <w:rFonts w:ascii="Arial" w:hAnsi="Arial" w:cs="Arial"/>
                <w:sz w:val="16"/>
                <w:szCs w:val="16"/>
              </w:rPr>
            </w:pPr>
            <w:r w:rsidRPr="00E85936">
              <w:rPr>
                <w:rFonts w:ascii="Arial" w:hAnsi="Arial" w:cs="Arial"/>
                <w:sz w:val="16"/>
                <w:szCs w:val="16"/>
              </w:rPr>
              <w:t> Объект 2</w:t>
            </w:r>
          </w:p>
        </w:tc>
        <w:tc>
          <w:tcPr>
            <w:tcW w:w="1289"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50"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08"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41"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65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8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34" w:type="dxa"/>
            <w:shd w:val="clear" w:color="auto" w:fill="auto"/>
            <w:noWrap/>
            <w:vAlign w:val="bottom"/>
            <w:hideMark/>
          </w:tcPr>
          <w:p w:rsidR="00CD487B" w:rsidRPr="00E85936" w:rsidRDefault="00CD487B" w:rsidP="006F05FB">
            <w:pPr>
              <w:jc w:val="center"/>
              <w:rPr>
                <w:rFonts w:ascii="Arial" w:hAnsi="Arial" w:cs="Arial"/>
                <w:sz w:val="16"/>
                <w:szCs w:val="16"/>
              </w:rPr>
            </w:pPr>
          </w:p>
        </w:tc>
      </w:tr>
      <w:tr w:rsidR="00CD487B" w:rsidRPr="00E85936" w:rsidTr="00160941">
        <w:trPr>
          <w:trHeight w:val="58"/>
        </w:trPr>
        <w:tc>
          <w:tcPr>
            <w:tcW w:w="434" w:type="dxa"/>
            <w:shd w:val="clear" w:color="auto" w:fill="auto"/>
            <w:noWrap/>
            <w:vAlign w:val="bottom"/>
            <w:hideMark/>
          </w:tcPr>
          <w:p w:rsidR="00CD487B" w:rsidRPr="00E85936" w:rsidRDefault="00CD487B" w:rsidP="006F05FB">
            <w:pPr>
              <w:jc w:val="center"/>
              <w:rPr>
                <w:rFonts w:ascii="Arial" w:hAnsi="Arial" w:cs="Arial"/>
                <w:sz w:val="16"/>
                <w:szCs w:val="16"/>
              </w:rPr>
            </w:pPr>
            <w:r w:rsidRPr="00E85936">
              <w:rPr>
                <w:rFonts w:ascii="Arial" w:hAnsi="Arial" w:cs="Arial"/>
                <w:sz w:val="16"/>
                <w:szCs w:val="16"/>
              </w:rPr>
              <w:t> </w:t>
            </w:r>
          </w:p>
        </w:tc>
        <w:tc>
          <w:tcPr>
            <w:tcW w:w="2670" w:type="dxa"/>
            <w:shd w:val="clear" w:color="auto" w:fill="auto"/>
            <w:noWrap/>
            <w:vAlign w:val="bottom"/>
            <w:hideMark/>
          </w:tcPr>
          <w:p w:rsidR="00CD487B" w:rsidRPr="00E85936" w:rsidRDefault="00CD487B" w:rsidP="006F05FB">
            <w:pPr>
              <w:rPr>
                <w:rFonts w:ascii="Arial" w:hAnsi="Arial" w:cs="Arial"/>
                <w:sz w:val="16"/>
                <w:szCs w:val="16"/>
              </w:rPr>
            </w:pPr>
            <w:r w:rsidRPr="00E85936">
              <w:rPr>
                <w:rFonts w:ascii="Arial" w:hAnsi="Arial" w:cs="Arial"/>
                <w:sz w:val="16"/>
                <w:szCs w:val="16"/>
              </w:rPr>
              <w:t> Объект 3</w:t>
            </w:r>
          </w:p>
        </w:tc>
        <w:tc>
          <w:tcPr>
            <w:tcW w:w="1289"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50"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08"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71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2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41"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656"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87" w:type="dxa"/>
            <w:shd w:val="clear" w:color="auto" w:fill="auto"/>
            <w:noWrap/>
            <w:vAlign w:val="bottom"/>
            <w:hideMark/>
          </w:tcPr>
          <w:p w:rsidR="00CD487B" w:rsidRPr="00E85936" w:rsidRDefault="00CD487B" w:rsidP="006F05FB">
            <w:pPr>
              <w:jc w:val="center"/>
              <w:rPr>
                <w:rFonts w:ascii="Arial" w:hAnsi="Arial" w:cs="Arial"/>
                <w:sz w:val="16"/>
                <w:szCs w:val="16"/>
              </w:rPr>
            </w:pPr>
          </w:p>
        </w:tc>
        <w:tc>
          <w:tcPr>
            <w:tcW w:w="1134" w:type="dxa"/>
            <w:shd w:val="clear" w:color="auto" w:fill="auto"/>
            <w:noWrap/>
            <w:vAlign w:val="bottom"/>
            <w:hideMark/>
          </w:tcPr>
          <w:p w:rsidR="00CD487B" w:rsidRPr="00E85936" w:rsidRDefault="00CD487B" w:rsidP="006F05FB">
            <w:pPr>
              <w:jc w:val="center"/>
              <w:rPr>
                <w:rFonts w:ascii="Arial" w:hAnsi="Arial" w:cs="Arial"/>
                <w:sz w:val="16"/>
                <w:szCs w:val="16"/>
              </w:rPr>
            </w:pPr>
          </w:p>
        </w:tc>
      </w:tr>
    </w:tbl>
    <w:p w:rsidR="00171A12" w:rsidRPr="00E85936" w:rsidRDefault="00171A12" w:rsidP="00CD487B">
      <w:pPr>
        <w:autoSpaceDE w:val="0"/>
        <w:autoSpaceDN w:val="0"/>
        <w:adjustRightInd w:val="0"/>
        <w:ind w:left="7655"/>
        <w:outlineLvl w:val="0"/>
        <w:rPr>
          <w:rFonts w:ascii="Arial" w:hAnsi="Arial" w:cs="Arial"/>
        </w:rPr>
      </w:pPr>
    </w:p>
    <w:p w:rsidR="00171A12" w:rsidRPr="00E85936" w:rsidRDefault="00171A12">
      <w:pPr>
        <w:rPr>
          <w:rFonts w:ascii="Arial" w:hAnsi="Arial" w:cs="Arial"/>
        </w:rPr>
      </w:pPr>
      <w:r w:rsidRPr="00E85936">
        <w:rPr>
          <w:rFonts w:ascii="Arial" w:hAnsi="Arial" w:cs="Arial"/>
        </w:rPr>
        <w:br w:type="page"/>
      </w:r>
    </w:p>
    <w:p w:rsidR="00CD487B" w:rsidRPr="00E85936" w:rsidRDefault="00CD487B" w:rsidP="00CD487B">
      <w:pPr>
        <w:autoSpaceDE w:val="0"/>
        <w:autoSpaceDN w:val="0"/>
        <w:adjustRightInd w:val="0"/>
        <w:ind w:left="7655"/>
        <w:outlineLvl w:val="0"/>
        <w:rPr>
          <w:rFonts w:ascii="Arial" w:hAnsi="Arial" w:cs="Arial"/>
          <w:u w:val="single"/>
        </w:rPr>
      </w:pPr>
      <w:r w:rsidRPr="00E85936">
        <w:rPr>
          <w:rFonts w:ascii="Arial" w:hAnsi="Arial" w:cs="Arial"/>
        </w:rPr>
        <w:lastRenderedPageBreak/>
        <w:t>Приложение № 3</w:t>
      </w:r>
    </w:p>
    <w:p w:rsidR="00CD487B" w:rsidRPr="00E85936" w:rsidRDefault="00CD487B" w:rsidP="00CD487B">
      <w:pPr>
        <w:ind w:left="7655"/>
        <w:rPr>
          <w:rFonts w:ascii="Arial" w:hAnsi="Arial" w:cs="Arial"/>
        </w:rPr>
      </w:pPr>
      <w:r w:rsidRPr="00E85936">
        <w:rPr>
          <w:rFonts w:ascii="Arial" w:hAnsi="Arial" w:cs="Arial"/>
        </w:rPr>
        <w:t>к подпрограмме «Развитие объектов социальной сферы,</w:t>
      </w:r>
    </w:p>
    <w:p w:rsidR="00CD487B" w:rsidRPr="00E85936" w:rsidRDefault="00CD487B" w:rsidP="00CD487B">
      <w:pPr>
        <w:ind w:left="7655"/>
        <w:rPr>
          <w:rFonts w:ascii="Arial" w:hAnsi="Arial" w:cs="Arial"/>
        </w:rPr>
      </w:pPr>
      <w:r w:rsidRPr="00E85936">
        <w:rPr>
          <w:rFonts w:ascii="Arial" w:hAnsi="Arial" w:cs="Arial"/>
        </w:rPr>
        <w:t>капитальный ремонт объектов коммунальной инфраструктуры</w:t>
      </w:r>
    </w:p>
    <w:p w:rsidR="00CD487B" w:rsidRPr="00E85936" w:rsidRDefault="00CD487B" w:rsidP="00CD487B">
      <w:pPr>
        <w:ind w:left="7655"/>
        <w:rPr>
          <w:rFonts w:ascii="Arial" w:hAnsi="Arial" w:cs="Arial"/>
        </w:rPr>
      </w:pPr>
      <w:r w:rsidRPr="00E85936">
        <w:rPr>
          <w:rFonts w:ascii="Arial" w:hAnsi="Arial" w:cs="Arial"/>
        </w:rPr>
        <w:t>и жилищного фонда» на 2017 – 2020 годы муниципальной</w:t>
      </w:r>
    </w:p>
    <w:p w:rsidR="00CD487B" w:rsidRPr="00E85936" w:rsidRDefault="00CD487B" w:rsidP="00CD487B">
      <w:pPr>
        <w:ind w:left="7655"/>
        <w:rPr>
          <w:rFonts w:ascii="Arial" w:hAnsi="Arial" w:cs="Arial"/>
        </w:rPr>
      </w:pPr>
      <w:r w:rsidRPr="00E85936">
        <w:rPr>
          <w:rFonts w:ascii="Arial" w:hAnsi="Arial" w:cs="Arial"/>
        </w:rPr>
        <w:t>программы «Реформирование и модернизация жилищно-</w:t>
      </w:r>
    </w:p>
    <w:p w:rsidR="00CD487B" w:rsidRPr="00E85936" w:rsidRDefault="00CD487B" w:rsidP="00CD487B">
      <w:pPr>
        <w:ind w:left="7655"/>
        <w:rPr>
          <w:rFonts w:ascii="Arial" w:hAnsi="Arial" w:cs="Arial"/>
        </w:rPr>
      </w:pPr>
      <w:r w:rsidRPr="00E85936">
        <w:rPr>
          <w:rFonts w:ascii="Arial" w:hAnsi="Arial" w:cs="Arial"/>
        </w:rPr>
        <w:t>коммунального хозяйства и повышение энергетической</w:t>
      </w:r>
    </w:p>
    <w:p w:rsidR="00CD487B" w:rsidRPr="00E85936" w:rsidRDefault="00CD487B" w:rsidP="00CD487B">
      <w:pPr>
        <w:ind w:left="7655"/>
        <w:rPr>
          <w:rFonts w:ascii="Arial" w:hAnsi="Arial" w:cs="Arial"/>
        </w:rPr>
      </w:pPr>
      <w:r w:rsidRPr="00E85936">
        <w:rPr>
          <w:rFonts w:ascii="Arial" w:hAnsi="Arial" w:cs="Arial"/>
        </w:rPr>
        <w:t>эффективности», утвержденной постановлением</w:t>
      </w:r>
    </w:p>
    <w:p w:rsidR="00CD487B" w:rsidRPr="00E85936" w:rsidRDefault="00CD487B" w:rsidP="00CD487B">
      <w:pPr>
        <w:ind w:left="7655"/>
        <w:rPr>
          <w:rFonts w:ascii="Arial" w:hAnsi="Arial" w:cs="Arial"/>
        </w:rPr>
      </w:pPr>
      <w:r w:rsidRPr="00E85936">
        <w:rPr>
          <w:rFonts w:ascii="Arial" w:hAnsi="Arial" w:cs="Arial"/>
        </w:rPr>
        <w:t xml:space="preserve">Администрации города Норильска </w:t>
      </w:r>
      <w:r w:rsidR="001100B8" w:rsidRPr="00E85936">
        <w:rPr>
          <w:rFonts w:ascii="Arial" w:hAnsi="Arial" w:cs="Arial"/>
        </w:rPr>
        <w:t>от 07.12.2016 № 585</w:t>
      </w:r>
    </w:p>
    <w:p w:rsidR="00CD487B" w:rsidRPr="00E85936" w:rsidRDefault="00CD487B" w:rsidP="00CD487B">
      <w:pPr>
        <w:autoSpaceDE w:val="0"/>
        <w:autoSpaceDN w:val="0"/>
        <w:adjustRightInd w:val="0"/>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Перечень работ в рамках мероприятий подпрограммы «Развитие объектов социальной сферы, капитальный ремонт объектов коммунальной инфраструктуры и жилищного фонда» на 2017-2020 годы</w:t>
      </w:r>
    </w:p>
    <w:p w:rsidR="00CD487B" w:rsidRPr="00E85936" w:rsidRDefault="00CD487B" w:rsidP="00CD487B">
      <w:pPr>
        <w:autoSpaceDE w:val="0"/>
        <w:autoSpaceDN w:val="0"/>
        <w:adjustRightInd w:val="0"/>
        <w:jc w:val="center"/>
        <w:outlineLvl w:val="0"/>
        <w:rPr>
          <w:rFonts w:ascii="Arial" w:hAnsi="Arial" w:cs="Arial"/>
        </w:rPr>
      </w:pPr>
    </w:p>
    <w:tbl>
      <w:tblPr>
        <w:tblW w:w="14769" w:type="dxa"/>
        <w:tblLook w:val="04A0" w:firstRow="1" w:lastRow="0" w:firstColumn="1" w:lastColumn="0" w:noHBand="0" w:noVBand="1"/>
      </w:tblPr>
      <w:tblGrid>
        <w:gridCol w:w="581"/>
        <w:gridCol w:w="4796"/>
        <w:gridCol w:w="1280"/>
        <w:gridCol w:w="1130"/>
        <w:gridCol w:w="992"/>
        <w:gridCol w:w="1134"/>
        <w:gridCol w:w="993"/>
        <w:gridCol w:w="1275"/>
        <w:gridCol w:w="1276"/>
        <w:gridCol w:w="1312"/>
      </w:tblGrid>
      <w:tr w:rsidR="00171A12" w:rsidRPr="00E85936" w:rsidTr="00662459">
        <w:trPr>
          <w:trHeight w:val="72"/>
        </w:trPr>
        <w:tc>
          <w:tcPr>
            <w:tcW w:w="5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п/п</w:t>
            </w:r>
          </w:p>
        </w:tc>
        <w:tc>
          <w:tcPr>
            <w:tcW w:w="479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Мероприятия программы</w:t>
            </w:r>
          </w:p>
        </w:tc>
        <w:tc>
          <w:tcPr>
            <w:tcW w:w="12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xml:space="preserve">Един. </w:t>
            </w:r>
            <w:proofErr w:type="spellStart"/>
            <w:r w:rsidRPr="00E85936">
              <w:rPr>
                <w:rFonts w:ascii="Arial" w:hAnsi="Arial" w:cs="Arial"/>
                <w:sz w:val="14"/>
                <w:szCs w:val="14"/>
              </w:rPr>
              <w:t>измер</w:t>
            </w:r>
            <w:proofErr w:type="spellEnd"/>
            <w:r w:rsidRPr="00E85936">
              <w:rPr>
                <w:rFonts w:ascii="Arial" w:hAnsi="Arial" w:cs="Arial"/>
                <w:sz w:val="14"/>
                <w:szCs w:val="14"/>
              </w:rPr>
              <w:t>.</w:t>
            </w:r>
          </w:p>
        </w:tc>
        <w:tc>
          <w:tcPr>
            <w:tcW w:w="8112" w:type="dxa"/>
            <w:gridSpan w:val="7"/>
            <w:tcBorders>
              <w:top w:val="single" w:sz="8" w:space="0" w:color="auto"/>
              <w:left w:val="nil"/>
              <w:bottom w:val="nil"/>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Объем финансирования по годам</w:t>
            </w:r>
          </w:p>
        </w:tc>
      </w:tr>
      <w:tr w:rsidR="00171A12" w:rsidRPr="00E85936" w:rsidTr="00662459">
        <w:trPr>
          <w:trHeight w:val="234"/>
        </w:trPr>
        <w:tc>
          <w:tcPr>
            <w:tcW w:w="581" w:type="dxa"/>
            <w:vMerge/>
            <w:tcBorders>
              <w:top w:val="single" w:sz="8" w:space="0" w:color="auto"/>
              <w:left w:val="single" w:sz="8" w:space="0" w:color="auto"/>
              <w:bottom w:val="single" w:sz="4" w:space="0" w:color="auto"/>
              <w:right w:val="single" w:sz="4" w:space="0" w:color="auto"/>
            </w:tcBorders>
            <w:vAlign w:val="center"/>
            <w:hideMark/>
          </w:tcPr>
          <w:p w:rsidR="00171A12" w:rsidRPr="00E85936" w:rsidRDefault="00171A12">
            <w:pPr>
              <w:rPr>
                <w:rFonts w:ascii="Arial" w:hAnsi="Arial" w:cs="Arial"/>
                <w:sz w:val="14"/>
                <w:szCs w:val="14"/>
              </w:rPr>
            </w:pPr>
          </w:p>
        </w:tc>
        <w:tc>
          <w:tcPr>
            <w:tcW w:w="4796" w:type="dxa"/>
            <w:vMerge/>
            <w:tcBorders>
              <w:top w:val="single" w:sz="8" w:space="0" w:color="auto"/>
              <w:left w:val="single" w:sz="4" w:space="0" w:color="auto"/>
              <w:bottom w:val="single" w:sz="4" w:space="0" w:color="auto"/>
              <w:right w:val="single" w:sz="4" w:space="0" w:color="auto"/>
            </w:tcBorders>
            <w:vAlign w:val="center"/>
            <w:hideMark/>
          </w:tcPr>
          <w:p w:rsidR="00171A12" w:rsidRPr="00E85936" w:rsidRDefault="00171A12">
            <w:pPr>
              <w:rPr>
                <w:rFonts w:ascii="Arial" w:hAnsi="Arial" w:cs="Arial"/>
                <w:sz w:val="14"/>
                <w:szCs w:val="14"/>
              </w:rPr>
            </w:pPr>
          </w:p>
        </w:tc>
        <w:tc>
          <w:tcPr>
            <w:tcW w:w="1280" w:type="dxa"/>
            <w:vMerge/>
            <w:tcBorders>
              <w:top w:val="single" w:sz="8" w:space="0" w:color="auto"/>
              <w:left w:val="single" w:sz="4" w:space="0" w:color="auto"/>
              <w:bottom w:val="single" w:sz="4" w:space="0" w:color="auto"/>
              <w:right w:val="single" w:sz="8" w:space="0" w:color="auto"/>
            </w:tcBorders>
            <w:vAlign w:val="center"/>
            <w:hideMark/>
          </w:tcPr>
          <w:p w:rsidR="00171A12" w:rsidRPr="00E85936" w:rsidRDefault="00171A12">
            <w:pPr>
              <w:rPr>
                <w:rFonts w:ascii="Arial" w:hAnsi="Arial" w:cs="Arial"/>
                <w:sz w:val="14"/>
                <w:szCs w:val="14"/>
              </w:rPr>
            </w:pPr>
          </w:p>
        </w:tc>
        <w:tc>
          <w:tcPr>
            <w:tcW w:w="1130"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Итого</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I - этап</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2017</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2018</w:t>
            </w:r>
          </w:p>
        </w:tc>
        <w:tc>
          <w:tcPr>
            <w:tcW w:w="12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II - этап</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2019</w:t>
            </w:r>
          </w:p>
        </w:tc>
        <w:tc>
          <w:tcPr>
            <w:tcW w:w="1312"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2020</w:t>
            </w:r>
          </w:p>
        </w:tc>
      </w:tr>
      <w:tr w:rsidR="00171A12" w:rsidRPr="00E85936" w:rsidTr="00662459">
        <w:trPr>
          <w:trHeight w:val="74"/>
        </w:trPr>
        <w:tc>
          <w:tcPr>
            <w:tcW w:w="581" w:type="dxa"/>
            <w:tcBorders>
              <w:top w:val="nil"/>
              <w:left w:val="single" w:sz="8" w:space="0" w:color="auto"/>
              <w:bottom w:val="single" w:sz="8"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1</w:t>
            </w:r>
          </w:p>
        </w:tc>
        <w:tc>
          <w:tcPr>
            <w:tcW w:w="4796" w:type="dxa"/>
            <w:tcBorders>
              <w:top w:val="nil"/>
              <w:left w:val="nil"/>
              <w:bottom w:val="single" w:sz="8"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2</w:t>
            </w:r>
          </w:p>
        </w:tc>
        <w:tc>
          <w:tcPr>
            <w:tcW w:w="1280" w:type="dxa"/>
            <w:tcBorders>
              <w:top w:val="nil"/>
              <w:left w:val="nil"/>
              <w:bottom w:val="single" w:sz="8"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3</w:t>
            </w:r>
          </w:p>
        </w:tc>
        <w:tc>
          <w:tcPr>
            <w:tcW w:w="1130" w:type="dxa"/>
            <w:tcBorders>
              <w:top w:val="nil"/>
              <w:left w:val="nil"/>
              <w:bottom w:val="nil"/>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4</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5</w:t>
            </w:r>
          </w:p>
        </w:tc>
        <w:tc>
          <w:tcPr>
            <w:tcW w:w="1134" w:type="dxa"/>
            <w:tcBorders>
              <w:top w:val="nil"/>
              <w:left w:val="nil"/>
              <w:bottom w:val="single" w:sz="8"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7</w:t>
            </w:r>
          </w:p>
        </w:tc>
        <w:tc>
          <w:tcPr>
            <w:tcW w:w="993" w:type="dxa"/>
            <w:tcBorders>
              <w:top w:val="nil"/>
              <w:left w:val="nil"/>
              <w:bottom w:val="single" w:sz="8"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8</w:t>
            </w:r>
          </w:p>
        </w:tc>
        <w:tc>
          <w:tcPr>
            <w:tcW w:w="1275" w:type="dxa"/>
            <w:tcBorders>
              <w:top w:val="nil"/>
              <w:left w:val="nil"/>
              <w:bottom w:val="single" w:sz="8"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9</w:t>
            </w:r>
          </w:p>
        </w:tc>
        <w:tc>
          <w:tcPr>
            <w:tcW w:w="1276" w:type="dxa"/>
            <w:tcBorders>
              <w:top w:val="nil"/>
              <w:left w:val="nil"/>
              <w:bottom w:val="single" w:sz="8"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10</w:t>
            </w:r>
          </w:p>
        </w:tc>
        <w:tc>
          <w:tcPr>
            <w:tcW w:w="1312" w:type="dxa"/>
            <w:tcBorders>
              <w:top w:val="nil"/>
              <w:left w:val="nil"/>
              <w:bottom w:val="single" w:sz="8"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11</w:t>
            </w:r>
          </w:p>
        </w:tc>
      </w:tr>
      <w:tr w:rsidR="00171A12" w:rsidRPr="00E85936" w:rsidTr="00662459">
        <w:trPr>
          <w:trHeight w:val="420"/>
        </w:trPr>
        <w:tc>
          <w:tcPr>
            <w:tcW w:w="14769" w:type="dxa"/>
            <w:gridSpan w:val="10"/>
            <w:tcBorders>
              <w:top w:val="single" w:sz="8" w:space="0" w:color="auto"/>
              <w:left w:val="single" w:sz="8" w:space="0" w:color="auto"/>
              <w:bottom w:val="single" w:sz="4" w:space="0" w:color="auto"/>
              <w:right w:val="nil"/>
            </w:tcBorders>
            <w:shd w:val="clear" w:color="auto" w:fill="auto"/>
            <w:vAlign w:val="center"/>
            <w:hideMark/>
          </w:tcPr>
          <w:p w:rsidR="00171A12" w:rsidRPr="00E85936" w:rsidRDefault="00171A12">
            <w:pPr>
              <w:rPr>
                <w:rFonts w:ascii="Arial" w:hAnsi="Arial" w:cs="Arial"/>
                <w:bCs/>
                <w:sz w:val="14"/>
                <w:szCs w:val="14"/>
              </w:rPr>
            </w:pPr>
            <w:r w:rsidRPr="00E85936">
              <w:rPr>
                <w:rFonts w:ascii="Arial" w:hAnsi="Arial" w:cs="Arial"/>
                <w:bCs/>
                <w:sz w:val="14"/>
                <w:szCs w:val="14"/>
              </w:rPr>
              <w:t>Задача 1. Обеспечение надежной эксплуатации объектов инженерной инфраструктуры</w:t>
            </w:r>
          </w:p>
        </w:tc>
      </w:tr>
      <w:tr w:rsidR="00171A12" w:rsidRPr="00E85936" w:rsidTr="00662459">
        <w:trPr>
          <w:trHeight w:val="215"/>
        </w:trPr>
        <w:tc>
          <w:tcPr>
            <w:tcW w:w="581" w:type="dxa"/>
            <w:tcBorders>
              <w:top w:val="nil"/>
              <w:left w:val="single" w:sz="8" w:space="0" w:color="auto"/>
              <w:bottom w:val="nil"/>
              <w:right w:val="single" w:sz="4" w:space="0" w:color="auto"/>
            </w:tcBorders>
            <w:shd w:val="clear" w:color="auto" w:fill="auto"/>
            <w:noWrap/>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1.1.</w:t>
            </w:r>
          </w:p>
        </w:tc>
        <w:tc>
          <w:tcPr>
            <w:tcW w:w="14188" w:type="dxa"/>
            <w:gridSpan w:val="9"/>
            <w:tcBorders>
              <w:top w:val="single" w:sz="4" w:space="0" w:color="auto"/>
              <w:left w:val="nil"/>
              <w:bottom w:val="nil"/>
              <w:right w:val="single" w:sz="4" w:space="0" w:color="auto"/>
            </w:tcBorders>
            <w:shd w:val="clear" w:color="auto" w:fill="auto"/>
            <w:hideMark/>
          </w:tcPr>
          <w:p w:rsidR="00171A12" w:rsidRPr="00E85936" w:rsidRDefault="00171A12">
            <w:pPr>
              <w:rPr>
                <w:rFonts w:ascii="Arial" w:hAnsi="Arial" w:cs="Arial"/>
                <w:bCs/>
                <w:sz w:val="14"/>
                <w:szCs w:val="14"/>
              </w:rPr>
            </w:pPr>
            <w:r w:rsidRPr="00E85936">
              <w:rPr>
                <w:rFonts w:ascii="Arial" w:hAnsi="Arial" w:cs="Arial"/>
                <w:bCs/>
                <w:sz w:val="14"/>
                <w:szCs w:val="14"/>
              </w:rPr>
              <w:t>Предоставление субсидий бюджету муниципального образования город Норильск на реализацию мероприятий по модернизации и капитальному ремонту объектов коммунальной инфраструктуры</w:t>
            </w:r>
          </w:p>
        </w:tc>
      </w:tr>
      <w:tr w:rsidR="00171A12" w:rsidRPr="00E85936" w:rsidTr="00662459">
        <w:trPr>
          <w:trHeight w:val="393"/>
        </w:trPr>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1.1.1.</w:t>
            </w:r>
          </w:p>
        </w:tc>
        <w:tc>
          <w:tcPr>
            <w:tcW w:w="4796" w:type="dxa"/>
            <w:tcBorders>
              <w:top w:val="single" w:sz="8" w:space="0" w:color="auto"/>
              <w:left w:val="nil"/>
              <w:bottom w:val="single" w:sz="4" w:space="0" w:color="auto"/>
              <w:right w:val="single" w:sz="4" w:space="0" w:color="auto"/>
            </w:tcBorders>
            <w:shd w:val="clear" w:color="auto" w:fill="auto"/>
            <w:vAlign w:val="center"/>
            <w:hideMark/>
          </w:tcPr>
          <w:p w:rsidR="00171A12" w:rsidRPr="00E85936" w:rsidRDefault="00171A12">
            <w:pPr>
              <w:rPr>
                <w:rFonts w:ascii="Arial" w:hAnsi="Arial" w:cs="Arial"/>
                <w:sz w:val="14"/>
                <w:szCs w:val="14"/>
              </w:rPr>
            </w:pPr>
            <w:r w:rsidRPr="00E85936">
              <w:rPr>
                <w:rFonts w:ascii="Arial" w:hAnsi="Arial" w:cs="Arial"/>
                <w:sz w:val="14"/>
                <w:szCs w:val="14"/>
              </w:rPr>
              <w:t>Модернизация и развитие объектов инженерной инфраструктуры</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515 460</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257 760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128 910</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128 850</w:t>
            </w:r>
          </w:p>
        </w:tc>
        <w:tc>
          <w:tcPr>
            <w:tcW w:w="12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257 700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128 850</w:t>
            </w:r>
          </w:p>
        </w:tc>
        <w:tc>
          <w:tcPr>
            <w:tcW w:w="1312"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128 850</w:t>
            </w:r>
          </w:p>
        </w:tc>
      </w:tr>
      <w:tr w:rsidR="00171A12" w:rsidRPr="00E85936" w:rsidTr="00662459">
        <w:trPr>
          <w:trHeight w:val="122"/>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4796" w:type="dxa"/>
            <w:tcBorders>
              <w:top w:val="nil"/>
              <w:left w:val="nil"/>
              <w:bottom w:val="single" w:sz="4" w:space="0" w:color="auto"/>
              <w:right w:val="single" w:sz="4" w:space="0" w:color="auto"/>
            </w:tcBorders>
            <w:shd w:val="clear" w:color="auto" w:fill="auto"/>
            <w:noWrap/>
            <w:vAlign w:val="bottom"/>
            <w:hideMark/>
          </w:tcPr>
          <w:p w:rsidR="00171A12" w:rsidRPr="00E85936" w:rsidRDefault="00171A12">
            <w:pPr>
              <w:jc w:val="center"/>
              <w:rPr>
                <w:rFonts w:ascii="Arial" w:hAnsi="Arial" w:cs="Arial"/>
                <w:i/>
                <w:iCs/>
                <w:sz w:val="14"/>
                <w:szCs w:val="14"/>
              </w:rPr>
            </w:pPr>
            <w:r w:rsidRPr="00E85936">
              <w:rPr>
                <w:rFonts w:ascii="Arial" w:hAnsi="Arial" w:cs="Arial"/>
                <w:i/>
                <w:iCs/>
                <w:sz w:val="14"/>
                <w:szCs w:val="14"/>
              </w:rPr>
              <w:t> </w:t>
            </w:r>
          </w:p>
        </w:tc>
        <w:tc>
          <w:tcPr>
            <w:tcW w:w="1280" w:type="dxa"/>
            <w:tcBorders>
              <w:top w:val="nil"/>
              <w:left w:val="nil"/>
              <w:bottom w:val="single" w:sz="4"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proofErr w:type="spellStart"/>
            <w:r w:rsidRPr="00E85936">
              <w:rPr>
                <w:rFonts w:ascii="Arial" w:hAnsi="Arial" w:cs="Arial"/>
                <w:sz w:val="14"/>
                <w:szCs w:val="14"/>
              </w:rPr>
              <w:t>пог.м</w:t>
            </w:r>
            <w:proofErr w:type="spellEnd"/>
            <w:r w:rsidRPr="00E85936">
              <w:rPr>
                <w:rFonts w:ascii="Arial" w:hAnsi="Arial" w:cs="Arial"/>
                <w:sz w:val="14"/>
                <w:szCs w:val="14"/>
              </w:rPr>
              <w:t>.</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13 296</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5 368</w:t>
            </w:r>
          </w:p>
        </w:tc>
        <w:tc>
          <w:tcPr>
            <w:tcW w:w="1134"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1 961</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3 407</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7 928</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5 428</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2 500</w:t>
            </w:r>
          </w:p>
        </w:tc>
      </w:tr>
      <w:tr w:rsidR="00171A12" w:rsidRPr="00E85936" w:rsidTr="00662459">
        <w:trPr>
          <w:trHeight w:val="237"/>
        </w:trPr>
        <w:tc>
          <w:tcPr>
            <w:tcW w:w="581" w:type="dxa"/>
            <w:tcBorders>
              <w:top w:val="nil"/>
              <w:left w:val="single" w:sz="8" w:space="0" w:color="auto"/>
              <w:bottom w:val="single" w:sz="8" w:space="0" w:color="auto"/>
              <w:right w:val="single" w:sz="4" w:space="0" w:color="auto"/>
            </w:tcBorders>
            <w:shd w:val="clear" w:color="auto" w:fill="auto"/>
            <w:noWrap/>
            <w:vAlign w:val="bottom"/>
            <w:hideMark/>
          </w:tcPr>
          <w:p w:rsidR="00171A12" w:rsidRPr="00E85936" w:rsidRDefault="00171A12">
            <w:pPr>
              <w:rPr>
                <w:rFonts w:ascii="Arial" w:hAnsi="Arial" w:cs="Arial"/>
                <w:sz w:val="14"/>
                <w:szCs w:val="14"/>
              </w:rPr>
            </w:pPr>
            <w:r w:rsidRPr="00E85936">
              <w:rPr>
                <w:rFonts w:ascii="Arial" w:hAnsi="Arial" w:cs="Arial"/>
                <w:sz w:val="14"/>
                <w:szCs w:val="14"/>
              </w:rPr>
              <w:t> </w:t>
            </w:r>
          </w:p>
        </w:tc>
        <w:tc>
          <w:tcPr>
            <w:tcW w:w="4796" w:type="dxa"/>
            <w:tcBorders>
              <w:top w:val="nil"/>
              <w:left w:val="nil"/>
              <w:bottom w:val="single" w:sz="8" w:space="0" w:color="auto"/>
              <w:right w:val="single" w:sz="4" w:space="0" w:color="auto"/>
            </w:tcBorders>
            <w:shd w:val="clear" w:color="auto" w:fill="auto"/>
            <w:noWrap/>
            <w:vAlign w:val="bottom"/>
            <w:hideMark/>
          </w:tcPr>
          <w:p w:rsidR="00171A12" w:rsidRPr="00E85936" w:rsidRDefault="00171A12">
            <w:pPr>
              <w:jc w:val="right"/>
              <w:rPr>
                <w:rFonts w:ascii="Arial" w:hAnsi="Arial" w:cs="Arial"/>
                <w:bCs/>
                <w:sz w:val="14"/>
                <w:szCs w:val="14"/>
              </w:rPr>
            </w:pPr>
            <w:r w:rsidRPr="00E85936">
              <w:rPr>
                <w:rFonts w:ascii="Arial" w:hAnsi="Arial" w:cs="Arial"/>
                <w:bCs/>
                <w:sz w:val="14"/>
                <w:szCs w:val="14"/>
              </w:rPr>
              <w:t>Итого по задаче 1</w:t>
            </w:r>
          </w:p>
        </w:tc>
        <w:tc>
          <w:tcPr>
            <w:tcW w:w="1280" w:type="dxa"/>
            <w:tcBorders>
              <w:top w:val="nil"/>
              <w:left w:val="nil"/>
              <w:bottom w:val="single" w:sz="8"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nil"/>
              <w:left w:val="nil"/>
              <w:bottom w:val="single" w:sz="8"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515 460</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257 760</w:t>
            </w:r>
          </w:p>
        </w:tc>
        <w:tc>
          <w:tcPr>
            <w:tcW w:w="1134" w:type="dxa"/>
            <w:tcBorders>
              <w:top w:val="nil"/>
              <w:left w:val="nil"/>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128 910</w:t>
            </w:r>
          </w:p>
        </w:tc>
        <w:tc>
          <w:tcPr>
            <w:tcW w:w="993" w:type="dxa"/>
            <w:tcBorders>
              <w:top w:val="nil"/>
              <w:left w:val="nil"/>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128 850</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257 700</w:t>
            </w:r>
          </w:p>
        </w:tc>
        <w:tc>
          <w:tcPr>
            <w:tcW w:w="1276" w:type="dxa"/>
            <w:tcBorders>
              <w:top w:val="nil"/>
              <w:left w:val="nil"/>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128 850</w:t>
            </w:r>
          </w:p>
        </w:tc>
        <w:tc>
          <w:tcPr>
            <w:tcW w:w="1312" w:type="dxa"/>
            <w:tcBorders>
              <w:top w:val="nil"/>
              <w:left w:val="nil"/>
              <w:bottom w:val="single" w:sz="8"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128 850</w:t>
            </w:r>
          </w:p>
        </w:tc>
      </w:tr>
      <w:tr w:rsidR="00171A12" w:rsidRPr="00E85936" w:rsidTr="00662459">
        <w:trPr>
          <w:trHeight w:val="405"/>
        </w:trPr>
        <w:tc>
          <w:tcPr>
            <w:tcW w:w="14769" w:type="dxa"/>
            <w:gridSpan w:val="1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rPr>
                <w:rFonts w:ascii="Arial" w:hAnsi="Arial" w:cs="Arial"/>
                <w:bCs/>
                <w:sz w:val="14"/>
                <w:szCs w:val="14"/>
              </w:rPr>
            </w:pPr>
            <w:r w:rsidRPr="00E85936">
              <w:rPr>
                <w:rFonts w:ascii="Arial" w:hAnsi="Arial" w:cs="Arial"/>
                <w:bCs/>
                <w:sz w:val="14"/>
                <w:szCs w:val="14"/>
              </w:rPr>
              <w:t>Задача 2. Сохранение жилищного фонда на территории муниципального образования города Норильск</w:t>
            </w:r>
          </w:p>
        </w:tc>
      </w:tr>
      <w:tr w:rsidR="00171A12" w:rsidRPr="00E85936" w:rsidTr="00662459">
        <w:trPr>
          <w:trHeight w:val="275"/>
        </w:trPr>
        <w:tc>
          <w:tcPr>
            <w:tcW w:w="581" w:type="dxa"/>
            <w:tcBorders>
              <w:top w:val="nil"/>
              <w:left w:val="single" w:sz="8" w:space="0" w:color="auto"/>
              <w:bottom w:val="nil"/>
              <w:right w:val="single" w:sz="4" w:space="0" w:color="auto"/>
            </w:tcBorders>
            <w:shd w:val="clear" w:color="auto" w:fill="auto"/>
            <w:noWrap/>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2.1.</w:t>
            </w:r>
          </w:p>
        </w:tc>
        <w:tc>
          <w:tcPr>
            <w:tcW w:w="14188" w:type="dxa"/>
            <w:gridSpan w:val="9"/>
            <w:tcBorders>
              <w:top w:val="single" w:sz="4" w:space="0" w:color="auto"/>
              <w:left w:val="nil"/>
              <w:bottom w:val="nil"/>
              <w:right w:val="single" w:sz="4" w:space="0" w:color="auto"/>
            </w:tcBorders>
            <w:shd w:val="clear" w:color="auto" w:fill="auto"/>
            <w:hideMark/>
          </w:tcPr>
          <w:p w:rsidR="00171A12" w:rsidRPr="00E85936" w:rsidRDefault="00171A12">
            <w:pPr>
              <w:rPr>
                <w:rFonts w:ascii="Arial" w:hAnsi="Arial" w:cs="Arial"/>
                <w:bCs/>
                <w:sz w:val="14"/>
                <w:szCs w:val="14"/>
              </w:rPr>
            </w:pPr>
            <w:r w:rsidRPr="00E85936">
              <w:rPr>
                <w:rFonts w:ascii="Arial" w:hAnsi="Arial" w:cs="Arial"/>
                <w:bCs/>
                <w:sz w:val="14"/>
                <w:szCs w:val="14"/>
              </w:rPr>
              <w:t>Предоставление субсидий бюджету муниципального образования город Норильск на реализацию мероприятий по капитальному ремонту жилищного фонда</w:t>
            </w:r>
          </w:p>
        </w:tc>
      </w:tr>
      <w:tr w:rsidR="00171A12" w:rsidRPr="00E85936" w:rsidTr="00662459">
        <w:trPr>
          <w:trHeight w:val="240"/>
        </w:trPr>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2.1.1.</w:t>
            </w:r>
          </w:p>
        </w:tc>
        <w:tc>
          <w:tcPr>
            <w:tcW w:w="4796" w:type="dxa"/>
            <w:tcBorders>
              <w:top w:val="single" w:sz="8" w:space="0" w:color="auto"/>
              <w:left w:val="nil"/>
              <w:bottom w:val="single" w:sz="4" w:space="0" w:color="auto"/>
              <w:right w:val="single" w:sz="4" w:space="0" w:color="auto"/>
            </w:tcBorders>
            <w:shd w:val="clear" w:color="auto" w:fill="auto"/>
            <w:vAlign w:val="center"/>
            <w:hideMark/>
          </w:tcPr>
          <w:p w:rsidR="00171A12" w:rsidRPr="00E85936" w:rsidRDefault="00171A12">
            <w:pPr>
              <w:rPr>
                <w:rFonts w:ascii="Arial" w:hAnsi="Arial" w:cs="Arial"/>
                <w:sz w:val="14"/>
                <w:szCs w:val="14"/>
              </w:rPr>
            </w:pPr>
            <w:r w:rsidRPr="00E85936">
              <w:rPr>
                <w:rFonts w:ascii="Arial" w:hAnsi="Arial" w:cs="Arial"/>
                <w:sz w:val="14"/>
                <w:szCs w:val="14"/>
              </w:rPr>
              <w:t>Сохранение устойчивости зданий перспективного жилищного фонда</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1 754 054,4</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762 288,6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320 320,0</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441 968,6</w:t>
            </w:r>
          </w:p>
        </w:tc>
        <w:tc>
          <w:tcPr>
            <w:tcW w:w="12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991 765,8</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352 771,8</w:t>
            </w:r>
          </w:p>
        </w:tc>
        <w:tc>
          <w:tcPr>
            <w:tcW w:w="1312"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638 994,0</w:t>
            </w:r>
          </w:p>
        </w:tc>
      </w:tr>
      <w:tr w:rsidR="00171A12" w:rsidRPr="00E85936" w:rsidTr="00662459">
        <w:trPr>
          <w:trHeight w:val="281"/>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4796" w:type="dxa"/>
            <w:tcBorders>
              <w:top w:val="nil"/>
              <w:left w:val="nil"/>
              <w:bottom w:val="single" w:sz="4"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1280" w:type="dxa"/>
            <w:tcBorders>
              <w:top w:val="nil"/>
              <w:left w:val="nil"/>
              <w:bottom w:val="single" w:sz="4"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зданий</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239</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94</w:t>
            </w:r>
          </w:p>
        </w:tc>
        <w:tc>
          <w:tcPr>
            <w:tcW w:w="1134"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42</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52</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145</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42</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103</w:t>
            </w:r>
          </w:p>
        </w:tc>
      </w:tr>
      <w:tr w:rsidR="00171A12" w:rsidRPr="00E85936" w:rsidTr="00662459">
        <w:trPr>
          <w:trHeight w:val="430"/>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2.1.2.</w:t>
            </w:r>
          </w:p>
        </w:tc>
        <w:tc>
          <w:tcPr>
            <w:tcW w:w="4796" w:type="dxa"/>
            <w:tcBorders>
              <w:top w:val="nil"/>
              <w:left w:val="nil"/>
              <w:bottom w:val="single" w:sz="4" w:space="0" w:color="auto"/>
              <w:right w:val="single" w:sz="4" w:space="0" w:color="auto"/>
            </w:tcBorders>
            <w:shd w:val="clear" w:color="auto" w:fill="auto"/>
            <w:vAlign w:val="center"/>
            <w:hideMark/>
          </w:tcPr>
          <w:p w:rsidR="00171A12" w:rsidRPr="00E85936" w:rsidRDefault="00171A12">
            <w:pPr>
              <w:rPr>
                <w:rFonts w:ascii="Arial" w:hAnsi="Arial" w:cs="Arial"/>
                <w:sz w:val="14"/>
                <w:szCs w:val="14"/>
              </w:rPr>
            </w:pPr>
            <w:r w:rsidRPr="00E85936">
              <w:rPr>
                <w:rFonts w:ascii="Arial" w:hAnsi="Arial" w:cs="Arial"/>
                <w:sz w:val="14"/>
                <w:szCs w:val="14"/>
              </w:rPr>
              <w:t>Выполнение работ по комплексному капитальному ремонту многоквартирных домов</w:t>
            </w:r>
          </w:p>
        </w:tc>
        <w:tc>
          <w:tcPr>
            <w:tcW w:w="1280" w:type="dxa"/>
            <w:tcBorders>
              <w:top w:val="nil"/>
              <w:left w:val="nil"/>
              <w:bottom w:val="single" w:sz="4"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r>
      <w:tr w:rsidR="00171A12" w:rsidRPr="00E85936" w:rsidTr="00662459">
        <w:trPr>
          <w:trHeight w:val="240"/>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4796" w:type="dxa"/>
            <w:tcBorders>
              <w:top w:val="nil"/>
              <w:left w:val="nil"/>
              <w:bottom w:val="single" w:sz="4"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1280" w:type="dxa"/>
            <w:tcBorders>
              <w:top w:val="nil"/>
              <w:left w:val="nil"/>
              <w:bottom w:val="single" w:sz="4"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зданий</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r>
      <w:tr w:rsidR="00171A12" w:rsidRPr="00E85936" w:rsidTr="00662459">
        <w:trPr>
          <w:trHeight w:val="281"/>
        </w:trPr>
        <w:tc>
          <w:tcPr>
            <w:tcW w:w="581" w:type="dxa"/>
            <w:tcBorders>
              <w:top w:val="nil"/>
              <w:left w:val="single" w:sz="8" w:space="0" w:color="auto"/>
              <w:bottom w:val="nil"/>
              <w:right w:val="single" w:sz="4" w:space="0" w:color="auto"/>
            </w:tcBorders>
            <w:shd w:val="clear" w:color="auto" w:fill="auto"/>
            <w:vAlign w:val="center"/>
            <w:hideMark/>
          </w:tcPr>
          <w:p w:rsidR="00171A12" w:rsidRPr="00E85936" w:rsidRDefault="00171A12">
            <w:pPr>
              <w:jc w:val="center"/>
              <w:rPr>
                <w:rFonts w:ascii="Arial" w:hAnsi="Arial" w:cs="Arial"/>
                <w:bCs/>
                <w:sz w:val="14"/>
                <w:szCs w:val="14"/>
              </w:rPr>
            </w:pPr>
            <w:r w:rsidRPr="00E85936">
              <w:rPr>
                <w:rFonts w:ascii="Arial" w:hAnsi="Arial" w:cs="Arial"/>
                <w:bCs/>
                <w:sz w:val="14"/>
                <w:szCs w:val="14"/>
              </w:rPr>
              <w:t>2.2.</w:t>
            </w:r>
          </w:p>
        </w:tc>
        <w:tc>
          <w:tcPr>
            <w:tcW w:w="14188" w:type="dxa"/>
            <w:gridSpan w:val="9"/>
            <w:tcBorders>
              <w:top w:val="nil"/>
              <w:left w:val="nil"/>
              <w:bottom w:val="nil"/>
              <w:right w:val="single" w:sz="4" w:space="0" w:color="auto"/>
            </w:tcBorders>
            <w:shd w:val="clear" w:color="auto" w:fill="auto"/>
            <w:vAlign w:val="center"/>
            <w:hideMark/>
          </w:tcPr>
          <w:p w:rsidR="00171A12" w:rsidRPr="00E85936" w:rsidRDefault="00171A12">
            <w:pPr>
              <w:rPr>
                <w:rFonts w:ascii="Arial" w:hAnsi="Arial" w:cs="Arial"/>
                <w:bCs/>
                <w:sz w:val="14"/>
                <w:szCs w:val="14"/>
              </w:rPr>
            </w:pPr>
            <w:r w:rsidRPr="00E85936">
              <w:rPr>
                <w:rFonts w:ascii="Arial" w:hAnsi="Arial" w:cs="Arial"/>
                <w:bCs/>
                <w:sz w:val="14"/>
                <w:szCs w:val="14"/>
              </w:rPr>
              <w:t>Предоставление субсидий бюджету муниципального образования город Норильск на реализацию мероприятий по ремонту жилых помещений и сносу аварийных жилых домов</w:t>
            </w:r>
          </w:p>
        </w:tc>
      </w:tr>
      <w:tr w:rsidR="00171A12" w:rsidRPr="00E85936" w:rsidTr="00662459">
        <w:trPr>
          <w:trHeight w:val="263"/>
        </w:trPr>
        <w:tc>
          <w:tcPr>
            <w:tcW w:w="5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2.2.1.</w:t>
            </w:r>
          </w:p>
        </w:tc>
        <w:tc>
          <w:tcPr>
            <w:tcW w:w="4796" w:type="dxa"/>
            <w:tcBorders>
              <w:top w:val="single" w:sz="8" w:space="0" w:color="auto"/>
              <w:left w:val="nil"/>
              <w:bottom w:val="single" w:sz="4" w:space="0" w:color="auto"/>
              <w:right w:val="single" w:sz="4" w:space="0" w:color="auto"/>
            </w:tcBorders>
            <w:shd w:val="clear" w:color="auto" w:fill="auto"/>
            <w:vAlign w:val="bottom"/>
            <w:hideMark/>
          </w:tcPr>
          <w:p w:rsidR="00171A12" w:rsidRPr="00E85936" w:rsidRDefault="00171A12">
            <w:pPr>
              <w:rPr>
                <w:rFonts w:ascii="Arial" w:hAnsi="Arial" w:cs="Arial"/>
                <w:sz w:val="14"/>
                <w:szCs w:val="14"/>
              </w:rPr>
            </w:pPr>
            <w:r w:rsidRPr="00E85936">
              <w:rPr>
                <w:rFonts w:ascii="Arial" w:hAnsi="Arial" w:cs="Arial"/>
                <w:sz w:val="14"/>
                <w:szCs w:val="14"/>
              </w:rPr>
              <w:t>Снос выселенных аварийных и ветхих строений</w:t>
            </w:r>
          </w:p>
        </w:tc>
        <w:tc>
          <w:tcPr>
            <w:tcW w:w="1280" w:type="dxa"/>
            <w:tcBorders>
              <w:top w:val="single" w:sz="8" w:space="0" w:color="auto"/>
              <w:left w:val="nil"/>
              <w:bottom w:val="single" w:sz="4"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83 660,3</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20 592,2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20 592,2</w:t>
            </w:r>
          </w:p>
        </w:tc>
        <w:tc>
          <w:tcPr>
            <w:tcW w:w="12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63 068,1</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20 692,2</w:t>
            </w:r>
          </w:p>
        </w:tc>
        <w:tc>
          <w:tcPr>
            <w:tcW w:w="1312" w:type="dxa"/>
            <w:tcBorders>
              <w:top w:val="single" w:sz="8" w:space="0" w:color="auto"/>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42 375,9</w:t>
            </w:r>
          </w:p>
        </w:tc>
      </w:tr>
      <w:tr w:rsidR="00171A12" w:rsidRPr="00E85936" w:rsidTr="00662459">
        <w:trPr>
          <w:trHeight w:val="315"/>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4796" w:type="dxa"/>
            <w:tcBorders>
              <w:top w:val="nil"/>
              <w:left w:val="nil"/>
              <w:bottom w:val="single" w:sz="4"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1280" w:type="dxa"/>
            <w:tcBorders>
              <w:top w:val="nil"/>
              <w:left w:val="nil"/>
              <w:bottom w:val="single" w:sz="4"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зданий</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w:t>
            </w:r>
          </w:p>
        </w:tc>
        <w:tc>
          <w:tcPr>
            <w:tcW w:w="1134"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2</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2</w:t>
            </w:r>
          </w:p>
        </w:tc>
      </w:tr>
      <w:tr w:rsidR="00171A12" w:rsidRPr="00E85936" w:rsidTr="00662459">
        <w:trPr>
          <w:trHeight w:val="234"/>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2.2.2.</w:t>
            </w:r>
          </w:p>
        </w:tc>
        <w:tc>
          <w:tcPr>
            <w:tcW w:w="4796" w:type="dxa"/>
            <w:tcBorders>
              <w:top w:val="nil"/>
              <w:left w:val="nil"/>
              <w:bottom w:val="single" w:sz="4" w:space="0" w:color="auto"/>
              <w:right w:val="single" w:sz="4" w:space="0" w:color="auto"/>
            </w:tcBorders>
            <w:shd w:val="clear" w:color="auto" w:fill="auto"/>
            <w:vAlign w:val="bottom"/>
            <w:hideMark/>
          </w:tcPr>
          <w:p w:rsidR="00171A12" w:rsidRPr="00E85936" w:rsidRDefault="00171A12">
            <w:pPr>
              <w:rPr>
                <w:rFonts w:ascii="Arial" w:hAnsi="Arial" w:cs="Arial"/>
                <w:sz w:val="14"/>
                <w:szCs w:val="14"/>
              </w:rPr>
            </w:pPr>
            <w:r w:rsidRPr="00E85936">
              <w:rPr>
                <w:rFonts w:ascii="Arial" w:hAnsi="Arial" w:cs="Arial"/>
                <w:sz w:val="14"/>
                <w:szCs w:val="14"/>
              </w:rPr>
              <w:t>Ремонт квартир под переселение из аварийного и ветхого жилищного фонда</w:t>
            </w:r>
          </w:p>
        </w:tc>
        <w:tc>
          <w:tcPr>
            <w:tcW w:w="1280" w:type="dxa"/>
            <w:tcBorders>
              <w:top w:val="nil"/>
              <w:left w:val="nil"/>
              <w:bottom w:val="single" w:sz="4"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383 183,0</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198 627,3</w:t>
            </w:r>
          </w:p>
        </w:tc>
        <w:tc>
          <w:tcPr>
            <w:tcW w:w="1134"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80 080,0</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118 547,3</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184 555,7</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66 536,5</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118 019,2</w:t>
            </w:r>
          </w:p>
        </w:tc>
      </w:tr>
      <w:tr w:rsidR="00171A12" w:rsidRPr="00E85936" w:rsidTr="00662459">
        <w:trPr>
          <w:trHeight w:val="197"/>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4796" w:type="dxa"/>
            <w:tcBorders>
              <w:top w:val="nil"/>
              <w:left w:val="nil"/>
              <w:bottom w:val="single" w:sz="4" w:space="0" w:color="auto"/>
              <w:right w:val="single" w:sz="4"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1280" w:type="dxa"/>
            <w:tcBorders>
              <w:top w:val="nil"/>
              <w:left w:val="nil"/>
              <w:bottom w:val="single" w:sz="4" w:space="0" w:color="auto"/>
              <w:right w:val="single" w:sz="8" w:space="0" w:color="auto"/>
            </w:tcBorders>
            <w:shd w:val="clear" w:color="auto" w:fill="auto"/>
            <w:noWrap/>
            <w:vAlign w:val="bottom"/>
            <w:hideMark/>
          </w:tcPr>
          <w:p w:rsidR="00171A12" w:rsidRPr="00E85936" w:rsidRDefault="00171A12">
            <w:pPr>
              <w:jc w:val="center"/>
              <w:rPr>
                <w:rFonts w:ascii="Arial" w:hAnsi="Arial" w:cs="Arial"/>
                <w:sz w:val="14"/>
                <w:szCs w:val="14"/>
              </w:rPr>
            </w:pPr>
            <w:r w:rsidRPr="00E85936">
              <w:rPr>
                <w:rFonts w:ascii="Arial" w:hAnsi="Arial" w:cs="Arial"/>
                <w:sz w:val="14"/>
                <w:szCs w:val="14"/>
              </w:rPr>
              <w:t>квартир</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589</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269</w:t>
            </w:r>
          </w:p>
        </w:tc>
        <w:tc>
          <w:tcPr>
            <w:tcW w:w="1134"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42</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227</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320</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160</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160</w:t>
            </w:r>
          </w:p>
        </w:tc>
      </w:tr>
      <w:tr w:rsidR="00171A12" w:rsidRPr="00E85936" w:rsidTr="00662459">
        <w:trPr>
          <w:trHeight w:val="159"/>
        </w:trPr>
        <w:tc>
          <w:tcPr>
            <w:tcW w:w="581"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479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pPr>
              <w:jc w:val="right"/>
              <w:rPr>
                <w:rFonts w:ascii="Arial" w:hAnsi="Arial" w:cs="Arial"/>
                <w:bCs/>
                <w:sz w:val="14"/>
                <w:szCs w:val="14"/>
              </w:rPr>
            </w:pPr>
            <w:r w:rsidRPr="00E85936">
              <w:rPr>
                <w:rFonts w:ascii="Arial" w:hAnsi="Arial" w:cs="Arial"/>
                <w:bCs/>
                <w:sz w:val="14"/>
                <w:szCs w:val="14"/>
              </w:rPr>
              <w:t>Итого по задаче 2</w:t>
            </w:r>
          </w:p>
        </w:tc>
        <w:tc>
          <w:tcPr>
            <w:tcW w:w="128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2 220 897,7</w:t>
            </w:r>
          </w:p>
        </w:tc>
        <w:tc>
          <w:tcPr>
            <w:tcW w:w="992"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981 508,1</w:t>
            </w:r>
          </w:p>
        </w:tc>
        <w:tc>
          <w:tcPr>
            <w:tcW w:w="1134" w:type="dxa"/>
            <w:tcBorders>
              <w:top w:val="nil"/>
              <w:left w:val="nil"/>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400 400,0</w:t>
            </w:r>
          </w:p>
        </w:tc>
        <w:tc>
          <w:tcPr>
            <w:tcW w:w="993"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581 108,1</w:t>
            </w:r>
          </w:p>
        </w:tc>
        <w:tc>
          <w:tcPr>
            <w:tcW w:w="1275" w:type="dxa"/>
            <w:tcBorders>
              <w:top w:val="nil"/>
              <w:left w:val="single" w:sz="8" w:space="0" w:color="auto"/>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1 239 389,6</w:t>
            </w:r>
          </w:p>
        </w:tc>
        <w:tc>
          <w:tcPr>
            <w:tcW w:w="1276" w:type="dxa"/>
            <w:tcBorders>
              <w:top w:val="nil"/>
              <w:left w:val="nil"/>
              <w:bottom w:val="single" w:sz="4"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440 000,5</w:t>
            </w:r>
          </w:p>
        </w:tc>
        <w:tc>
          <w:tcPr>
            <w:tcW w:w="1312" w:type="dxa"/>
            <w:tcBorders>
              <w:top w:val="nil"/>
              <w:left w:val="nil"/>
              <w:bottom w:val="single" w:sz="4"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799 389,1</w:t>
            </w:r>
          </w:p>
        </w:tc>
      </w:tr>
      <w:tr w:rsidR="00171A12" w:rsidRPr="00E85936" w:rsidTr="00662459">
        <w:trPr>
          <w:trHeight w:val="122"/>
        </w:trPr>
        <w:tc>
          <w:tcPr>
            <w:tcW w:w="58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 </w:t>
            </w:r>
          </w:p>
        </w:tc>
        <w:tc>
          <w:tcPr>
            <w:tcW w:w="4796" w:type="dxa"/>
            <w:tcBorders>
              <w:top w:val="single" w:sz="8" w:space="0" w:color="auto"/>
              <w:left w:val="nil"/>
              <w:bottom w:val="single" w:sz="8" w:space="0" w:color="auto"/>
              <w:right w:val="single" w:sz="4" w:space="0" w:color="auto"/>
            </w:tcBorders>
            <w:shd w:val="clear" w:color="auto" w:fill="auto"/>
            <w:noWrap/>
            <w:vAlign w:val="center"/>
            <w:hideMark/>
          </w:tcPr>
          <w:p w:rsidR="00171A12" w:rsidRPr="00E85936" w:rsidRDefault="00171A12">
            <w:pPr>
              <w:jc w:val="right"/>
              <w:rPr>
                <w:rFonts w:ascii="Arial" w:hAnsi="Arial" w:cs="Arial"/>
                <w:bCs/>
                <w:sz w:val="14"/>
                <w:szCs w:val="14"/>
              </w:rPr>
            </w:pPr>
            <w:r w:rsidRPr="00E85936">
              <w:rPr>
                <w:rFonts w:ascii="Arial" w:hAnsi="Arial" w:cs="Arial"/>
                <w:bCs/>
                <w:sz w:val="14"/>
                <w:szCs w:val="14"/>
              </w:rPr>
              <w:t>ИТОГО по задаче 1-2</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171A12" w:rsidRPr="00E85936" w:rsidRDefault="00171A12">
            <w:pPr>
              <w:jc w:val="center"/>
              <w:rPr>
                <w:rFonts w:ascii="Arial" w:hAnsi="Arial" w:cs="Arial"/>
                <w:sz w:val="14"/>
                <w:szCs w:val="14"/>
              </w:rPr>
            </w:pPr>
            <w:r w:rsidRPr="00E85936">
              <w:rPr>
                <w:rFonts w:ascii="Arial" w:hAnsi="Arial" w:cs="Arial"/>
                <w:sz w:val="14"/>
                <w:szCs w:val="14"/>
              </w:rPr>
              <w:t>тыс.руб.</w:t>
            </w:r>
          </w:p>
        </w:tc>
        <w:tc>
          <w:tcPr>
            <w:tcW w:w="1130" w:type="dxa"/>
            <w:tcBorders>
              <w:top w:val="single" w:sz="8" w:space="0" w:color="auto"/>
              <w:left w:val="nil"/>
              <w:bottom w:val="single" w:sz="8"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2 736 357,7</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1 239 268,1</w:t>
            </w:r>
          </w:p>
        </w:tc>
        <w:tc>
          <w:tcPr>
            <w:tcW w:w="1134" w:type="dxa"/>
            <w:tcBorders>
              <w:top w:val="nil"/>
              <w:left w:val="nil"/>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529 310,0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709 958,1</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bCs/>
                <w:sz w:val="14"/>
                <w:szCs w:val="14"/>
              </w:rPr>
            </w:pPr>
            <w:r w:rsidRPr="00E85936">
              <w:rPr>
                <w:rFonts w:ascii="Arial" w:hAnsi="Arial" w:cs="Arial"/>
                <w:bCs/>
                <w:sz w:val="14"/>
                <w:szCs w:val="14"/>
              </w:rPr>
              <w:t>1 497 089,6</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568 850,5</w:t>
            </w:r>
          </w:p>
        </w:tc>
        <w:tc>
          <w:tcPr>
            <w:tcW w:w="1312" w:type="dxa"/>
            <w:tcBorders>
              <w:top w:val="single" w:sz="8" w:space="0" w:color="auto"/>
              <w:left w:val="nil"/>
              <w:bottom w:val="single" w:sz="8" w:space="0" w:color="auto"/>
              <w:right w:val="single" w:sz="8" w:space="0" w:color="auto"/>
            </w:tcBorders>
            <w:shd w:val="clear" w:color="auto" w:fill="auto"/>
            <w:noWrap/>
            <w:vAlign w:val="center"/>
            <w:hideMark/>
          </w:tcPr>
          <w:p w:rsidR="00171A12" w:rsidRPr="00E85936" w:rsidRDefault="00171A12" w:rsidP="00171A12">
            <w:pPr>
              <w:jc w:val="center"/>
              <w:rPr>
                <w:rFonts w:ascii="Arial" w:hAnsi="Arial" w:cs="Arial"/>
                <w:sz w:val="14"/>
                <w:szCs w:val="14"/>
              </w:rPr>
            </w:pPr>
            <w:r w:rsidRPr="00E85936">
              <w:rPr>
                <w:rFonts w:ascii="Arial" w:hAnsi="Arial" w:cs="Arial"/>
                <w:sz w:val="14"/>
                <w:szCs w:val="14"/>
              </w:rPr>
              <w:t>928 239,1</w:t>
            </w:r>
          </w:p>
        </w:tc>
      </w:tr>
    </w:tbl>
    <w:p w:rsidR="00CD487B" w:rsidRPr="00E85936" w:rsidRDefault="00CD487B" w:rsidP="00CD487B">
      <w:pPr>
        <w:autoSpaceDE w:val="0"/>
        <w:autoSpaceDN w:val="0"/>
        <w:adjustRightInd w:val="0"/>
        <w:ind w:left="7655"/>
        <w:outlineLvl w:val="0"/>
        <w:rPr>
          <w:rFonts w:ascii="Arial" w:hAnsi="Arial" w:cs="Arial"/>
          <w:u w:val="single"/>
        </w:rPr>
      </w:pPr>
      <w:r w:rsidRPr="00E85936">
        <w:rPr>
          <w:rFonts w:ascii="Arial" w:hAnsi="Arial" w:cs="Arial"/>
        </w:rPr>
        <w:lastRenderedPageBreak/>
        <w:t>Приложение № 4</w:t>
      </w:r>
    </w:p>
    <w:p w:rsidR="00CD487B" w:rsidRPr="00E85936" w:rsidRDefault="00CD487B" w:rsidP="00CD487B">
      <w:pPr>
        <w:ind w:left="7655"/>
        <w:rPr>
          <w:rFonts w:ascii="Arial" w:hAnsi="Arial" w:cs="Arial"/>
        </w:rPr>
      </w:pPr>
      <w:r w:rsidRPr="00E85936">
        <w:rPr>
          <w:rFonts w:ascii="Arial" w:hAnsi="Arial" w:cs="Arial"/>
        </w:rPr>
        <w:t>к подпрограмме «Развитие объектов социальной сферы,</w:t>
      </w:r>
    </w:p>
    <w:p w:rsidR="00CD487B" w:rsidRPr="00E85936" w:rsidRDefault="00CD487B" w:rsidP="00CD487B">
      <w:pPr>
        <w:ind w:left="7655"/>
        <w:rPr>
          <w:rFonts w:ascii="Arial" w:hAnsi="Arial" w:cs="Arial"/>
        </w:rPr>
      </w:pPr>
      <w:r w:rsidRPr="00E85936">
        <w:rPr>
          <w:rFonts w:ascii="Arial" w:hAnsi="Arial" w:cs="Arial"/>
        </w:rPr>
        <w:t>капитальный ремонт объектов коммунальной инфраструктуры</w:t>
      </w:r>
    </w:p>
    <w:p w:rsidR="00CD487B" w:rsidRPr="00E85936" w:rsidRDefault="00CD487B" w:rsidP="00CD487B">
      <w:pPr>
        <w:ind w:left="7655"/>
        <w:rPr>
          <w:rFonts w:ascii="Arial" w:hAnsi="Arial" w:cs="Arial"/>
        </w:rPr>
      </w:pPr>
      <w:r w:rsidRPr="00E85936">
        <w:rPr>
          <w:rFonts w:ascii="Arial" w:hAnsi="Arial" w:cs="Arial"/>
        </w:rPr>
        <w:t>и жилищного фонда» на 2017 – 2020 годы муниципальной</w:t>
      </w:r>
    </w:p>
    <w:p w:rsidR="00CD487B" w:rsidRPr="00E85936" w:rsidRDefault="00CD487B" w:rsidP="00CD487B">
      <w:pPr>
        <w:ind w:left="7655"/>
        <w:rPr>
          <w:rFonts w:ascii="Arial" w:hAnsi="Arial" w:cs="Arial"/>
        </w:rPr>
      </w:pPr>
      <w:r w:rsidRPr="00E85936">
        <w:rPr>
          <w:rFonts w:ascii="Arial" w:hAnsi="Arial" w:cs="Arial"/>
        </w:rPr>
        <w:t>программы «Реформирование и модернизация жилищно-</w:t>
      </w:r>
    </w:p>
    <w:p w:rsidR="00CD487B" w:rsidRPr="00E85936" w:rsidRDefault="00CD487B" w:rsidP="00CD487B">
      <w:pPr>
        <w:ind w:left="7655"/>
        <w:rPr>
          <w:rFonts w:ascii="Arial" w:hAnsi="Arial" w:cs="Arial"/>
        </w:rPr>
      </w:pPr>
      <w:r w:rsidRPr="00E85936">
        <w:rPr>
          <w:rFonts w:ascii="Arial" w:hAnsi="Arial" w:cs="Arial"/>
        </w:rPr>
        <w:t>коммунального хозяйства и повышение энергетической</w:t>
      </w:r>
    </w:p>
    <w:p w:rsidR="00CD487B" w:rsidRPr="00E85936" w:rsidRDefault="00CD487B" w:rsidP="00CD487B">
      <w:pPr>
        <w:ind w:left="7655"/>
        <w:rPr>
          <w:rFonts w:ascii="Arial" w:hAnsi="Arial" w:cs="Arial"/>
        </w:rPr>
      </w:pPr>
      <w:r w:rsidRPr="00E85936">
        <w:rPr>
          <w:rFonts w:ascii="Arial" w:hAnsi="Arial" w:cs="Arial"/>
        </w:rPr>
        <w:t>эффективности», утвержденной постановлением</w:t>
      </w:r>
    </w:p>
    <w:p w:rsidR="00CD487B" w:rsidRPr="00E85936" w:rsidRDefault="00CD487B" w:rsidP="00CD487B">
      <w:pPr>
        <w:ind w:left="7655"/>
        <w:rPr>
          <w:rFonts w:ascii="Arial" w:hAnsi="Arial" w:cs="Arial"/>
        </w:rPr>
      </w:pPr>
      <w:r w:rsidRPr="00E85936">
        <w:rPr>
          <w:rFonts w:ascii="Arial" w:hAnsi="Arial" w:cs="Arial"/>
        </w:rPr>
        <w:t xml:space="preserve">Администрации города Норильска </w:t>
      </w:r>
      <w:r w:rsidR="000C6DC6" w:rsidRPr="00E85936">
        <w:rPr>
          <w:rFonts w:ascii="Arial" w:hAnsi="Arial" w:cs="Arial"/>
        </w:rPr>
        <w:t>от 07.12.2016 № 585</w:t>
      </w:r>
    </w:p>
    <w:p w:rsidR="00CD487B" w:rsidRPr="00E85936" w:rsidRDefault="00CD487B" w:rsidP="00CD487B">
      <w:pPr>
        <w:autoSpaceDE w:val="0"/>
        <w:autoSpaceDN w:val="0"/>
        <w:adjustRightInd w:val="0"/>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bCs/>
        </w:rPr>
      </w:pPr>
      <w:r w:rsidRPr="00E85936">
        <w:rPr>
          <w:rFonts w:ascii="Arial" w:hAnsi="Arial" w:cs="Arial"/>
          <w:bCs/>
        </w:rPr>
        <w:t>1. Модернизация и капитальный ремонт объектов инженерной инфраструктуры</w:t>
      </w:r>
    </w:p>
    <w:p w:rsidR="00CD487B" w:rsidRPr="00E85936" w:rsidRDefault="00CD487B" w:rsidP="00CD487B">
      <w:pPr>
        <w:autoSpaceDE w:val="0"/>
        <w:autoSpaceDN w:val="0"/>
        <w:adjustRightInd w:val="0"/>
        <w:outlineLvl w:val="0"/>
        <w:rPr>
          <w:rFonts w:ascii="Arial" w:hAnsi="Arial" w:cs="Arial"/>
        </w:rPr>
      </w:pPr>
    </w:p>
    <w:tbl>
      <w:tblPr>
        <w:tblW w:w="14732" w:type="dxa"/>
        <w:tblLayout w:type="fixed"/>
        <w:tblLook w:val="04A0" w:firstRow="1" w:lastRow="0" w:firstColumn="1" w:lastColumn="0" w:noHBand="0" w:noVBand="1"/>
      </w:tblPr>
      <w:tblGrid>
        <w:gridCol w:w="557"/>
        <w:gridCol w:w="3402"/>
        <w:gridCol w:w="709"/>
        <w:gridCol w:w="878"/>
        <w:gridCol w:w="1204"/>
        <w:gridCol w:w="895"/>
        <w:gridCol w:w="1248"/>
        <w:gridCol w:w="878"/>
        <w:gridCol w:w="813"/>
        <w:gridCol w:w="993"/>
        <w:gridCol w:w="850"/>
        <w:gridCol w:w="888"/>
        <w:gridCol w:w="1417"/>
      </w:tblGrid>
      <w:tr w:rsidR="00404B20" w:rsidRPr="00E85936" w:rsidTr="00404B20">
        <w:trPr>
          <w:trHeight w:val="209"/>
        </w:trPr>
        <w:tc>
          <w:tcPr>
            <w:tcW w:w="55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34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Наименование объекта</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 xml:space="preserve">Объем работ, всего, </w:t>
            </w:r>
            <w:proofErr w:type="spellStart"/>
            <w:r w:rsidRPr="00E85936">
              <w:rPr>
                <w:rFonts w:ascii="Arial" w:hAnsi="Arial" w:cs="Arial"/>
                <w:bCs/>
                <w:sz w:val="16"/>
                <w:szCs w:val="16"/>
              </w:rPr>
              <w:t>м.п</w:t>
            </w:r>
            <w:proofErr w:type="spellEnd"/>
            <w:r w:rsidRPr="00E85936">
              <w:rPr>
                <w:rFonts w:ascii="Arial" w:hAnsi="Arial" w:cs="Arial"/>
                <w:bCs/>
                <w:sz w:val="16"/>
                <w:szCs w:val="16"/>
              </w:rPr>
              <w:t>.:</w:t>
            </w:r>
          </w:p>
        </w:tc>
        <w:tc>
          <w:tcPr>
            <w:tcW w:w="5103" w:type="dxa"/>
            <w:gridSpan w:val="5"/>
            <w:tcBorders>
              <w:top w:val="single" w:sz="8" w:space="0" w:color="auto"/>
              <w:left w:val="nil"/>
              <w:bottom w:val="single" w:sz="4" w:space="0" w:color="auto"/>
              <w:right w:val="single" w:sz="4" w:space="0" w:color="000000"/>
            </w:tcBorders>
            <w:shd w:val="clear" w:color="000000" w:fill="FFFFFF"/>
            <w:noWrap/>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в том числе:</w:t>
            </w:r>
          </w:p>
        </w:tc>
        <w:tc>
          <w:tcPr>
            <w:tcW w:w="813" w:type="dxa"/>
            <w:vMerge w:val="restart"/>
            <w:tcBorders>
              <w:top w:val="single" w:sz="8" w:space="0" w:color="auto"/>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Срок реализации мероприятий</w:t>
            </w:r>
          </w:p>
        </w:tc>
        <w:tc>
          <w:tcPr>
            <w:tcW w:w="993" w:type="dxa"/>
            <w:vMerge w:val="restart"/>
            <w:tcBorders>
              <w:top w:val="single" w:sz="8" w:space="0" w:color="auto"/>
              <w:left w:val="single" w:sz="4" w:space="0" w:color="auto"/>
              <w:bottom w:val="single" w:sz="4" w:space="0" w:color="auto"/>
              <w:right w:val="single" w:sz="4" w:space="0" w:color="000000"/>
            </w:tcBorders>
            <w:shd w:val="clear" w:color="000000" w:fill="FFFFFF"/>
            <w:vAlign w:val="center"/>
            <w:hideMark/>
          </w:tcPr>
          <w:p w:rsidR="00404B20" w:rsidRPr="00E85936" w:rsidRDefault="00404B20" w:rsidP="001729C2">
            <w:pPr>
              <w:jc w:val="center"/>
              <w:rPr>
                <w:rFonts w:ascii="Arial" w:hAnsi="Arial" w:cs="Arial"/>
                <w:bCs/>
                <w:sz w:val="16"/>
                <w:szCs w:val="16"/>
              </w:rPr>
            </w:pPr>
            <w:r w:rsidRPr="00E85936">
              <w:rPr>
                <w:rFonts w:ascii="Arial" w:hAnsi="Arial" w:cs="Arial"/>
                <w:bCs/>
                <w:sz w:val="16"/>
                <w:szCs w:val="16"/>
              </w:rPr>
              <w:t>Всего инвестиций</w:t>
            </w:r>
          </w:p>
        </w:tc>
        <w:tc>
          <w:tcPr>
            <w:tcW w:w="3155" w:type="dxa"/>
            <w:gridSpan w:val="3"/>
            <w:tcBorders>
              <w:top w:val="single" w:sz="8" w:space="0" w:color="auto"/>
              <w:left w:val="nil"/>
              <w:bottom w:val="single" w:sz="4" w:space="0" w:color="auto"/>
              <w:right w:val="single" w:sz="8" w:space="0" w:color="000000"/>
            </w:tcBorders>
            <w:shd w:val="clear" w:color="000000" w:fill="FFFFFF"/>
            <w:noWrap/>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в том числе по видам услуг, тыс.руб.</w:t>
            </w:r>
          </w:p>
        </w:tc>
      </w:tr>
      <w:tr w:rsidR="00404B20" w:rsidRPr="00E85936" w:rsidTr="00404B20">
        <w:trPr>
          <w:trHeight w:val="673"/>
        </w:trPr>
        <w:tc>
          <w:tcPr>
            <w:tcW w:w="557" w:type="dxa"/>
            <w:vMerge/>
            <w:tcBorders>
              <w:top w:val="single" w:sz="8" w:space="0" w:color="auto"/>
              <w:left w:val="single" w:sz="8" w:space="0" w:color="auto"/>
              <w:bottom w:val="single" w:sz="4" w:space="0" w:color="auto"/>
              <w:right w:val="single" w:sz="4" w:space="0" w:color="auto"/>
            </w:tcBorders>
            <w:vAlign w:val="center"/>
            <w:hideMark/>
          </w:tcPr>
          <w:p w:rsidR="00404B20" w:rsidRPr="00E85936" w:rsidRDefault="00404B20" w:rsidP="00404B20">
            <w:pPr>
              <w:jc w:val="center"/>
              <w:rPr>
                <w:rFonts w:ascii="Arial" w:hAnsi="Arial" w:cs="Arial"/>
                <w:bCs/>
                <w:sz w:val="16"/>
                <w:szCs w:val="16"/>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rsidR="00404B20" w:rsidRPr="00E85936" w:rsidRDefault="00404B20">
            <w:pPr>
              <w:rPr>
                <w:rFonts w:ascii="Arial" w:hAnsi="Arial" w:cs="Arial"/>
                <w:bCs/>
                <w:sz w:val="16"/>
                <w:szCs w:val="16"/>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404B20" w:rsidRPr="00E85936" w:rsidRDefault="00404B20">
            <w:pPr>
              <w:rPr>
                <w:rFonts w:ascii="Arial" w:hAnsi="Arial" w:cs="Arial"/>
                <w:bCs/>
                <w:sz w:val="16"/>
                <w:szCs w:val="16"/>
              </w:rPr>
            </w:pP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коллектор</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Инженерные коммуникации, всего:</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теплоснабжение</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холодное водоснабжение</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 xml:space="preserve">водоотведение </w:t>
            </w:r>
          </w:p>
        </w:tc>
        <w:tc>
          <w:tcPr>
            <w:tcW w:w="813" w:type="dxa"/>
            <w:vMerge/>
            <w:tcBorders>
              <w:top w:val="single" w:sz="8" w:space="0" w:color="auto"/>
              <w:left w:val="nil"/>
              <w:bottom w:val="single" w:sz="4" w:space="0" w:color="auto"/>
              <w:right w:val="single" w:sz="4" w:space="0" w:color="auto"/>
            </w:tcBorders>
            <w:vAlign w:val="center"/>
            <w:hideMark/>
          </w:tcPr>
          <w:p w:rsidR="00404B20" w:rsidRPr="00E85936" w:rsidRDefault="00404B20">
            <w:pPr>
              <w:rPr>
                <w:rFonts w:ascii="Arial" w:hAnsi="Arial" w:cs="Arial"/>
                <w:bCs/>
                <w:sz w:val="16"/>
                <w:szCs w:val="16"/>
              </w:rPr>
            </w:pPr>
          </w:p>
        </w:tc>
        <w:tc>
          <w:tcPr>
            <w:tcW w:w="993" w:type="dxa"/>
            <w:vMerge/>
            <w:tcBorders>
              <w:top w:val="single" w:sz="8" w:space="0" w:color="auto"/>
              <w:left w:val="single" w:sz="4" w:space="0" w:color="auto"/>
              <w:bottom w:val="single" w:sz="4" w:space="0" w:color="auto"/>
              <w:right w:val="single" w:sz="4" w:space="0" w:color="000000"/>
            </w:tcBorders>
            <w:vAlign w:val="center"/>
            <w:hideMark/>
          </w:tcPr>
          <w:p w:rsidR="00404B20" w:rsidRPr="00E85936" w:rsidRDefault="00404B20">
            <w:pPr>
              <w:rPr>
                <w:rFonts w:ascii="Arial" w:hAnsi="Arial" w:cs="Arial"/>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теплоснабжение</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холодное водоснабжение</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водоотведение и очистка сточных вод</w:t>
            </w:r>
          </w:p>
        </w:tc>
      </w:tr>
      <w:tr w:rsidR="00404B20" w:rsidRPr="00E85936" w:rsidTr="00404B20">
        <w:trPr>
          <w:trHeight w:val="420"/>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3</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4</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5</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6</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7</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8</w:t>
            </w:r>
          </w:p>
        </w:tc>
        <w:tc>
          <w:tcPr>
            <w:tcW w:w="813" w:type="dxa"/>
            <w:tcBorders>
              <w:top w:val="nil"/>
              <w:left w:val="nil"/>
              <w:bottom w:val="single" w:sz="4" w:space="0" w:color="auto"/>
              <w:right w:val="nil"/>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9</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404B20" w:rsidRPr="00E85936" w:rsidRDefault="00404B20">
            <w:pPr>
              <w:jc w:val="center"/>
              <w:rPr>
                <w:rFonts w:ascii="Arial" w:hAnsi="Arial" w:cs="Arial"/>
                <w:bCs/>
                <w:i/>
                <w:iCs/>
                <w:sz w:val="16"/>
                <w:szCs w:val="16"/>
              </w:rPr>
            </w:pPr>
            <w:r w:rsidRPr="00E85936">
              <w:rPr>
                <w:rFonts w:ascii="Arial" w:hAnsi="Arial" w:cs="Arial"/>
                <w:bCs/>
                <w:i/>
                <w:iCs/>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404B20" w:rsidRPr="00E85936" w:rsidRDefault="00404B20">
            <w:pPr>
              <w:jc w:val="center"/>
              <w:rPr>
                <w:rFonts w:ascii="Arial" w:hAnsi="Arial" w:cs="Arial"/>
                <w:bCs/>
                <w:i/>
                <w:iCs/>
                <w:sz w:val="16"/>
                <w:szCs w:val="16"/>
              </w:rPr>
            </w:pPr>
            <w:r w:rsidRPr="00E85936">
              <w:rPr>
                <w:rFonts w:ascii="Arial" w:hAnsi="Arial" w:cs="Arial"/>
                <w:bCs/>
                <w:i/>
                <w:iCs/>
                <w:sz w:val="16"/>
                <w:szCs w:val="16"/>
              </w:rPr>
              <w:t>11</w:t>
            </w:r>
          </w:p>
        </w:tc>
        <w:tc>
          <w:tcPr>
            <w:tcW w:w="888" w:type="dxa"/>
            <w:tcBorders>
              <w:top w:val="nil"/>
              <w:left w:val="nil"/>
              <w:bottom w:val="single" w:sz="4" w:space="0" w:color="auto"/>
              <w:right w:val="single" w:sz="4" w:space="0" w:color="auto"/>
            </w:tcBorders>
            <w:shd w:val="clear" w:color="000000" w:fill="FFFFFF"/>
            <w:noWrap/>
            <w:vAlign w:val="center"/>
            <w:hideMark/>
          </w:tcPr>
          <w:p w:rsidR="00404B20" w:rsidRPr="00E85936" w:rsidRDefault="00404B20">
            <w:pPr>
              <w:jc w:val="center"/>
              <w:rPr>
                <w:rFonts w:ascii="Arial" w:hAnsi="Arial" w:cs="Arial"/>
                <w:bCs/>
                <w:i/>
                <w:iCs/>
                <w:sz w:val="16"/>
                <w:szCs w:val="16"/>
              </w:rPr>
            </w:pPr>
            <w:r w:rsidRPr="00E85936">
              <w:rPr>
                <w:rFonts w:ascii="Arial" w:hAnsi="Arial" w:cs="Arial"/>
                <w:bCs/>
                <w:i/>
                <w:iCs/>
                <w:sz w:val="16"/>
                <w:szCs w:val="16"/>
              </w:rPr>
              <w:t>12</w:t>
            </w:r>
          </w:p>
        </w:tc>
        <w:tc>
          <w:tcPr>
            <w:tcW w:w="1417" w:type="dxa"/>
            <w:tcBorders>
              <w:top w:val="nil"/>
              <w:left w:val="nil"/>
              <w:bottom w:val="single" w:sz="4" w:space="0" w:color="auto"/>
              <w:right w:val="single" w:sz="8" w:space="0" w:color="auto"/>
            </w:tcBorders>
            <w:shd w:val="clear" w:color="000000" w:fill="FFFFFF"/>
            <w:noWrap/>
            <w:vAlign w:val="center"/>
            <w:hideMark/>
          </w:tcPr>
          <w:p w:rsidR="00404B20" w:rsidRPr="00E85936" w:rsidRDefault="00404B20">
            <w:pPr>
              <w:jc w:val="center"/>
              <w:rPr>
                <w:rFonts w:ascii="Arial" w:hAnsi="Arial" w:cs="Arial"/>
                <w:bCs/>
                <w:i/>
                <w:iCs/>
                <w:sz w:val="16"/>
                <w:szCs w:val="16"/>
              </w:rPr>
            </w:pPr>
            <w:r w:rsidRPr="00E85936">
              <w:rPr>
                <w:rFonts w:ascii="Arial" w:hAnsi="Arial" w:cs="Arial"/>
                <w:bCs/>
                <w:i/>
                <w:iCs/>
                <w:sz w:val="16"/>
                <w:szCs w:val="16"/>
              </w:rPr>
              <w:t>13</w:t>
            </w:r>
          </w:p>
        </w:tc>
      </w:tr>
      <w:tr w:rsidR="00404B20" w:rsidRPr="00E85936" w:rsidTr="00404B20">
        <w:trPr>
          <w:trHeight w:val="591"/>
        </w:trPr>
        <w:tc>
          <w:tcPr>
            <w:tcW w:w="557" w:type="dxa"/>
            <w:tcBorders>
              <w:top w:val="nil"/>
              <w:left w:val="single" w:sz="8" w:space="0" w:color="auto"/>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3402" w:type="dxa"/>
            <w:tcBorders>
              <w:top w:val="nil"/>
              <w:left w:val="nil"/>
              <w:bottom w:val="nil"/>
              <w:right w:val="single" w:sz="4" w:space="0" w:color="auto"/>
            </w:tcBorders>
            <w:shd w:val="clear" w:color="000000" w:fill="FFFFFF"/>
            <w:vAlign w:val="center"/>
            <w:hideMark/>
          </w:tcPr>
          <w:p w:rsidR="00404B20" w:rsidRPr="00E85936" w:rsidRDefault="00404B20">
            <w:pPr>
              <w:rPr>
                <w:rFonts w:ascii="Arial" w:hAnsi="Arial" w:cs="Arial"/>
                <w:bCs/>
                <w:sz w:val="16"/>
                <w:szCs w:val="16"/>
              </w:rPr>
            </w:pPr>
            <w:r w:rsidRPr="00E85936">
              <w:rPr>
                <w:rFonts w:ascii="Arial" w:hAnsi="Arial" w:cs="Arial"/>
                <w:bCs/>
                <w:sz w:val="16"/>
                <w:szCs w:val="16"/>
              </w:rPr>
              <w:t>ВСЕГО</w:t>
            </w:r>
            <w:r w:rsidRPr="00E85936">
              <w:rPr>
                <w:rFonts w:ascii="Arial" w:hAnsi="Arial" w:cs="Arial"/>
                <w:bCs/>
                <w:sz w:val="16"/>
                <w:szCs w:val="16"/>
              </w:rPr>
              <w:br/>
              <w:t xml:space="preserve"> модернизация и развитие объектов инженерной инфраструктуры 2017-2020:</w:t>
            </w:r>
          </w:p>
        </w:tc>
        <w:tc>
          <w:tcPr>
            <w:tcW w:w="709"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13 296</w:t>
            </w:r>
          </w:p>
        </w:tc>
        <w:tc>
          <w:tcPr>
            <w:tcW w:w="878"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265</w:t>
            </w:r>
          </w:p>
        </w:tc>
        <w:tc>
          <w:tcPr>
            <w:tcW w:w="1204"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13 031</w:t>
            </w:r>
          </w:p>
        </w:tc>
        <w:tc>
          <w:tcPr>
            <w:tcW w:w="895"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8 001</w:t>
            </w:r>
          </w:p>
        </w:tc>
        <w:tc>
          <w:tcPr>
            <w:tcW w:w="1248"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3 811</w:t>
            </w:r>
          </w:p>
        </w:tc>
        <w:tc>
          <w:tcPr>
            <w:tcW w:w="878"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1 219</w:t>
            </w:r>
          </w:p>
        </w:tc>
        <w:tc>
          <w:tcPr>
            <w:tcW w:w="813"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993"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465 350</w:t>
            </w:r>
          </w:p>
        </w:tc>
        <w:tc>
          <w:tcPr>
            <w:tcW w:w="850"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295 414</w:t>
            </w:r>
          </w:p>
        </w:tc>
        <w:tc>
          <w:tcPr>
            <w:tcW w:w="888" w:type="dxa"/>
            <w:tcBorders>
              <w:top w:val="nil"/>
              <w:left w:val="nil"/>
              <w:bottom w:val="nil"/>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103 805</w:t>
            </w:r>
          </w:p>
        </w:tc>
        <w:tc>
          <w:tcPr>
            <w:tcW w:w="1417" w:type="dxa"/>
            <w:tcBorders>
              <w:top w:val="nil"/>
              <w:left w:val="nil"/>
              <w:bottom w:val="nil"/>
              <w:right w:val="single" w:sz="8"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66 131</w:t>
            </w:r>
          </w:p>
        </w:tc>
      </w:tr>
      <w:tr w:rsidR="00404B20" w:rsidRPr="00E85936" w:rsidTr="00404B20">
        <w:trPr>
          <w:trHeight w:val="600"/>
        </w:trPr>
        <w:tc>
          <w:tcPr>
            <w:tcW w:w="14732" w:type="dxa"/>
            <w:gridSpan w:val="13"/>
            <w:tcBorders>
              <w:top w:val="single" w:sz="4" w:space="0" w:color="auto"/>
              <w:left w:val="single" w:sz="8" w:space="0" w:color="auto"/>
              <w:bottom w:val="nil"/>
              <w:right w:val="single" w:sz="8" w:space="0" w:color="000000"/>
            </w:tcBorders>
            <w:shd w:val="clear" w:color="000000" w:fill="FFFFFF"/>
            <w:noWrap/>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КАПИТАЛЬНЫЙ РЕМОНТ УЧАСТКОВ МАГИСТРАЛЬНЫХ КОЛЛЕКТОРОВ:</w:t>
            </w:r>
          </w:p>
        </w:tc>
      </w:tr>
      <w:tr w:rsidR="00404B20" w:rsidRPr="00E85936" w:rsidTr="00404B20">
        <w:trPr>
          <w:trHeight w:val="78"/>
        </w:trPr>
        <w:tc>
          <w:tcPr>
            <w:tcW w:w="14732" w:type="dxa"/>
            <w:gridSpan w:val="13"/>
            <w:tcBorders>
              <w:top w:val="nil"/>
              <w:left w:val="single" w:sz="8" w:space="0" w:color="auto"/>
              <w:bottom w:val="nil"/>
              <w:right w:val="single" w:sz="8" w:space="0" w:color="000000"/>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2017 год</w:t>
            </w:r>
          </w:p>
        </w:tc>
      </w:tr>
      <w:tr w:rsidR="00404B20" w:rsidRPr="00E85936" w:rsidTr="00404B20">
        <w:trPr>
          <w:trHeight w:val="329"/>
        </w:trPr>
        <w:tc>
          <w:tcPr>
            <w:tcW w:w="55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bCs/>
                <w:sz w:val="16"/>
                <w:szCs w:val="16"/>
              </w:rPr>
            </w:pPr>
            <w:r w:rsidRPr="00E85936">
              <w:rPr>
                <w:rFonts w:ascii="Arial" w:hAnsi="Arial" w:cs="Arial"/>
                <w:bCs/>
                <w:sz w:val="16"/>
                <w:szCs w:val="16"/>
              </w:rPr>
              <w:t>Всего по программе 2017 года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1 961</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1 961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1 424</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537</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78 800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56 131</w:t>
            </w:r>
          </w:p>
        </w:tc>
        <w:tc>
          <w:tcPr>
            <w:tcW w:w="88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22 669</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r>
      <w:tr w:rsidR="00404B20" w:rsidRPr="00E85936" w:rsidTr="00404B20">
        <w:trPr>
          <w:trHeight w:val="375"/>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Коллектор ул. Нансена - </w:t>
            </w:r>
            <w:proofErr w:type="spellStart"/>
            <w:r w:rsidRPr="00E85936">
              <w:rPr>
                <w:rFonts w:ascii="Arial" w:hAnsi="Arial" w:cs="Arial"/>
                <w:sz w:val="16"/>
                <w:szCs w:val="16"/>
              </w:rPr>
              <w:t>Гормолокозавод</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833</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833</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671</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162</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2017</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27 548</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22 519</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5 029</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311"/>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w:t>
            </w:r>
          </w:p>
        </w:tc>
        <w:tc>
          <w:tcPr>
            <w:tcW w:w="3402" w:type="dxa"/>
            <w:tcBorders>
              <w:top w:val="nil"/>
              <w:left w:val="nil"/>
              <w:bottom w:val="nil"/>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Магистральные сети -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ул. Талнахская, Водовод по ул. </w:t>
            </w:r>
            <w:proofErr w:type="spellStart"/>
            <w:r w:rsidRPr="00E85936">
              <w:rPr>
                <w:rFonts w:ascii="Arial" w:hAnsi="Arial" w:cs="Arial"/>
                <w:sz w:val="16"/>
                <w:szCs w:val="16"/>
              </w:rPr>
              <w:t>Талнахской</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1 128</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1 128</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753</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375</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2017</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51 252</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33 612</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17 640</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249"/>
        </w:trPr>
        <w:tc>
          <w:tcPr>
            <w:tcW w:w="14732" w:type="dxa"/>
            <w:gridSpan w:val="13"/>
            <w:tcBorders>
              <w:top w:val="single" w:sz="8" w:space="0" w:color="auto"/>
              <w:left w:val="single" w:sz="8" w:space="0" w:color="auto"/>
              <w:bottom w:val="nil"/>
              <w:right w:val="single" w:sz="8" w:space="0" w:color="000000"/>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2018 год</w:t>
            </w:r>
          </w:p>
        </w:tc>
      </w:tr>
      <w:tr w:rsidR="00404B20" w:rsidRPr="00E85936" w:rsidTr="00404B20">
        <w:trPr>
          <w:trHeight w:val="409"/>
        </w:trPr>
        <w:tc>
          <w:tcPr>
            <w:tcW w:w="55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3402"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pPr>
              <w:rPr>
                <w:rFonts w:ascii="Arial" w:hAnsi="Arial" w:cs="Arial"/>
                <w:bCs/>
                <w:sz w:val="16"/>
                <w:szCs w:val="16"/>
              </w:rPr>
            </w:pPr>
            <w:r w:rsidRPr="00E85936">
              <w:rPr>
                <w:rFonts w:ascii="Arial" w:hAnsi="Arial" w:cs="Arial"/>
                <w:bCs/>
                <w:sz w:val="16"/>
                <w:szCs w:val="16"/>
              </w:rPr>
              <w:t>Всего по программе 2018 года</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3 407</w:t>
            </w:r>
          </w:p>
        </w:tc>
        <w:tc>
          <w:tcPr>
            <w:tcW w:w="878"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139</w:t>
            </w:r>
          </w:p>
        </w:tc>
        <w:tc>
          <w:tcPr>
            <w:tcW w:w="1204"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3 268</w:t>
            </w:r>
          </w:p>
        </w:tc>
        <w:tc>
          <w:tcPr>
            <w:tcW w:w="895"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1 980</w:t>
            </w:r>
          </w:p>
        </w:tc>
        <w:tc>
          <w:tcPr>
            <w:tcW w:w="1248"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914</w:t>
            </w:r>
          </w:p>
        </w:tc>
        <w:tc>
          <w:tcPr>
            <w:tcW w:w="878"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374</w:t>
            </w:r>
          </w:p>
        </w:tc>
        <w:tc>
          <w:tcPr>
            <w:tcW w:w="813"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128 850</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86 267</w:t>
            </w:r>
          </w:p>
        </w:tc>
        <w:tc>
          <w:tcPr>
            <w:tcW w:w="888" w:type="dxa"/>
            <w:tcBorders>
              <w:top w:val="single" w:sz="8"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26 743</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15 840</w:t>
            </w:r>
          </w:p>
        </w:tc>
      </w:tr>
      <w:tr w:rsidR="00404B20" w:rsidRPr="00E85936" w:rsidTr="00404B20">
        <w:trPr>
          <w:trHeight w:val="401"/>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Коллектор магистральный по ул. Нансена (на участке от ж/д 62 до ж/д 70)</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347</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347</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219</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128</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11 572</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8 030</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3 542</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375"/>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Инженерные коммуникации (р-н Талнах, ул. Таймырская)</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264</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264</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264</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13 696</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13 696</w:t>
            </w:r>
          </w:p>
        </w:tc>
      </w:tr>
      <w:tr w:rsidR="00404B20" w:rsidRPr="00E85936" w:rsidTr="00404B20">
        <w:trPr>
          <w:trHeight w:val="698"/>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Верхний ярус ж/б коллектора Солнечный (ж/д 31 - ул. </w:t>
            </w:r>
            <w:proofErr w:type="spellStart"/>
            <w:r w:rsidRPr="00E85936">
              <w:rPr>
                <w:rFonts w:ascii="Arial" w:hAnsi="Arial" w:cs="Arial"/>
                <w:sz w:val="16"/>
                <w:szCs w:val="16"/>
              </w:rPr>
              <w:t>Н.Урванцева</w:t>
            </w:r>
            <w:proofErr w:type="spellEnd"/>
            <w:r w:rsidRPr="00E85936">
              <w:rPr>
                <w:rFonts w:ascii="Arial" w:hAnsi="Arial" w:cs="Arial"/>
                <w:sz w:val="16"/>
                <w:szCs w:val="16"/>
              </w:rPr>
              <w:t xml:space="preserve">). Внутриквартальный коллектор и трубопровод водоотведения от здания по </w:t>
            </w:r>
            <w:r w:rsidRPr="00E85936">
              <w:rPr>
                <w:rFonts w:ascii="Arial" w:hAnsi="Arial" w:cs="Arial"/>
                <w:sz w:val="16"/>
                <w:szCs w:val="16"/>
              </w:rPr>
              <w:lastRenderedPageBreak/>
              <w:t>ул. Набережная Урванцева, д.10, до ул. Набережная Урванцева, д.23</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lastRenderedPageBreak/>
              <w:t>288</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96</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192</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96</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48</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48</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11 574</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7 374</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3 403</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797</w:t>
            </w:r>
          </w:p>
        </w:tc>
      </w:tr>
      <w:tr w:rsidR="00404B20" w:rsidRPr="00E85936" w:rsidTr="00404B20">
        <w:trPr>
          <w:trHeight w:val="750"/>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lastRenderedPageBreak/>
              <w:t>4</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Инженерные коммуникации (р-н Талнах, ул. Таймырская) на участке от ТК 3.6 в сторону ж/д 7 ул. Таймырская</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382</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382</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255</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127</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13 208</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10 210</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2 998</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510"/>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Радиальный коллектор м/р пр. Солнечный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(РВС от </w:t>
            </w:r>
            <w:proofErr w:type="spellStart"/>
            <w:r w:rsidRPr="00E85936">
              <w:rPr>
                <w:rFonts w:ascii="Arial" w:hAnsi="Arial" w:cs="Arial"/>
                <w:sz w:val="16"/>
                <w:szCs w:val="16"/>
              </w:rPr>
              <w:t>пр.Молодежный</w:t>
            </w:r>
            <w:proofErr w:type="spellEnd"/>
            <w:r w:rsidRPr="00E85936">
              <w:rPr>
                <w:rFonts w:ascii="Arial" w:hAnsi="Arial" w:cs="Arial"/>
                <w:sz w:val="16"/>
                <w:szCs w:val="16"/>
              </w:rPr>
              <w:t xml:space="preserve"> до </w:t>
            </w:r>
            <w:proofErr w:type="spellStart"/>
            <w:r w:rsidRPr="00E85936">
              <w:rPr>
                <w:rFonts w:ascii="Arial" w:hAnsi="Arial" w:cs="Arial"/>
                <w:sz w:val="16"/>
                <w:szCs w:val="16"/>
              </w:rPr>
              <w:t>пр.Солнечный</w:t>
            </w:r>
            <w:proofErr w:type="spellEnd"/>
            <w:r w:rsidRPr="00E85936">
              <w:rPr>
                <w:rFonts w:ascii="Arial" w:hAnsi="Arial" w:cs="Arial"/>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1 000</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1 000</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656</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344</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34 632</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26 545</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8 087</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998"/>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w:t>
            </w:r>
          </w:p>
        </w:tc>
        <w:tc>
          <w:tcPr>
            <w:tcW w:w="3402" w:type="dxa"/>
            <w:tcBorders>
              <w:top w:val="nil"/>
              <w:left w:val="nil"/>
              <w:bottom w:val="single" w:sz="4" w:space="0" w:color="auto"/>
              <w:right w:val="single" w:sz="4" w:space="0" w:color="auto"/>
            </w:tcBorders>
            <w:shd w:val="clear" w:color="000000" w:fill="FFFFFF"/>
            <w:hideMark/>
          </w:tcPr>
          <w:p w:rsidR="00404B20" w:rsidRPr="00E85936" w:rsidRDefault="00404B20">
            <w:pPr>
              <w:rPr>
                <w:rFonts w:ascii="Arial" w:hAnsi="Arial" w:cs="Arial"/>
                <w:sz w:val="16"/>
                <w:szCs w:val="16"/>
              </w:rPr>
            </w:pPr>
            <w:r w:rsidRPr="00E85936">
              <w:rPr>
                <w:rFonts w:ascii="Arial" w:hAnsi="Arial" w:cs="Arial"/>
                <w:sz w:val="16"/>
                <w:szCs w:val="16"/>
              </w:rPr>
              <w:t xml:space="preserve">Водопровод по </w:t>
            </w:r>
            <w:proofErr w:type="spellStart"/>
            <w:r w:rsidRPr="00E85936">
              <w:rPr>
                <w:rFonts w:ascii="Arial" w:hAnsi="Arial" w:cs="Arial"/>
                <w:sz w:val="16"/>
                <w:szCs w:val="16"/>
              </w:rPr>
              <w:t>ул.Ленинградской</w:t>
            </w:r>
            <w:proofErr w:type="spellEnd"/>
            <w:r w:rsidRPr="00E85936">
              <w:rPr>
                <w:rFonts w:ascii="Arial" w:hAnsi="Arial" w:cs="Arial"/>
                <w:sz w:val="16"/>
                <w:szCs w:val="16"/>
              </w:rPr>
              <w:t xml:space="preserve">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r w:rsidRPr="00E85936">
              <w:rPr>
                <w:rFonts w:ascii="Arial" w:hAnsi="Arial" w:cs="Arial"/>
                <w:sz w:val="16"/>
                <w:szCs w:val="16"/>
              </w:rPr>
              <w:t>пр.Ленинский</w:t>
            </w:r>
            <w:proofErr w:type="spellEnd"/>
            <w:r w:rsidRPr="00E85936">
              <w:rPr>
                <w:rFonts w:ascii="Arial" w:hAnsi="Arial" w:cs="Arial"/>
                <w:sz w:val="16"/>
                <w:szCs w:val="16"/>
              </w:rPr>
              <w:t xml:space="preserve"> - </w:t>
            </w:r>
            <w:proofErr w:type="spellStart"/>
            <w:r w:rsidRPr="00E85936">
              <w:rPr>
                <w:rFonts w:ascii="Arial" w:hAnsi="Arial" w:cs="Arial"/>
                <w:sz w:val="16"/>
                <w:szCs w:val="16"/>
              </w:rPr>
              <w:t>ул.Талнахская</w:t>
            </w:r>
            <w:proofErr w:type="spellEnd"/>
            <w:r w:rsidRPr="00E85936">
              <w:rPr>
                <w:rFonts w:ascii="Arial" w:hAnsi="Arial" w:cs="Arial"/>
                <w:sz w:val="16"/>
                <w:szCs w:val="16"/>
              </w:rPr>
              <w:t xml:space="preserve">). Теплосеть по </w:t>
            </w:r>
            <w:proofErr w:type="spellStart"/>
            <w:r w:rsidRPr="00E85936">
              <w:rPr>
                <w:rFonts w:ascii="Arial" w:hAnsi="Arial" w:cs="Arial"/>
                <w:sz w:val="16"/>
                <w:szCs w:val="16"/>
              </w:rPr>
              <w:t>ул.Ленинградской</w:t>
            </w:r>
            <w:proofErr w:type="spellEnd"/>
            <w:r w:rsidRPr="00E85936">
              <w:rPr>
                <w:rFonts w:ascii="Arial" w:hAnsi="Arial" w:cs="Arial"/>
                <w:sz w:val="16"/>
                <w:szCs w:val="16"/>
              </w:rPr>
              <w:t xml:space="preserve">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r w:rsidRPr="00E85936">
              <w:rPr>
                <w:rFonts w:ascii="Arial" w:hAnsi="Arial" w:cs="Arial"/>
                <w:sz w:val="16"/>
                <w:szCs w:val="16"/>
              </w:rPr>
              <w:t>пр.Ленинский</w:t>
            </w:r>
            <w:proofErr w:type="spellEnd"/>
            <w:r w:rsidRPr="00E85936">
              <w:rPr>
                <w:rFonts w:ascii="Arial" w:hAnsi="Arial" w:cs="Arial"/>
                <w:sz w:val="16"/>
                <w:szCs w:val="16"/>
              </w:rPr>
              <w:t xml:space="preserve"> - </w:t>
            </w:r>
            <w:proofErr w:type="spellStart"/>
            <w:r w:rsidRPr="00E85936">
              <w:rPr>
                <w:rFonts w:ascii="Arial" w:hAnsi="Arial" w:cs="Arial"/>
                <w:sz w:val="16"/>
                <w:szCs w:val="16"/>
              </w:rPr>
              <w:t>ул.Лауреатов</w:t>
            </w:r>
            <w:proofErr w:type="spellEnd"/>
            <w:r w:rsidRPr="00E85936">
              <w:rPr>
                <w:rFonts w:ascii="Arial" w:hAnsi="Arial" w:cs="Arial"/>
                <w:sz w:val="16"/>
                <w:szCs w:val="16"/>
              </w:rPr>
              <w:t xml:space="preserve">). Коллектор 2-х ярусный по </w:t>
            </w:r>
            <w:proofErr w:type="spellStart"/>
            <w:r w:rsidRPr="00E85936">
              <w:rPr>
                <w:rFonts w:ascii="Arial" w:hAnsi="Arial" w:cs="Arial"/>
                <w:sz w:val="16"/>
                <w:szCs w:val="16"/>
              </w:rPr>
              <w:t>ул.Ленинградской</w:t>
            </w:r>
            <w:proofErr w:type="spellEnd"/>
            <w:r w:rsidRPr="00E85936">
              <w:rPr>
                <w:rFonts w:ascii="Arial" w:hAnsi="Arial" w:cs="Arial"/>
                <w:sz w:val="16"/>
                <w:szCs w:val="16"/>
              </w:rPr>
              <w:t xml:space="preserve">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r w:rsidRPr="00E85936">
              <w:rPr>
                <w:rFonts w:ascii="Arial" w:hAnsi="Arial" w:cs="Arial"/>
                <w:sz w:val="16"/>
                <w:szCs w:val="16"/>
              </w:rPr>
              <w:t>пр.Ленинский</w:t>
            </w:r>
            <w:proofErr w:type="spellEnd"/>
            <w:r w:rsidRPr="00E85936">
              <w:rPr>
                <w:rFonts w:ascii="Arial" w:hAnsi="Arial" w:cs="Arial"/>
                <w:sz w:val="16"/>
                <w:szCs w:val="16"/>
              </w:rPr>
              <w:t xml:space="preserve"> - </w:t>
            </w:r>
            <w:proofErr w:type="spellStart"/>
            <w:r w:rsidRPr="00E85936">
              <w:rPr>
                <w:rFonts w:ascii="Arial" w:hAnsi="Arial" w:cs="Arial"/>
                <w:sz w:val="16"/>
                <w:szCs w:val="16"/>
              </w:rPr>
              <w:t>ул.Талнахская</w:t>
            </w:r>
            <w:proofErr w:type="spellEnd"/>
            <w:r w:rsidRPr="00E85936">
              <w:rPr>
                <w:rFonts w:ascii="Arial" w:hAnsi="Arial" w:cs="Arial"/>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615</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615</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410</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205</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23 221</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15 564</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7 657</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971"/>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w:t>
            </w:r>
          </w:p>
        </w:tc>
        <w:tc>
          <w:tcPr>
            <w:tcW w:w="3402" w:type="dxa"/>
            <w:tcBorders>
              <w:top w:val="nil"/>
              <w:left w:val="nil"/>
              <w:bottom w:val="single" w:sz="4" w:space="0" w:color="auto"/>
              <w:right w:val="single" w:sz="4" w:space="0" w:color="auto"/>
            </w:tcBorders>
            <w:shd w:val="clear" w:color="000000" w:fill="FFFFFF"/>
            <w:hideMark/>
          </w:tcPr>
          <w:p w:rsidR="00404B20" w:rsidRPr="00E85936" w:rsidRDefault="00404B20">
            <w:pPr>
              <w:rPr>
                <w:rFonts w:ascii="Arial" w:hAnsi="Arial" w:cs="Arial"/>
                <w:sz w:val="16"/>
                <w:szCs w:val="16"/>
              </w:rPr>
            </w:pPr>
            <w:r w:rsidRPr="00E85936">
              <w:rPr>
                <w:rFonts w:ascii="Arial" w:hAnsi="Arial" w:cs="Arial"/>
                <w:sz w:val="16"/>
                <w:szCs w:val="16"/>
              </w:rPr>
              <w:t xml:space="preserve">Трубопроводы прямой и обратной линии теплосети, ж/б лоток, расположенные по адресу: Красноярский край, город Норильск, </w:t>
            </w:r>
            <w:proofErr w:type="spellStart"/>
            <w:r w:rsidRPr="00E85936">
              <w:rPr>
                <w:rFonts w:ascii="Arial" w:hAnsi="Arial" w:cs="Arial"/>
                <w:sz w:val="16"/>
                <w:szCs w:val="16"/>
              </w:rPr>
              <w:t>райщн</w:t>
            </w:r>
            <w:proofErr w:type="spellEnd"/>
            <w:r w:rsidRPr="00E85936">
              <w:rPr>
                <w:rFonts w:ascii="Arial" w:hAnsi="Arial" w:cs="Arial"/>
                <w:sz w:val="16"/>
                <w:szCs w:val="16"/>
              </w:rPr>
              <w:t xml:space="preserve"> Центральный, ул. Нансена, 86А (</w:t>
            </w:r>
            <w:proofErr w:type="spellStart"/>
            <w:r w:rsidRPr="00E85936">
              <w:rPr>
                <w:rFonts w:ascii="Arial" w:hAnsi="Arial" w:cs="Arial"/>
                <w:sz w:val="16"/>
                <w:szCs w:val="16"/>
              </w:rPr>
              <w:t>уч</w:t>
            </w:r>
            <w:proofErr w:type="spellEnd"/>
            <w:r w:rsidRPr="00E85936">
              <w:rPr>
                <w:rFonts w:ascii="Arial" w:hAnsi="Arial" w:cs="Arial"/>
                <w:sz w:val="16"/>
                <w:szCs w:val="16"/>
              </w:rPr>
              <w:t xml:space="preserve">-к между ж/д 86 по </w:t>
            </w:r>
            <w:proofErr w:type="spellStart"/>
            <w:r w:rsidRPr="00E85936">
              <w:rPr>
                <w:rFonts w:ascii="Arial" w:hAnsi="Arial" w:cs="Arial"/>
                <w:sz w:val="16"/>
                <w:szCs w:val="16"/>
              </w:rPr>
              <w:t>ул.Нансена</w:t>
            </w:r>
            <w:proofErr w:type="spellEnd"/>
            <w:r w:rsidRPr="00E85936">
              <w:rPr>
                <w:rFonts w:ascii="Arial" w:hAnsi="Arial" w:cs="Arial"/>
                <w:sz w:val="16"/>
                <w:szCs w:val="16"/>
              </w:rPr>
              <w:t xml:space="preserve"> и зданием МБОУ "СОШ №13, корпус 2")</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136</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136</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136</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3 424</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3 424</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133"/>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8</w:t>
            </w:r>
          </w:p>
        </w:tc>
        <w:tc>
          <w:tcPr>
            <w:tcW w:w="3402" w:type="dxa"/>
            <w:tcBorders>
              <w:top w:val="nil"/>
              <w:left w:val="nil"/>
              <w:bottom w:val="single" w:sz="4" w:space="0" w:color="auto"/>
              <w:right w:val="single" w:sz="4" w:space="0" w:color="auto"/>
            </w:tcBorders>
            <w:shd w:val="clear" w:color="000000" w:fill="FFFFFF"/>
            <w:hideMark/>
          </w:tcPr>
          <w:p w:rsidR="00404B20" w:rsidRPr="00E85936" w:rsidRDefault="00404B20">
            <w:pPr>
              <w:rPr>
                <w:rFonts w:ascii="Arial" w:hAnsi="Arial" w:cs="Arial"/>
                <w:sz w:val="16"/>
                <w:szCs w:val="16"/>
              </w:rPr>
            </w:pPr>
            <w:r w:rsidRPr="00E85936">
              <w:rPr>
                <w:rFonts w:ascii="Arial" w:hAnsi="Arial" w:cs="Arial"/>
                <w:sz w:val="16"/>
                <w:szCs w:val="16"/>
              </w:rPr>
              <w:t xml:space="preserve">Коллектор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r w:rsidRPr="00E85936">
              <w:rPr>
                <w:rFonts w:ascii="Arial" w:hAnsi="Arial" w:cs="Arial"/>
                <w:sz w:val="16"/>
                <w:szCs w:val="16"/>
              </w:rPr>
              <w:t>ул.Талнахская</w:t>
            </w:r>
            <w:proofErr w:type="spellEnd"/>
            <w:r w:rsidRPr="00E85936">
              <w:rPr>
                <w:rFonts w:ascii="Arial" w:hAnsi="Arial" w:cs="Arial"/>
                <w:sz w:val="16"/>
                <w:szCs w:val="16"/>
              </w:rPr>
              <w:t>, д.45</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375</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43</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332</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208</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62</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62</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2018</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17 523</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15 120</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1 056</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1 347</w:t>
            </w:r>
          </w:p>
        </w:tc>
      </w:tr>
      <w:tr w:rsidR="00404B20" w:rsidRPr="00E85936" w:rsidTr="00404B20">
        <w:trPr>
          <w:trHeight w:val="236"/>
        </w:trPr>
        <w:tc>
          <w:tcPr>
            <w:tcW w:w="14732" w:type="dxa"/>
            <w:gridSpan w:val="13"/>
            <w:tcBorders>
              <w:top w:val="nil"/>
              <w:left w:val="single" w:sz="8" w:space="0" w:color="auto"/>
              <w:bottom w:val="nil"/>
              <w:right w:val="single" w:sz="8" w:space="0" w:color="000000"/>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2019 год</w:t>
            </w:r>
          </w:p>
        </w:tc>
      </w:tr>
      <w:tr w:rsidR="00404B20" w:rsidRPr="00E85936" w:rsidTr="00404B20">
        <w:trPr>
          <w:trHeight w:val="281"/>
        </w:trPr>
        <w:tc>
          <w:tcPr>
            <w:tcW w:w="55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bCs/>
                <w:sz w:val="16"/>
                <w:szCs w:val="16"/>
              </w:rPr>
            </w:pPr>
            <w:r w:rsidRPr="00E85936">
              <w:rPr>
                <w:rFonts w:ascii="Arial" w:hAnsi="Arial" w:cs="Arial"/>
                <w:bCs/>
                <w:sz w:val="16"/>
                <w:szCs w:val="16"/>
              </w:rPr>
              <w:t>Всего по программе 2019 года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5 428</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76</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5 352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3 097</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1 510</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745</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128 850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67 316</w:t>
            </w:r>
          </w:p>
        </w:tc>
        <w:tc>
          <w:tcPr>
            <w:tcW w:w="888" w:type="dxa"/>
            <w:tcBorders>
              <w:top w:val="single" w:sz="4" w:space="0" w:color="auto"/>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22 273</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39 261</w:t>
            </w:r>
          </w:p>
        </w:tc>
      </w:tr>
      <w:tr w:rsidR="00404B20" w:rsidRPr="00E85936" w:rsidTr="00404B20">
        <w:trPr>
          <w:trHeight w:val="414"/>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Канализация </w:t>
            </w:r>
            <w:proofErr w:type="spellStart"/>
            <w:r w:rsidRPr="00E85936">
              <w:rPr>
                <w:rFonts w:ascii="Arial" w:hAnsi="Arial" w:cs="Arial"/>
                <w:sz w:val="16"/>
                <w:szCs w:val="16"/>
              </w:rPr>
              <w:t>пр.Солнечный</w:t>
            </w:r>
            <w:proofErr w:type="spellEnd"/>
            <w:r w:rsidRPr="00E85936">
              <w:rPr>
                <w:rFonts w:ascii="Arial" w:hAnsi="Arial" w:cs="Arial"/>
                <w:sz w:val="16"/>
                <w:szCs w:val="16"/>
              </w:rPr>
              <w:t xml:space="preserve"> (р-н Центральный, проезд Солнечный)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448</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48</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400</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400</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33 768</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33 768</w:t>
            </w:r>
          </w:p>
        </w:tc>
      </w:tr>
      <w:tr w:rsidR="00404B20" w:rsidRPr="00E85936" w:rsidTr="00404B20">
        <w:trPr>
          <w:trHeight w:val="419"/>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Коллектор по </w:t>
            </w:r>
            <w:proofErr w:type="spellStart"/>
            <w:r w:rsidRPr="00E85936">
              <w:rPr>
                <w:rFonts w:ascii="Arial" w:hAnsi="Arial" w:cs="Arial"/>
                <w:sz w:val="16"/>
                <w:szCs w:val="16"/>
              </w:rPr>
              <w:t>ул.Набережной</w:t>
            </w:r>
            <w:proofErr w:type="spellEnd"/>
            <w:r w:rsidRPr="00E85936">
              <w:rPr>
                <w:rFonts w:ascii="Arial" w:hAnsi="Arial" w:cs="Arial"/>
                <w:sz w:val="16"/>
                <w:szCs w:val="16"/>
              </w:rPr>
              <w:t xml:space="preserve"> Урванцева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r w:rsidRPr="00E85936">
              <w:rPr>
                <w:rFonts w:ascii="Arial" w:hAnsi="Arial" w:cs="Arial"/>
                <w:sz w:val="16"/>
                <w:szCs w:val="16"/>
              </w:rPr>
              <w:t>ул.Набережная</w:t>
            </w:r>
            <w:proofErr w:type="spellEnd"/>
            <w:r w:rsidRPr="00E85936">
              <w:rPr>
                <w:rFonts w:ascii="Arial" w:hAnsi="Arial" w:cs="Arial"/>
                <w:sz w:val="16"/>
                <w:szCs w:val="16"/>
              </w:rPr>
              <w:t xml:space="preserve"> Урванцева)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271</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21</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250</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120</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60</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70</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16 282</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9 428</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4 481</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2 373</w:t>
            </w:r>
          </w:p>
        </w:tc>
      </w:tr>
      <w:tr w:rsidR="00404B20" w:rsidRPr="00E85936" w:rsidTr="00404B20">
        <w:trPr>
          <w:trHeight w:val="425"/>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Магистральные сети ул. Ветеранов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933</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933</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625</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308</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31 449</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23 864</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7 585</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1112"/>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Теплосеть </w:t>
            </w:r>
            <w:proofErr w:type="spellStart"/>
            <w:r w:rsidRPr="00E85936">
              <w:rPr>
                <w:rFonts w:ascii="Arial" w:hAnsi="Arial" w:cs="Arial"/>
                <w:sz w:val="16"/>
                <w:szCs w:val="16"/>
              </w:rPr>
              <w:t>ул.Богдана</w:t>
            </w:r>
            <w:proofErr w:type="spellEnd"/>
            <w:r w:rsidRPr="00E85936">
              <w:rPr>
                <w:rFonts w:ascii="Arial" w:hAnsi="Arial" w:cs="Arial"/>
                <w:sz w:val="16"/>
                <w:szCs w:val="16"/>
              </w:rPr>
              <w:t xml:space="preserve"> Хмельницкого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ул.50 лет Октября - </w:t>
            </w:r>
            <w:proofErr w:type="spellStart"/>
            <w:r w:rsidRPr="00E85936">
              <w:rPr>
                <w:rFonts w:ascii="Arial" w:hAnsi="Arial" w:cs="Arial"/>
                <w:sz w:val="16"/>
                <w:szCs w:val="16"/>
              </w:rPr>
              <w:t>ул.Пушкина</w:t>
            </w:r>
            <w:proofErr w:type="spellEnd"/>
            <w:r w:rsidRPr="00E85936">
              <w:rPr>
                <w:rFonts w:ascii="Arial" w:hAnsi="Arial" w:cs="Arial"/>
                <w:sz w:val="16"/>
                <w:szCs w:val="16"/>
              </w:rPr>
              <w:t xml:space="preserve">), Водопровод по </w:t>
            </w:r>
            <w:proofErr w:type="spellStart"/>
            <w:r w:rsidRPr="00E85936">
              <w:rPr>
                <w:rFonts w:ascii="Arial" w:hAnsi="Arial" w:cs="Arial"/>
                <w:sz w:val="16"/>
                <w:szCs w:val="16"/>
              </w:rPr>
              <w:t>ул.Богдана</w:t>
            </w:r>
            <w:proofErr w:type="spellEnd"/>
            <w:r w:rsidRPr="00E85936">
              <w:rPr>
                <w:rFonts w:ascii="Arial" w:hAnsi="Arial" w:cs="Arial"/>
                <w:sz w:val="16"/>
                <w:szCs w:val="16"/>
              </w:rPr>
              <w:t xml:space="preserve"> Хмельницкого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ул.50 лет Октября - </w:t>
            </w:r>
            <w:proofErr w:type="spellStart"/>
            <w:r w:rsidRPr="00E85936">
              <w:rPr>
                <w:rFonts w:ascii="Arial" w:hAnsi="Arial" w:cs="Arial"/>
                <w:sz w:val="16"/>
                <w:szCs w:val="16"/>
              </w:rPr>
              <w:t>ул.Пушкина</w:t>
            </w:r>
            <w:proofErr w:type="spellEnd"/>
            <w:r w:rsidRPr="00E85936">
              <w:rPr>
                <w:rFonts w:ascii="Arial" w:hAnsi="Arial" w:cs="Arial"/>
                <w:sz w:val="16"/>
                <w:szCs w:val="16"/>
              </w:rPr>
              <w:t xml:space="preserve">), Коллектор по </w:t>
            </w:r>
            <w:proofErr w:type="spellStart"/>
            <w:r w:rsidRPr="00E85936">
              <w:rPr>
                <w:rFonts w:ascii="Arial" w:hAnsi="Arial" w:cs="Arial"/>
                <w:sz w:val="16"/>
                <w:szCs w:val="16"/>
              </w:rPr>
              <w:t>ул.Богдана</w:t>
            </w:r>
            <w:proofErr w:type="spellEnd"/>
            <w:r w:rsidRPr="00E85936">
              <w:rPr>
                <w:rFonts w:ascii="Arial" w:hAnsi="Arial" w:cs="Arial"/>
                <w:sz w:val="16"/>
                <w:szCs w:val="16"/>
              </w:rPr>
              <w:t xml:space="preserve"> Хмельницкого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ул. 50 лет Октября - </w:t>
            </w:r>
            <w:proofErr w:type="spellStart"/>
            <w:r w:rsidRPr="00E85936">
              <w:rPr>
                <w:rFonts w:ascii="Arial" w:hAnsi="Arial" w:cs="Arial"/>
                <w:sz w:val="16"/>
                <w:szCs w:val="16"/>
              </w:rPr>
              <w:t>ул.Пушкина</w:t>
            </w:r>
            <w:proofErr w:type="spellEnd"/>
            <w:r w:rsidRPr="00E85936">
              <w:rPr>
                <w:rFonts w:ascii="Arial" w:hAnsi="Arial" w:cs="Arial"/>
                <w:sz w:val="16"/>
                <w:szCs w:val="16"/>
              </w:rPr>
              <w:t>)</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450</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450</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300</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150</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11 025</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6 901</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4 124</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561"/>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«Инженерные коммуникации (р-н Талнах, ул. Таймырская)» (участок от ТК 1.7 до ж/д 4 по ул. Таймырская).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556</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556</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371</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185</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7 537</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5 955</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1 582</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413"/>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1729C2">
            <w:pPr>
              <w:rPr>
                <w:rFonts w:ascii="Arial" w:hAnsi="Arial" w:cs="Arial"/>
                <w:sz w:val="16"/>
                <w:szCs w:val="16"/>
              </w:rPr>
            </w:pPr>
            <w:r w:rsidRPr="00E85936">
              <w:rPr>
                <w:rFonts w:ascii="Arial" w:hAnsi="Arial" w:cs="Arial"/>
                <w:sz w:val="16"/>
                <w:szCs w:val="16"/>
              </w:rPr>
              <w:t xml:space="preserve"> Коллектор г. Норильск ул. Комсомольская, д. 47а, д. 47б, д. 49в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199</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199</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128</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71</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756</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524</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232</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375"/>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1729C2">
            <w:pPr>
              <w:rPr>
                <w:rFonts w:ascii="Arial" w:hAnsi="Arial" w:cs="Arial"/>
                <w:sz w:val="16"/>
                <w:szCs w:val="16"/>
              </w:rPr>
            </w:pPr>
            <w:r w:rsidRPr="00E85936">
              <w:rPr>
                <w:rFonts w:ascii="Arial" w:hAnsi="Arial" w:cs="Arial"/>
                <w:sz w:val="16"/>
                <w:szCs w:val="16"/>
              </w:rPr>
              <w:t xml:space="preserve"> Коллектор г. Норильск </w:t>
            </w:r>
            <w:proofErr w:type="spellStart"/>
            <w:r w:rsidRPr="00E85936">
              <w:rPr>
                <w:rFonts w:ascii="Arial" w:hAnsi="Arial" w:cs="Arial"/>
                <w:sz w:val="16"/>
                <w:szCs w:val="16"/>
              </w:rPr>
              <w:t>ул.Набережная</w:t>
            </w:r>
            <w:proofErr w:type="spellEnd"/>
            <w:r w:rsidRPr="00E85936">
              <w:rPr>
                <w:rFonts w:ascii="Arial" w:hAnsi="Arial" w:cs="Arial"/>
                <w:sz w:val="16"/>
                <w:szCs w:val="16"/>
              </w:rPr>
              <w:t xml:space="preserve">, д.9, д.15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592</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592</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340</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172</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80</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4 817</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3 505</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877</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435</w:t>
            </w:r>
          </w:p>
        </w:tc>
      </w:tr>
      <w:tr w:rsidR="00404B20" w:rsidRPr="00E85936" w:rsidTr="00404B20">
        <w:trPr>
          <w:trHeight w:val="375"/>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lastRenderedPageBreak/>
              <w:t>8</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Коллектор г. Норильск пр-т Ленинский, д.24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195</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195</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195</w:t>
            </w: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2 685</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2 685</w:t>
            </w:r>
          </w:p>
        </w:tc>
      </w:tr>
      <w:tr w:rsidR="00404B20" w:rsidRPr="00E85936" w:rsidTr="00404B20">
        <w:trPr>
          <w:trHeight w:val="375"/>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9</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Коллектор г. Норильск </w:t>
            </w:r>
            <w:proofErr w:type="spellStart"/>
            <w:r w:rsidRPr="00E85936">
              <w:rPr>
                <w:rFonts w:ascii="Arial" w:hAnsi="Arial" w:cs="Arial"/>
                <w:sz w:val="16"/>
                <w:szCs w:val="16"/>
              </w:rPr>
              <w:t>ул.Хантайская</w:t>
            </w:r>
            <w:proofErr w:type="spellEnd"/>
            <w:r w:rsidRPr="00E85936">
              <w:rPr>
                <w:rFonts w:ascii="Arial" w:hAnsi="Arial" w:cs="Arial"/>
                <w:sz w:val="16"/>
                <w:szCs w:val="16"/>
              </w:rPr>
              <w:t xml:space="preserve">, д. 13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236</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236</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137</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99</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1 776</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1 387</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389</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750"/>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10</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Вводной коллектор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р-н Талнах, </w:t>
            </w:r>
            <w:proofErr w:type="spellStart"/>
            <w:r w:rsidRPr="00E85936">
              <w:rPr>
                <w:rFonts w:ascii="Arial" w:hAnsi="Arial" w:cs="Arial"/>
                <w:sz w:val="16"/>
                <w:szCs w:val="16"/>
              </w:rPr>
              <w:t>ул.Таймырская</w:t>
            </w:r>
            <w:proofErr w:type="spellEnd"/>
            <w:r w:rsidRPr="00E85936">
              <w:rPr>
                <w:rFonts w:ascii="Arial" w:hAnsi="Arial" w:cs="Arial"/>
                <w:sz w:val="16"/>
                <w:szCs w:val="16"/>
              </w:rPr>
              <w:t>, д.</w:t>
            </w:r>
            <w:proofErr w:type="gramStart"/>
            <w:r w:rsidRPr="00E85936">
              <w:rPr>
                <w:rFonts w:ascii="Arial" w:hAnsi="Arial" w:cs="Arial"/>
                <w:sz w:val="16"/>
                <w:szCs w:val="16"/>
              </w:rPr>
              <w:t>32,д.</w:t>
            </w:r>
            <w:proofErr w:type="gramEnd"/>
            <w:r w:rsidRPr="00E85936">
              <w:rPr>
                <w:rFonts w:ascii="Arial" w:hAnsi="Arial" w:cs="Arial"/>
                <w:sz w:val="16"/>
                <w:szCs w:val="16"/>
              </w:rPr>
              <w:t xml:space="preserve">30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380</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380</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251</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129</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2 388</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1 847</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541</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840"/>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11</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Коллектор г. Норильск р-н Кайеркан ул. Надеждинская, д. 2Г </w:t>
            </w:r>
            <w:r w:rsidRPr="00E85936">
              <w:rPr>
                <w:rFonts w:ascii="Arial" w:hAnsi="Arial" w:cs="Arial"/>
                <w:sz w:val="16"/>
                <w:szCs w:val="16"/>
              </w:rPr>
              <w:br/>
              <w:t xml:space="preserve">(ул. </w:t>
            </w:r>
            <w:proofErr w:type="spellStart"/>
            <w:r w:rsidRPr="00E85936">
              <w:rPr>
                <w:rFonts w:ascii="Arial" w:hAnsi="Arial" w:cs="Arial"/>
                <w:sz w:val="16"/>
                <w:szCs w:val="16"/>
              </w:rPr>
              <w:t>Надеждинская</w:t>
            </w:r>
            <w:proofErr w:type="spellEnd"/>
            <w:r w:rsidRPr="00E85936">
              <w:rPr>
                <w:rFonts w:ascii="Arial" w:hAnsi="Arial" w:cs="Arial"/>
                <w:sz w:val="16"/>
                <w:szCs w:val="16"/>
              </w:rPr>
              <w:t xml:space="preserve"> 2Г, в </w:t>
            </w:r>
            <w:proofErr w:type="spellStart"/>
            <w:r w:rsidRPr="00E85936">
              <w:rPr>
                <w:rFonts w:ascii="Arial" w:hAnsi="Arial" w:cs="Arial"/>
                <w:sz w:val="16"/>
                <w:szCs w:val="16"/>
              </w:rPr>
              <w:t>т.ч</w:t>
            </w:r>
            <w:proofErr w:type="spellEnd"/>
            <w:r w:rsidRPr="00E85936">
              <w:rPr>
                <w:rFonts w:ascii="Arial" w:hAnsi="Arial" w:cs="Arial"/>
                <w:sz w:val="16"/>
                <w:szCs w:val="16"/>
              </w:rPr>
              <w:t xml:space="preserve">. транзитные </w:t>
            </w:r>
            <w:proofErr w:type="spellStart"/>
            <w:r w:rsidRPr="00E85936">
              <w:rPr>
                <w:rFonts w:ascii="Arial" w:hAnsi="Arial" w:cs="Arial"/>
                <w:sz w:val="16"/>
                <w:szCs w:val="16"/>
              </w:rPr>
              <w:t>трубопрроводы</w:t>
            </w:r>
            <w:proofErr w:type="spellEnd"/>
            <w:r w:rsidRPr="00E85936">
              <w:rPr>
                <w:rFonts w:ascii="Arial" w:hAnsi="Arial" w:cs="Arial"/>
                <w:sz w:val="16"/>
                <w:szCs w:val="16"/>
              </w:rPr>
              <w:t xml:space="preserve"> через ж/д по ул. Надеждинская 2а, ул. Шахтерская 15)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563</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563</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312</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251</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5 152</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3 660</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1 492</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568"/>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12</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Коллектор г. Норильск р-н Кайеркан ул. Строительная, д. 2Г (</w:t>
            </w:r>
            <w:proofErr w:type="spellStart"/>
            <w:r w:rsidRPr="00E85936">
              <w:rPr>
                <w:rFonts w:ascii="Arial" w:hAnsi="Arial" w:cs="Arial"/>
                <w:sz w:val="16"/>
                <w:szCs w:val="16"/>
              </w:rPr>
              <w:t>уч</w:t>
            </w:r>
            <w:proofErr w:type="spellEnd"/>
            <w:r w:rsidRPr="00E85936">
              <w:rPr>
                <w:rFonts w:ascii="Arial" w:hAnsi="Arial" w:cs="Arial"/>
                <w:sz w:val="16"/>
                <w:szCs w:val="16"/>
              </w:rPr>
              <w:t xml:space="preserve">-к вводного коллектора)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66</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66</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66</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3 430</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3 430</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1128"/>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13</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Камера переключения объектов «Теплосеть по </w:t>
            </w:r>
            <w:proofErr w:type="spellStart"/>
            <w:r w:rsidRPr="00E85936">
              <w:rPr>
                <w:rFonts w:ascii="Arial" w:hAnsi="Arial" w:cs="Arial"/>
                <w:sz w:val="16"/>
                <w:szCs w:val="16"/>
              </w:rPr>
              <w:t>ул.Ленинградской</w:t>
            </w:r>
            <w:proofErr w:type="spellEnd"/>
            <w:r w:rsidRPr="00E85936">
              <w:rPr>
                <w:rFonts w:ascii="Arial" w:hAnsi="Arial" w:cs="Arial"/>
                <w:sz w:val="16"/>
                <w:szCs w:val="16"/>
              </w:rPr>
              <w:t xml:space="preserve"> (</w:t>
            </w:r>
            <w:proofErr w:type="spellStart"/>
            <w:r w:rsidRPr="00E85936">
              <w:rPr>
                <w:rFonts w:ascii="Arial" w:hAnsi="Arial" w:cs="Arial"/>
                <w:sz w:val="16"/>
                <w:szCs w:val="16"/>
              </w:rPr>
              <w:t>г.Норильск</w:t>
            </w:r>
            <w:proofErr w:type="spellEnd"/>
            <w:r w:rsidRPr="00E85936">
              <w:rPr>
                <w:rFonts w:ascii="Arial" w:hAnsi="Arial" w:cs="Arial"/>
                <w:sz w:val="16"/>
                <w:szCs w:val="16"/>
              </w:rPr>
              <w:t>, пр. Ленинский-ул. Лауреатов)», «Водопровод по ул. Ленинградской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proofErr w:type="gramStart"/>
            <w:r w:rsidRPr="00E85936">
              <w:rPr>
                <w:rFonts w:ascii="Arial" w:hAnsi="Arial" w:cs="Arial"/>
                <w:sz w:val="16"/>
                <w:szCs w:val="16"/>
              </w:rPr>
              <w:t>пр</w:t>
            </w:r>
            <w:proofErr w:type="spellEnd"/>
            <w:r w:rsidRPr="00E85936">
              <w:rPr>
                <w:rFonts w:ascii="Arial" w:hAnsi="Arial" w:cs="Arial"/>
                <w:sz w:val="16"/>
                <w:szCs w:val="16"/>
              </w:rPr>
              <w:t xml:space="preserve"> .Ленинский</w:t>
            </w:r>
            <w:proofErr w:type="gramEnd"/>
            <w:r w:rsidRPr="00E85936">
              <w:rPr>
                <w:rFonts w:ascii="Arial" w:hAnsi="Arial" w:cs="Arial"/>
                <w:sz w:val="16"/>
                <w:szCs w:val="16"/>
              </w:rPr>
              <w:t>-ул. Талнахская)», «Коллектор 2-х ярусный по ул. Ленинградской (</w:t>
            </w:r>
            <w:proofErr w:type="spellStart"/>
            <w:r w:rsidRPr="00E85936">
              <w:rPr>
                <w:rFonts w:ascii="Arial" w:hAnsi="Arial" w:cs="Arial"/>
                <w:sz w:val="16"/>
                <w:szCs w:val="16"/>
              </w:rPr>
              <w:t>г.Норильск</w:t>
            </w:r>
            <w:proofErr w:type="spellEnd"/>
            <w:r w:rsidRPr="00E85936">
              <w:rPr>
                <w:rFonts w:ascii="Arial" w:hAnsi="Arial" w:cs="Arial"/>
                <w:sz w:val="16"/>
                <w:szCs w:val="16"/>
              </w:rPr>
              <w:t>, пр. Ленинский-ул. Талнахская)».</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44</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37</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23</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14</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4 853</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4 259</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594</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407"/>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14</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Вводной коллектор г. Норильск р-н Талнах ул. Рудная, д.13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220</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220</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149</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71</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1 226</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850</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376</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404B20" w:rsidRPr="00E85936" w:rsidTr="00404B20">
        <w:trPr>
          <w:trHeight w:val="427"/>
        </w:trPr>
        <w:tc>
          <w:tcPr>
            <w:tcW w:w="557" w:type="dxa"/>
            <w:tcBorders>
              <w:top w:val="nil"/>
              <w:left w:val="single" w:sz="8" w:space="0" w:color="auto"/>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15</w:t>
            </w:r>
          </w:p>
        </w:tc>
        <w:tc>
          <w:tcPr>
            <w:tcW w:w="3402" w:type="dxa"/>
            <w:tcBorders>
              <w:top w:val="nil"/>
              <w:left w:val="nil"/>
              <w:bottom w:val="single" w:sz="4" w:space="0" w:color="auto"/>
              <w:right w:val="single" w:sz="4" w:space="0" w:color="auto"/>
            </w:tcBorders>
            <w:shd w:val="clear" w:color="000000" w:fill="FFFFFF"/>
            <w:vAlign w:val="center"/>
            <w:hideMark/>
          </w:tcPr>
          <w:p w:rsidR="00404B20" w:rsidRPr="00E85936" w:rsidRDefault="00404B20">
            <w:pPr>
              <w:rPr>
                <w:rFonts w:ascii="Arial" w:hAnsi="Arial" w:cs="Arial"/>
                <w:sz w:val="16"/>
                <w:szCs w:val="16"/>
              </w:rPr>
            </w:pPr>
            <w:r w:rsidRPr="00E85936">
              <w:rPr>
                <w:rFonts w:ascii="Arial" w:hAnsi="Arial" w:cs="Arial"/>
                <w:sz w:val="16"/>
                <w:szCs w:val="16"/>
              </w:rPr>
              <w:t xml:space="preserve"> Вводной коллектор г. Норильск р-н Талнах ул. Федоровского, д. 6 - 1, 2 к., д. 8 - 1, 2 к. </w:t>
            </w:r>
          </w:p>
        </w:tc>
        <w:tc>
          <w:tcPr>
            <w:tcW w:w="709"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275</w:t>
            </w: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204"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275</w:t>
            </w:r>
          </w:p>
        </w:tc>
        <w:tc>
          <w:tcPr>
            <w:tcW w:w="895"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275</w:t>
            </w:r>
          </w:p>
        </w:tc>
        <w:tc>
          <w:tcPr>
            <w:tcW w:w="124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7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p>
        </w:tc>
        <w:tc>
          <w:tcPr>
            <w:tcW w:w="81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2 019</w:t>
            </w:r>
          </w:p>
        </w:tc>
        <w:tc>
          <w:tcPr>
            <w:tcW w:w="993"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1 706</w:t>
            </w:r>
          </w:p>
        </w:tc>
        <w:tc>
          <w:tcPr>
            <w:tcW w:w="850"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1 706</w:t>
            </w:r>
          </w:p>
        </w:tc>
        <w:tc>
          <w:tcPr>
            <w:tcW w:w="888" w:type="dxa"/>
            <w:tcBorders>
              <w:top w:val="nil"/>
              <w:left w:val="nil"/>
              <w:bottom w:val="single" w:sz="4"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c>
          <w:tcPr>
            <w:tcW w:w="1417" w:type="dxa"/>
            <w:tcBorders>
              <w:top w:val="nil"/>
              <w:left w:val="nil"/>
              <w:bottom w:val="single" w:sz="4"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sz w:val="16"/>
                <w:szCs w:val="16"/>
              </w:rPr>
            </w:pPr>
            <w:r w:rsidRPr="00E85936">
              <w:rPr>
                <w:rFonts w:ascii="Arial" w:hAnsi="Arial" w:cs="Arial"/>
                <w:sz w:val="16"/>
                <w:szCs w:val="16"/>
              </w:rPr>
              <w:t>-</w:t>
            </w:r>
          </w:p>
        </w:tc>
      </w:tr>
      <w:tr w:rsidR="001729C2" w:rsidRPr="00E85936" w:rsidTr="001729C2">
        <w:trPr>
          <w:trHeight w:val="281"/>
        </w:trPr>
        <w:tc>
          <w:tcPr>
            <w:tcW w:w="14732" w:type="dxa"/>
            <w:gridSpan w:val="13"/>
            <w:tcBorders>
              <w:top w:val="nil"/>
              <w:left w:val="single" w:sz="8" w:space="0" w:color="auto"/>
              <w:bottom w:val="nil"/>
              <w:right w:val="single" w:sz="8" w:space="0" w:color="000000"/>
            </w:tcBorders>
            <w:shd w:val="clear" w:color="000000" w:fill="FFFFFF"/>
            <w:vAlign w:val="center"/>
            <w:hideMark/>
          </w:tcPr>
          <w:p w:rsidR="00404B20" w:rsidRPr="00E85936" w:rsidRDefault="00404B20">
            <w:pPr>
              <w:jc w:val="center"/>
              <w:rPr>
                <w:rFonts w:ascii="Arial" w:hAnsi="Arial" w:cs="Arial"/>
                <w:bCs/>
                <w:sz w:val="16"/>
                <w:szCs w:val="16"/>
              </w:rPr>
            </w:pPr>
            <w:r w:rsidRPr="00E85936">
              <w:rPr>
                <w:rFonts w:ascii="Arial" w:hAnsi="Arial" w:cs="Arial"/>
                <w:bCs/>
                <w:sz w:val="16"/>
                <w:szCs w:val="16"/>
              </w:rPr>
              <w:t>2020 год</w:t>
            </w:r>
          </w:p>
        </w:tc>
      </w:tr>
      <w:tr w:rsidR="00404B20" w:rsidRPr="00E85936" w:rsidTr="00404B20">
        <w:trPr>
          <w:trHeight w:val="122"/>
        </w:trPr>
        <w:tc>
          <w:tcPr>
            <w:tcW w:w="557"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404B20" w:rsidRPr="00E85936" w:rsidRDefault="00404B20">
            <w:pPr>
              <w:rPr>
                <w:rFonts w:ascii="Arial" w:hAnsi="Arial" w:cs="Arial"/>
                <w:bCs/>
                <w:sz w:val="16"/>
                <w:szCs w:val="16"/>
              </w:rPr>
            </w:pPr>
            <w:r w:rsidRPr="00E85936">
              <w:rPr>
                <w:rFonts w:ascii="Arial" w:hAnsi="Arial" w:cs="Arial"/>
                <w:bCs/>
                <w:sz w:val="16"/>
                <w:szCs w:val="16"/>
              </w:rPr>
              <w:t> </w:t>
            </w:r>
          </w:p>
        </w:tc>
        <w:tc>
          <w:tcPr>
            <w:tcW w:w="3402"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pPr>
              <w:rPr>
                <w:rFonts w:ascii="Arial" w:hAnsi="Arial" w:cs="Arial"/>
                <w:bCs/>
                <w:sz w:val="16"/>
                <w:szCs w:val="16"/>
              </w:rPr>
            </w:pPr>
            <w:r w:rsidRPr="00E85936">
              <w:rPr>
                <w:rFonts w:ascii="Arial" w:hAnsi="Arial" w:cs="Arial"/>
                <w:bCs/>
                <w:sz w:val="16"/>
                <w:szCs w:val="16"/>
              </w:rPr>
              <w:t>Всего по программе 2020 года</w:t>
            </w:r>
          </w:p>
        </w:tc>
        <w:tc>
          <w:tcPr>
            <w:tcW w:w="709"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2 500</w:t>
            </w:r>
          </w:p>
        </w:tc>
        <w:tc>
          <w:tcPr>
            <w:tcW w:w="878"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50</w:t>
            </w:r>
          </w:p>
        </w:tc>
        <w:tc>
          <w:tcPr>
            <w:tcW w:w="1204"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2 450</w:t>
            </w:r>
          </w:p>
        </w:tc>
        <w:tc>
          <w:tcPr>
            <w:tcW w:w="895"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1 500</w:t>
            </w:r>
          </w:p>
        </w:tc>
        <w:tc>
          <w:tcPr>
            <w:tcW w:w="1248"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850</w:t>
            </w:r>
          </w:p>
        </w:tc>
        <w:tc>
          <w:tcPr>
            <w:tcW w:w="878"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100</w:t>
            </w:r>
          </w:p>
        </w:tc>
        <w:tc>
          <w:tcPr>
            <w:tcW w:w="813"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p>
        </w:tc>
        <w:tc>
          <w:tcPr>
            <w:tcW w:w="993"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128 850</w:t>
            </w:r>
          </w:p>
        </w:tc>
        <w:tc>
          <w:tcPr>
            <w:tcW w:w="850"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85 700</w:t>
            </w:r>
          </w:p>
        </w:tc>
        <w:tc>
          <w:tcPr>
            <w:tcW w:w="888" w:type="dxa"/>
            <w:tcBorders>
              <w:top w:val="single" w:sz="4" w:space="0" w:color="auto"/>
              <w:left w:val="nil"/>
              <w:bottom w:val="single" w:sz="8" w:space="0" w:color="auto"/>
              <w:right w:val="single" w:sz="4"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32 120</w:t>
            </w:r>
          </w:p>
        </w:tc>
        <w:tc>
          <w:tcPr>
            <w:tcW w:w="1417" w:type="dxa"/>
            <w:tcBorders>
              <w:top w:val="single" w:sz="4" w:space="0" w:color="auto"/>
              <w:left w:val="nil"/>
              <w:bottom w:val="single" w:sz="8" w:space="0" w:color="auto"/>
              <w:right w:val="single" w:sz="8" w:space="0" w:color="auto"/>
            </w:tcBorders>
            <w:shd w:val="clear" w:color="000000" w:fill="FFFFFF"/>
            <w:vAlign w:val="center"/>
            <w:hideMark/>
          </w:tcPr>
          <w:p w:rsidR="00404B20" w:rsidRPr="00E85936" w:rsidRDefault="00404B20" w:rsidP="00404B20">
            <w:pPr>
              <w:jc w:val="center"/>
              <w:rPr>
                <w:rFonts w:ascii="Arial" w:hAnsi="Arial" w:cs="Arial"/>
                <w:bCs/>
                <w:sz w:val="16"/>
                <w:szCs w:val="16"/>
              </w:rPr>
            </w:pPr>
            <w:r w:rsidRPr="00E85936">
              <w:rPr>
                <w:rFonts w:ascii="Arial" w:hAnsi="Arial" w:cs="Arial"/>
                <w:bCs/>
                <w:sz w:val="16"/>
                <w:szCs w:val="16"/>
              </w:rPr>
              <w:t>11 030</w:t>
            </w:r>
          </w:p>
        </w:tc>
      </w:tr>
    </w:tbl>
    <w:p w:rsidR="008054DA" w:rsidRPr="00E85936" w:rsidRDefault="008054DA" w:rsidP="00CD487B">
      <w:pPr>
        <w:autoSpaceDE w:val="0"/>
        <w:autoSpaceDN w:val="0"/>
        <w:adjustRightInd w:val="0"/>
        <w:jc w:val="center"/>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2. Сохранение устойчивости зданий перспективного жилищного фонда</w:t>
      </w:r>
    </w:p>
    <w:tbl>
      <w:tblPr>
        <w:tblW w:w="14694" w:type="dxa"/>
        <w:tblLook w:val="04A0" w:firstRow="1" w:lastRow="0" w:firstColumn="1" w:lastColumn="0" w:noHBand="0" w:noVBand="1"/>
      </w:tblPr>
      <w:tblGrid>
        <w:gridCol w:w="703"/>
        <w:gridCol w:w="7792"/>
        <w:gridCol w:w="1720"/>
        <w:gridCol w:w="1057"/>
        <w:gridCol w:w="1637"/>
        <w:gridCol w:w="1785"/>
      </w:tblGrid>
      <w:tr w:rsidR="004364B5" w:rsidRPr="00E85936" w:rsidTr="004B2A14">
        <w:trPr>
          <w:trHeight w:val="322"/>
        </w:trPr>
        <w:tc>
          <w:tcPr>
            <w:tcW w:w="70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№п/п </w:t>
            </w:r>
          </w:p>
        </w:tc>
        <w:tc>
          <w:tcPr>
            <w:tcW w:w="77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Адрес</w:t>
            </w:r>
          </w:p>
        </w:tc>
        <w:tc>
          <w:tcPr>
            <w:tcW w:w="17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Год ввода в эксплуатацию</w:t>
            </w:r>
          </w:p>
        </w:tc>
        <w:tc>
          <w:tcPr>
            <w:tcW w:w="105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Серия</w:t>
            </w:r>
          </w:p>
        </w:tc>
        <w:tc>
          <w:tcPr>
            <w:tcW w:w="163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Площадь технического подполья</w:t>
            </w:r>
          </w:p>
        </w:tc>
        <w:tc>
          <w:tcPr>
            <w:tcW w:w="178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Стоимость работ на плановый период</w:t>
            </w:r>
          </w:p>
        </w:tc>
      </w:tr>
      <w:tr w:rsidR="004364B5" w:rsidRPr="00E85936" w:rsidTr="004B2A14">
        <w:trPr>
          <w:trHeight w:val="322"/>
        </w:trPr>
        <w:tc>
          <w:tcPr>
            <w:tcW w:w="703" w:type="dxa"/>
            <w:vMerge/>
            <w:tcBorders>
              <w:top w:val="single" w:sz="8" w:space="0" w:color="auto"/>
              <w:left w:val="single" w:sz="8"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7792"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720"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637"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785" w:type="dxa"/>
            <w:vMerge/>
            <w:tcBorders>
              <w:top w:val="single" w:sz="8" w:space="0" w:color="auto"/>
              <w:left w:val="single" w:sz="4" w:space="0" w:color="auto"/>
              <w:bottom w:val="single" w:sz="4" w:space="0" w:color="000000"/>
              <w:right w:val="single" w:sz="8" w:space="0" w:color="auto"/>
            </w:tcBorders>
            <w:vAlign w:val="center"/>
            <w:hideMark/>
          </w:tcPr>
          <w:p w:rsidR="004364B5" w:rsidRPr="00E85936" w:rsidRDefault="004364B5" w:rsidP="004364B5">
            <w:pPr>
              <w:rPr>
                <w:rFonts w:ascii="Arial" w:hAnsi="Arial" w:cs="Arial"/>
                <w:sz w:val="20"/>
                <w:szCs w:val="20"/>
              </w:rPr>
            </w:pPr>
          </w:p>
        </w:tc>
      </w:tr>
      <w:tr w:rsidR="004364B5" w:rsidRPr="00E85936" w:rsidTr="004B2A14">
        <w:trPr>
          <w:trHeight w:val="259"/>
        </w:trPr>
        <w:tc>
          <w:tcPr>
            <w:tcW w:w="703" w:type="dxa"/>
            <w:vMerge/>
            <w:tcBorders>
              <w:top w:val="single" w:sz="8" w:space="0" w:color="auto"/>
              <w:left w:val="single" w:sz="8"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7792"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720"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057"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637" w:type="dxa"/>
            <w:vMerge/>
            <w:tcBorders>
              <w:top w:val="single" w:sz="8"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785" w:type="dxa"/>
            <w:vMerge/>
            <w:tcBorders>
              <w:top w:val="single" w:sz="8" w:space="0" w:color="auto"/>
              <w:left w:val="single" w:sz="4" w:space="0" w:color="auto"/>
              <w:bottom w:val="single" w:sz="4" w:space="0" w:color="000000"/>
              <w:right w:val="single" w:sz="8" w:space="0" w:color="auto"/>
            </w:tcBorders>
            <w:vAlign w:val="center"/>
            <w:hideMark/>
          </w:tcPr>
          <w:p w:rsidR="004364B5" w:rsidRPr="00E85936" w:rsidRDefault="004364B5" w:rsidP="004364B5">
            <w:pPr>
              <w:rPr>
                <w:rFonts w:ascii="Arial" w:hAnsi="Arial" w:cs="Arial"/>
                <w:sz w:val="20"/>
                <w:szCs w:val="20"/>
              </w:rPr>
            </w:pPr>
          </w:p>
        </w:tc>
      </w:tr>
      <w:tr w:rsidR="004364B5" w:rsidRPr="00E85936" w:rsidTr="004B2A14">
        <w:trPr>
          <w:trHeight w:val="300"/>
        </w:trPr>
        <w:tc>
          <w:tcPr>
            <w:tcW w:w="703" w:type="dxa"/>
            <w:tcBorders>
              <w:top w:val="nil"/>
              <w:left w:val="single" w:sz="8" w:space="0" w:color="auto"/>
              <w:bottom w:val="single" w:sz="4" w:space="0" w:color="auto"/>
              <w:right w:val="single" w:sz="4" w:space="0" w:color="auto"/>
            </w:tcBorders>
            <w:shd w:val="clear" w:color="auto" w:fill="auto"/>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w:t>
            </w:r>
          </w:p>
        </w:tc>
        <w:tc>
          <w:tcPr>
            <w:tcW w:w="1057" w:type="dxa"/>
            <w:tcBorders>
              <w:top w:val="nil"/>
              <w:left w:val="nil"/>
              <w:bottom w:val="single" w:sz="4" w:space="0" w:color="auto"/>
              <w:right w:val="single" w:sz="4" w:space="0" w:color="auto"/>
            </w:tcBorders>
            <w:shd w:val="clear" w:color="auto" w:fill="auto"/>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w:t>
            </w:r>
          </w:p>
        </w:tc>
      </w:tr>
      <w:tr w:rsidR="004364B5" w:rsidRPr="00E85936" w:rsidTr="004B2A14">
        <w:trPr>
          <w:trHeight w:val="97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7792" w:type="dxa"/>
            <w:tcBorders>
              <w:top w:val="nil"/>
              <w:left w:val="nil"/>
              <w:bottom w:val="single" w:sz="4" w:space="0" w:color="auto"/>
              <w:right w:val="single" w:sz="4" w:space="0" w:color="auto"/>
            </w:tcBorders>
            <w:shd w:val="clear" w:color="auto" w:fill="auto"/>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ВСЕГО сохранение устойчивости зданий жилищного фонда на 2017-2020 годы -  239 зданий</w:t>
            </w:r>
          </w:p>
        </w:tc>
        <w:tc>
          <w:tcPr>
            <w:tcW w:w="1720" w:type="dxa"/>
            <w:tcBorders>
              <w:top w:val="nil"/>
              <w:left w:val="nil"/>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057" w:type="dxa"/>
            <w:tcBorders>
              <w:top w:val="nil"/>
              <w:left w:val="nil"/>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1 754 054,4</w:t>
            </w:r>
          </w:p>
        </w:tc>
      </w:tr>
      <w:tr w:rsidR="004364B5" w:rsidRPr="00E85936" w:rsidTr="004B2A14">
        <w:trPr>
          <w:trHeight w:val="273"/>
        </w:trPr>
        <w:tc>
          <w:tcPr>
            <w:tcW w:w="14694" w:type="dxa"/>
            <w:gridSpan w:val="6"/>
            <w:tcBorders>
              <w:top w:val="single" w:sz="4" w:space="0" w:color="auto"/>
              <w:left w:val="single" w:sz="8" w:space="0" w:color="auto"/>
              <w:bottom w:val="single" w:sz="4" w:space="0" w:color="auto"/>
              <w:right w:val="nil"/>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2017 год</w:t>
            </w:r>
          </w:p>
        </w:tc>
      </w:tr>
      <w:tr w:rsidR="004364B5" w:rsidRPr="00E85936" w:rsidTr="004B2A14">
        <w:trPr>
          <w:trHeight w:val="135"/>
        </w:trPr>
        <w:tc>
          <w:tcPr>
            <w:tcW w:w="14694" w:type="dxa"/>
            <w:gridSpan w:val="6"/>
            <w:tcBorders>
              <w:top w:val="single" w:sz="4" w:space="0" w:color="auto"/>
              <w:left w:val="single" w:sz="8" w:space="0" w:color="auto"/>
              <w:bottom w:val="single" w:sz="4" w:space="0" w:color="auto"/>
              <w:right w:val="nil"/>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Центральный район</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Бегичева,15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2 600,0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w:t>
            </w:r>
          </w:p>
        </w:tc>
        <w:tc>
          <w:tcPr>
            <w:tcW w:w="7792" w:type="dxa"/>
            <w:tcBorders>
              <w:top w:val="nil"/>
              <w:left w:val="nil"/>
              <w:bottom w:val="single" w:sz="4" w:space="0" w:color="000000"/>
              <w:right w:val="single" w:sz="4" w:space="0" w:color="000000"/>
            </w:tcBorders>
            <w:shd w:val="clear" w:color="000000" w:fill="FFFFFF"/>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Бегичева, 39  </w:t>
            </w:r>
          </w:p>
        </w:tc>
        <w:tc>
          <w:tcPr>
            <w:tcW w:w="1720" w:type="dxa"/>
            <w:tcBorders>
              <w:top w:val="nil"/>
              <w:left w:val="nil"/>
              <w:bottom w:val="single" w:sz="4" w:space="0" w:color="000000"/>
              <w:right w:val="single" w:sz="4" w:space="0" w:color="000000"/>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000000"/>
              <w:right w:val="single" w:sz="4" w:space="0" w:color="000000"/>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000000"/>
              <w:right w:val="single" w:sz="4" w:space="0" w:color="000000"/>
            </w:tcBorders>
            <w:shd w:val="clear" w:color="auto" w:fill="auto"/>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830,0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Солнечный, 13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420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1 520,0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w:t>
            </w:r>
          </w:p>
        </w:tc>
        <w:tc>
          <w:tcPr>
            <w:tcW w:w="7792" w:type="dxa"/>
            <w:tcBorders>
              <w:top w:val="nil"/>
              <w:left w:val="nil"/>
              <w:bottom w:val="single" w:sz="4" w:space="0" w:color="auto"/>
              <w:right w:val="single" w:sz="4" w:space="0" w:color="auto"/>
            </w:tcBorders>
            <w:shd w:val="clear" w:color="000000" w:fill="FFFFFF"/>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пр. Молодежный, 23б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1-335</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1180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15 160,0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пр. Молодежный, 27-1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1-335</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1180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7 240,0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пр. Молодежный, 27-2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1-335</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1180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11 940,0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Бегичева, 4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889</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2 481,1</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Комсомольская,45</w:t>
            </w:r>
            <w:proofErr w:type="gramStart"/>
            <w:r w:rsidRPr="00E85936">
              <w:rPr>
                <w:rFonts w:ascii="Arial" w:hAnsi="Arial" w:cs="Arial"/>
                <w:sz w:val="20"/>
                <w:szCs w:val="20"/>
              </w:rPr>
              <w:t>а(</w:t>
            </w:r>
            <w:proofErr w:type="gramEnd"/>
            <w:r w:rsidRPr="00E85936">
              <w:rPr>
                <w:rFonts w:ascii="Arial" w:hAnsi="Arial" w:cs="Arial"/>
                <w:sz w:val="20"/>
                <w:szCs w:val="20"/>
              </w:rPr>
              <w:t>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886</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10 650,0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Комсомольская,45</w:t>
            </w:r>
            <w:proofErr w:type="gramStart"/>
            <w:r w:rsidRPr="00E85936">
              <w:rPr>
                <w:rFonts w:ascii="Arial" w:hAnsi="Arial" w:cs="Arial"/>
                <w:sz w:val="20"/>
                <w:szCs w:val="20"/>
              </w:rPr>
              <w:t>б(</w:t>
            </w:r>
            <w:proofErr w:type="gramEnd"/>
            <w:r w:rsidRPr="00E85936">
              <w:rPr>
                <w:rFonts w:ascii="Arial" w:hAnsi="Arial" w:cs="Arial"/>
                <w:sz w:val="20"/>
                <w:szCs w:val="20"/>
              </w:rPr>
              <w:t>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9 050,0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Бегичева,21(переходящий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1977</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562</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10 064,0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Бегичева,23(переходящий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8 030,0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Анисимова,5</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1-335</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15 255,2</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 Ленинский, 24 к.1</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490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2 193,0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пр. Ленинский, 24 к.2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490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11 722,5</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 Ленинградская,14</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635,7</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Лауреатов,33</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1976</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1197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18 518,9</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Московская,8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к-69-5</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4 503,4</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Талнахская,25</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557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5 711,0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Талнахская,59 к.2</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3 410,1</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Ленинградская, 12а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715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748,2</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1085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2 656,5</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Набережная Урванцева,45 -1,2,3к. (переходящий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1553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15 362,6</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Орджоникидзе,19 (переходящий на 2018)</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920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7 188,0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Талнахская,67</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8 654,6</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Ленинский, 46 (переходящий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2811</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8 284,7</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26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Орджоникидзе,10-3</w:t>
            </w:r>
            <w:proofErr w:type="gramStart"/>
            <w:r w:rsidRPr="00E85936">
              <w:rPr>
                <w:rFonts w:ascii="Arial" w:hAnsi="Arial" w:cs="Arial"/>
                <w:sz w:val="20"/>
                <w:szCs w:val="20"/>
              </w:rPr>
              <w:t>к.(</w:t>
            </w:r>
            <w:proofErr w:type="gramEnd"/>
            <w:r w:rsidRPr="00E85936">
              <w:rPr>
                <w:rFonts w:ascii="Arial" w:hAnsi="Arial" w:cs="Arial"/>
                <w:sz w:val="20"/>
                <w:szCs w:val="20"/>
              </w:rPr>
              <w:t>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7 372,9</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Орджоникидзе, 18-1к.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1 240,4</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w:t>
            </w:r>
            <w:proofErr w:type="spellStart"/>
            <w:r w:rsidRPr="00E85936">
              <w:rPr>
                <w:rFonts w:ascii="Arial" w:hAnsi="Arial" w:cs="Arial"/>
                <w:sz w:val="20"/>
                <w:szCs w:val="20"/>
              </w:rPr>
              <w:t>Завенягина</w:t>
            </w:r>
            <w:proofErr w:type="spellEnd"/>
            <w:r w:rsidRPr="00E85936">
              <w:rPr>
                <w:rFonts w:ascii="Arial" w:hAnsi="Arial" w:cs="Arial"/>
                <w:sz w:val="20"/>
                <w:szCs w:val="20"/>
              </w:rPr>
              <w:t xml:space="preserve"> 4-1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822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4 621,2</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Ленинский, 27-2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5 422,7</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пр. Ленинский, 19-2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6 397,0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пр. Ленинский, 37-1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4 390,3</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пр. Ленинский, 29-2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4 063,3</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Мира 2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2 450,0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Талнахская,66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2015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9 571,6</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Талнахская,69 (переходящий на 2018)</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1450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6 900,0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w:t>
            </w:r>
            <w:proofErr w:type="spellStart"/>
            <w:r w:rsidRPr="00E85936">
              <w:rPr>
                <w:rFonts w:ascii="Arial" w:hAnsi="Arial" w:cs="Arial"/>
                <w:sz w:val="20"/>
                <w:szCs w:val="20"/>
              </w:rPr>
              <w:t>Завенягина</w:t>
            </w:r>
            <w:proofErr w:type="spellEnd"/>
            <w:r w:rsidRPr="00E85936">
              <w:rPr>
                <w:rFonts w:ascii="Arial" w:hAnsi="Arial" w:cs="Arial"/>
                <w:sz w:val="20"/>
                <w:szCs w:val="20"/>
              </w:rPr>
              <w:t xml:space="preserve"> 6-1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2 819,0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w:t>
            </w:r>
            <w:proofErr w:type="spellStart"/>
            <w:r w:rsidRPr="00E85936">
              <w:rPr>
                <w:rFonts w:ascii="Arial" w:hAnsi="Arial" w:cs="Arial"/>
                <w:sz w:val="20"/>
                <w:szCs w:val="20"/>
              </w:rPr>
              <w:t>Завенягина</w:t>
            </w:r>
            <w:proofErr w:type="spellEnd"/>
            <w:r w:rsidRPr="00E85936">
              <w:rPr>
                <w:rFonts w:ascii="Arial" w:hAnsi="Arial" w:cs="Arial"/>
                <w:sz w:val="20"/>
                <w:szCs w:val="20"/>
              </w:rPr>
              <w:t xml:space="preserve"> 6-3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5 059,1</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ИТОГО Центральный район</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34 418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244 717,0</w:t>
            </w:r>
          </w:p>
        </w:tc>
      </w:tr>
      <w:tr w:rsidR="004364B5" w:rsidRPr="00E85936" w:rsidTr="004B2A14">
        <w:trPr>
          <w:trHeight w:val="375"/>
        </w:trPr>
        <w:tc>
          <w:tcPr>
            <w:tcW w:w="14694" w:type="dxa"/>
            <w:gridSpan w:val="6"/>
            <w:tcBorders>
              <w:top w:val="single" w:sz="4" w:space="0" w:color="auto"/>
              <w:left w:val="single" w:sz="8" w:space="0" w:color="auto"/>
              <w:bottom w:val="single" w:sz="4" w:space="0" w:color="auto"/>
              <w:right w:val="nil"/>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Район Талнах</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Маслова,6</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917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6 075,0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Космонавтов,15</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725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4 466,1</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 xml:space="preserve">ул. Бауманская, д.26 </w:t>
            </w:r>
            <w:r w:rsidR="001729C2">
              <w:rPr>
                <w:rFonts w:ascii="Arial" w:hAnsi="Arial" w:cs="Arial"/>
                <w:sz w:val="20"/>
                <w:szCs w:val="20"/>
              </w:rPr>
              <w:t>(</w:t>
            </w:r>
            <w:r w:rsidRPr="00E85936">
              <w:rPr>
                <w:rFonts w:ascii="Arial" w:hAnsi="Arial" w:cs="Arial"/>
                <w:sz w:val="20"/>
                <w:szCs w:val="20"/>
              </w:rPr>
              <w:t xml:space="preserve">переходящий на 2018)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213,5</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 xml:space="preserve">ул. Бауманская, д.28 (переходящий на </w:t>
            </w:r>
            <w:proofErr w:type="gramStart"/>
            <w:r w:rsidRPr="00E85936">
              <w:rPr>
                <w:rFonts w:ascii="Arial" w:hAnsi="Arial" w:cs="Arial"/>
                <w:sz w:val="20"/>
                <w:szCs w:val="20"/>
              </w:rPr>
              <w:t>2018 )</w:t>
            </w:r>
            <w:proofErr w:type="gramEnd"/>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1 836,7</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Игарская,54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1976</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1 500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4 765,4</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Таймырская,3 (переходящий на 2018)</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6 596,9</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Диксона,4 (переходящий на 2018)</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6 229,9</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Полярная,11 (переходящий на 2018)</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1 400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6 257,4</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Таймырская,22</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3 224,9</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Федоровского,17</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620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4 429,0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 41</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1 096,8</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12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 31</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1 805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993,1</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Первопроходцев,13</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1306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3 318,0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Рудная,13</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595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2 168,0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Рудная,25</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960,0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Енисейская 15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2164</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2 661,0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Новая 10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2025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4 053,4</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Новая 12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1303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6 140,0</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ИТОГО район Талнах</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19 140</w:t>
            </w:r>
          </w:p>
        </w:tc>
        <w:tc>
          <w:tcPr>
            <w:tcW w:w="1785" w:type="dxa"/>
            <w:tcBorders>
              <w:top w:val="nil"/>
              <w:left w:val="nil"/>
              <w:bottom w:val="single" w:sz="4" w:space="0" w:color="auto"/>
              <w:right w:val="single" w:sz="8" w:space="0" w:color="auto"/>
            </w:tcBorders>
            <w:shd w:val="clear" w:color="000000" w:fill="FFFFFF"/>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65 485,1</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Резерв</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p>
        </w:tc>
        <w:tc>
          <w:tcPr>
            <w:tcW w:w="1785" w:type="dxa"/>
            <w:tcBorders>
              <w:top w:val="nil"/>
              <w:left w:val="nil"/>
              <w:bottom w:val="single" w:sz="4" w:space="0" w:color="auto"/>
              <w:right w:val="single" w:sz="8" w:space="0" w:color="auto"/>
            </w:tcBorders>
            <w:shd w:val="clear" w:color="000000" w:fill="FFFFFF"/>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10 117,9</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bottom"/>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right"/>
              <w:rPr>
                <w:rFonts w:ascii="Arial" w:hAnsi="Arial" w:cs="Arial"/>
                <w:bCs/>
                <w:sz w:val="20"/>
                <w:szCs w:val="20"/>
              </w:rPr>
            </w:pPr>
            <w:r w:rsidRPr="00E85936">
              <w:rPr>
                <w:rFonts w:ascii="Arial" w:hAnsi="Arial" w:cs="Arial"/>
                <w:bCs/>
                <w:sz w:val="20"/>
                <w:szCs w:val="20"/>
              </w:rPr>
              <w:t>ВСЕГО 2017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42 здания</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53 558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320 320,0</w:t>
            </w:r>
          </w:p>
        </w:tc>
      </w:tr>
      <w:tr w:rsidR="004364B5" w:rsidRPr="00E85936" w:rsidTr="004B2A14">
        <w:trPr>
          <w:trHeight w:val="375"/>
        </w:trPr>
        <w:tc>
          <w:tcPr>
            <w:tcW w:w="14694"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2018 год</w:t>
            </w:r>
          </w:p>
        </w:tc>
      </w:tr>
      <w:tr w:rsidR="004364B5" w:rsidRPr="00E85936" w:rsidTr="004B2A14">
        <w:trPr>
          <w:trHeight w:val="300"/>
        </w:trPr>
        <w:tc>
          <w:tcPr>
            <w:tcW w:w="14694"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Центральный район</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Комсомольская,45</w:t>
            </w:r>
            <w:proofErr w:type="gramStart"/>
            <w:r w:rsidRPr="00E85936">
              <w:rPr>
                <w:rFonts w:ascii="Arial" w:hAnsi="Arial" w:cs="Arial"/>
                <w:sz w:val="20"/>
                <w:szCs w:val="20"/>
              </w:rPr>
              <w:t>А  (</w:t>
            </w:r>
            <w:proofErr w:type="gramEnd"/>
            <w:r w:rsidRPr="00E85936">
              <w:rPr>
                <w:rFonts w:ascii="Arial" w:hAnsi="Arial" w:cs="Arial"/>
                <w:sz w:val="20"/>
                <w:szCs w:val="20"/>
              </w:rPr>
              <w:t>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6 692,3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Комсомольская,45</w:t>
            </w:r>
            <w:proofErr w:type="gramStart"/>
            <w:r w:rsidRPr="00E85936">
              <w:rPr>
                <w:rFonts w:ascii="Arial" w:hAnsi="Arial" w:cs="Arial"/>
                <w:sz w:val="20"/>
                <w:szCs w:val="20"/>
              </w:rPr>
              <w:t>Б  (</w:t>
            </w:r>
            <w:proofErr w:type="gramEnd"/>
            <w:r w:rsidRPr="00E85936">
              <w:rPr>
                <w:rFonts w:ascii="Arial" w:hAnsi="Arial" w:cs="Arial"/>
                <w:sz w:val="20"/>
                <w:szCs w:val="20"/>
              </w:rPr>
              <w:t>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3 650,9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Бегичева,21</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4 906,9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Бегичева,23</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4 714,5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пр.Ленинский,40-1к.</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445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4 307,2</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Талнахская,30</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5614</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11 310,5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Павлова, 3</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1666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2 401,8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50 лет Октября, 6 А</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723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2 026,1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Мира,1 - 4 к.</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806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7 938,0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1729C2" w:rsidP="004364B5">
            <w:pPr>
              <w:rPr>
                <w:rFonts w:ascii="Arial" w:hAnsi="Arial" w:cs="Arial"/>
                <w:sz w:val="20"/>
                <w:szCs w:val="20"/>
              </w:rPr>
            </w:pPr>
            <w:r>
              <w:rPr>
                <w:rFonts w:ascii="Arial" w:hAnsi="Arial" w:cs="Arial"/>
                <w:sz w:val="20"/>
                <w:szCs w:val="20"/>
              </w:rPr>
              <w:t xml:space="preserve">ул. 50 лет Октября, </w:t>
            </w:r>
            <w:r w:rsidR="004364B5" w:rsidRPr="00E85936">
              <w:rPr>
                <w:rFonts w:ascii="Arial" w:hAnsi="Arial" w:cs="Arial"/>
                <w:sz w:val="20"/>
                <w:szCs w:val="20"/>
              </w:rPr>
              <w:t>8</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725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2 611,4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Орджоникидзе,10-3</w:t>
            </w:r>
            <w:proofErr w:type="gramStart"/>
            <w:r w:rsidRPr="00E85936">
              <w:rPr>
                <w:rFonts w:ascii="Arial" w:hAnsi="Arial" w:cs="Arial"/>
                <w:sz w:val="20"/>
                <w:szCs w:val="20"/>
              </w:rPr>
              <w:t>к.(</w:t>
            </w:r>
            <w:proofErr w:type="gramEnd"/>
            <w:r w:rsidRPr="00E85936">
              <w:rPr>
                <w:rFonts w:ascii="Arial" w:hAnsi="Arial" w:cs="Arial"/>
                <w:sz w:val="20"/>
                <w:szCs w:val="20"/>
              </w:rPr>
              <w:t>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4 996,0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Комсомольская,30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1405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4 487,0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Талнахская,66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2015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1 120,0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Талнахская,69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1450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6 113,0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15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Орджоникидзе, 10-4к.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7 537,4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Комсомольская,44 к.1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5 687,7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Комсомольская,44 к.2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5 502,0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Комсомольская,52 к.1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6 538,0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Орджоникидзе,4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704</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7 526,0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ул.Орджоникидзе,14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3 450,0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ул.Лениградская,3к.6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3 340,0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Михайличенко,8а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3 511,0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Бегичева,13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5 084,3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Бегичева,17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1326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9 691,3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Бегичева,43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6 681,3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 Солнечный, 1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874</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7 553,1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 Солнечный, 3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4 485,2</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Металлургов, 17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2405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12 620,1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Нансена, 8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5 982,5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Нансена, 24(переходящий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8 950,8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w:t>
            </w:r>
            <w:proofErr w:type="gramStart"/>
            <w:r w:rsidRPr="00E85936">
              <w:rPr>
                <w:rFonts w:ascii="Arial" w:hAnsi="Arial" w:cs="Arial"/>
                <w:sz w:val="20"/>
                <w:szCs w:val="20"/>
              </w:rPr>
              <w:t>Красноярская,д.</w:t>
            </w:r>
            <w:proofErr w:type="gramEnd"/>
            <w:r w:rsidRPr="00E85936">
              <w:rPr>
                <w:rFonts w:ascii="Arial" w:hAnsi="Arial" w:cs="Arial"/>
                <w:sz w:val="20"/>
                <w:szCs w:val="20"/>
              </w:rPr>
              <w:t>5(переходящий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7 468,5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Котульского,2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4 084,2</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Котульского,3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6 182,4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Котульского,13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5 097,4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Комсомольская,41Б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4 060,2</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Комсомольская,49В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962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10 849,9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Б.Хмельницкого,19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2008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10 263,6</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Б.Хмельницкого,21</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2018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6 979,7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Б.Хмельницкого,25</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6 944,0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Мира,8а</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4 162,6</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Московская,14</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К-69-5</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1670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6 486,1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Ленинградская,4-2к.</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1618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5 615,5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43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Кирова,29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2948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15 657,1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Набережная Урванцева,45 -1,2,3к.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1553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16 000,0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Талнахская,33(проектные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331,3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Озерная,7(проектные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659,1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Ленинградская,8 корп.3(проектные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286,0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Лауреатов,43(проектные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576,3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Лауреатов,35(проектные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671,5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Кирова,25(проектные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543,3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Комсомольская,17(проектные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408,7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Набережная Урванцева,33(проектные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559,8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Комсомольская,25(проектные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546,0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Дзержинского,6(проектные работы)</w:t>
            </w:r>
          </w:p>
        </w:tc>
        <w:tc>
          <w:tcPr>
            <w:tcW w:w="1720" w:type="dxa"/>
            <w:tcBorders>
              <w:top w:val="nil"/>
              <w:left w:val="nil"/>
              <w:bottom w:val="nil"/>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1961</w:t>
            </w:r>
          </w:p>
        </w:tc>
        <w:tc>
          <w:tcPr>
            <w:tcW w:w="1057" w:type="dxa"/>
            <w:tcBorders>
              <w:top w:val="nil"/>
              <w:left w:val="nil"/>
              <w:bottom w:val="nil"/>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257,8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Ленинградская,3-4</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1962</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210,7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Ленинградская,3-5</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206,6</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Ленинградская,7-1</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206,8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Ленинградская,9-1</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206,5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Ленинградская,9-2</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206,8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Ленинградская,11-2</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210,9</w:t>
            </w:r>
          </w:p>
        </w:tc>
      </w:tr>
      <w:tr w:rsidR="004364B5" w:rsidRPr="00E85936" w:rsidTr="004B2A14">
        <w:trPr>
          <w:trHeight w:val="375"/>
        </w:trPr>
        <w:tc>
          <w:tcPr>
            <w:tcW w:w="703" w:type="dxa"/>
            <w:tcBorders>
              <w:top w:val="nil"/>
              <w:left w:val="single" w:sz="8" w:space="0" w:color="auto"/>
              <w:bottom w:val="single" w:sz="4" w:space="0" w:color="auto"/>
              <w:right w:val="nil"/>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7792" w:type="dxa"/>
            <w:tcBorders>
              <w:top w:val="nil"/>
              <w:left w:val="single" w:sz="4" w:space="0" w:color="auto"/>
              <w:bottom w:val="single" w:sz="4" w:space="0" w:color="auto"/>
              <w:right w:val="single" w:sz="4" w:space="0" w:color="auto"/>
            </w:tcBorders>
            <w:shd w:val="clear" w:color="auto" w:fill="auto"/>
            <w:noWrap/>
            <w:vAlign w:val="center"/>
            <w:hideMark/>
          </w:tcPr>
          <w:p w:rsidR="004364B5" w:rsidRPr="00E85936" w:rsidRDefault="004B2A14" w:rsidP="004364B5">
            <w:pPr>
              <w:jc w:val="center"/>
              <w:rPr>
                <w:rFonts w:ascii="Arial" w:hAnsi="Arial" w:cs="Arial"/>
                <w:bCs/>
                <w:sz w:val="20"/>
                <w:szCs w:val="20"/>
              </w:rPr>
            </w:pPr>
            <w:r w:rsidRPr="00E85936">
              <w:rPr>
                <w:rFonts w:ascii="Arial" w:hAnsi="Arial" w:cs="Arial"/>
                <w:bCs/>
                <w:sz w:val="20"/>
                <w:szCs w:val="20"/>
              </w:rPr>
              <w:t xml:space="preserve">ВСЕГО </w:t>
            </w:r>
            <w:r w:rsidR="004364B5" w:rsidRPr="00E85936">
              <w:rPr>
                <w:rFonts w:ascii="Arial" w:hAnsi="Arial" w:cs="Arial"/>
                <w:bCs/>
                <w:sz w:val="20"/>
                <w:szCs w:val="20"/>
              </w:rPr>
              <w:t>Центральный район</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637"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49 131</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287 355,6</w:t>
            </w:r>
          </w:p>
        </w:tc>
      </w:tr>
      <w:tr w:rsidR="004364B5" w:rsidRPr="00E85936" w:rsidTr="004B2A14">
        <w:trPr>
          <w:trHeight w:val="405"/>
        </w:trPr>
        <w:tc>
          <w:tcPr>
            <w:tcW w:w="14694"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Район Кайеркан</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proofErr w:type="gramStart"/>
            <w:r w:rsidRPr="00E85936">
              <w:rPr>
                <w:rFonts w:ascii="Arial" w:hAnsi="Arial" w:cs="Arial"/>
                <w:sz w:val="20"/>
                <w:szCs w:val="20"/>
              </w:rPr>
              <w:t>ул.Надеждинская,д.</w:t>
            </w:r>
            <w:proofErr w:type="gramEnd"/>
            <w:r w:rsidRPr="00E85936">
              <w:rPr>
                <w:rFonts w:ascii="Arial" w:hAnsi="Arial" w:cs="Arial"/>
                <w:sz w:val="20"/>
                <w:szCs w:val="20"/>
              </w:rPr>
              <w:t>2в к.2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1126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6 902,7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proofErr w:type="gramStart"/>
            <w:r w:rsidRPr="00E85936">
              <w:rPr>
                <w:rFonts w:ascii="Arial" w:hAnsi="Arial" w:cs="Arial"/>
                <w:sz w:val="20"/>
                <w:szCs w:val="20"/>
              </w:rPr>
              <w:t>ул.Надеждинская,д.</w:t>
            </w:r>
            <w:proofErr w:type="gramEnd"/>
            <w:r w:rsidRPr="00E85936">
              <w:rPr>
                <w:rFonts w:ascii="Arial" w:hAnsi="Arial" w:cs="Arial"/>
                <w:sz w:val="20"/>
                <w:szCs w:val="20"/>
              </w:rPr>
              <w:t>2б (перенесен на 2019)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867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1 900,8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Норильская,26 (переходящий на 2019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482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408,4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Строительная, 2в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359,5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ВСЕГО район Кайеркан</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2 475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9 571,4</w:t>
            </w:r>
          </w:p>
        </w:tc>
      </w:tr>
      <w:tr w:rsidR="004364B5" w:rsidRPr="00E85936" w:rsidTr="004B2A14">
        <w:trPr>
          <w:trHeight w:val="405"/>
        </w:trPr>
        <w:tc>
          <w:tcPr>
            <w:tcW w:w="14694"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Район Талнах</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ул.Дудинская,11</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1 000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3 252,9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66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ул.Федоровского,1</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351</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1 914,2</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Космонавтов,12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1 240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6 512,9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ул.Строителей,11А</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350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462,3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ул.Строителей,37</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960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1 838,6</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ул.Бауманская,6</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1 200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6 366,8</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ул.Игарская,42-1к.</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1 200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3 824,7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ул.Игарская,42-2к.</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vMerge/>
            <w:tcBorders>
              <w:top w:val="nil"/>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4 545,9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ул.Горняков,15</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907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3 998,3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Космонавтов,41</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8 043,6</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Космонавтов,19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4 275,2</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ул.Космонавтов,16</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1 240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2 431,0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ул.Космонавтов,4</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620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3 572,1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ул.Дудинская,1-2к.</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1 500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3 069,0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ул.Строителей,29</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960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2 622,5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Енисейская,28</w:t>
            </w:r>
            <w:proofErr w:type="gramStart"/>
            <w:r w:rsidRPr="00E85936">
              <w:rPr>
                <w:rFonts w:ascii="Arial" w:hAnsi="Arial" w:cs="Arial"/>
                <w:sz w:val="20"/>
                <w:szCs w:val="20"/>
              </w:rPr>
              <w:t>а(</w:t>
            </w:r>
            <w:proofErr w:type="gramEnd"/>
            <w:r w:rsidRPr="00E85936">
              <w:rPr>
                <w:rFonts w:ascii="Arial" w:hAnsi="Arial" w:cs="Arial"/>
                <w:sz w:val="20"/>
                <w:szCs w:val="20"/>
              </w:rPr>
              <w:t>переходящий на 2019)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258,7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Енисейская, 12(переходящий на 2019)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1155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323,4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Первопроходцев, 10 (переходящий на 2019)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1988</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1768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346,7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Первопроходцев, 12(переходящий на 2019)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1985</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1890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392,1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Енисейская,22 (переходящий на 2019)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1437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420,0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Бауманская, д.26(переходящий на 2019)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3 156,6</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Бауманская, д.28 (переходящий на 2019)</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3 500,0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Энтузиастов,11(проектные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415,0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Энтузиастов,1(проектные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493,4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Рудная,23 корп.1(проектные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1987</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381,1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Бауманская,16(проектные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368,0</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Бауманская,18(проектные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367,9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Бауманская,22(проектные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366,7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Горняков,11(проектные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right"/>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247,5</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94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Федоровского,3 к.2(проектные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right"/>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433,7</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Федоровского,16 к.1(проектные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1989</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right"/>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367,3</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Космонавтов,5(проектные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right"/>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400,9</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Федоровского,15(проектные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right"/>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364,4</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Космонавтов,27(проектные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right"/>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366,1</w:t>
            </w:r>
          </w:p>
        </w:tc>
      </w:tr>
      <w:tr w:rsidR="004364B5" w:rsidRPr="00E85936" w:rsidTr="004B2A14">
        <w:trPr>
          <w:trHeight w:val="33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Космонавтов,37(проектные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366,4</w:t>
            </w:r>
          </w:p>
        </w:tc>
      </w:tr>
      <w:tr w:rsidR="004364B5" w:rsidRPr="00E85936" w:rsidTr="004B2A14">
        <w:trPr>
          <w:trHeight w:val="31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ВСЕГО район Талнах</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20 878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70 065,9</w:t>
            </w:r>
          </w:p>
        </w:tc>
      </w:tr>
      <w:tr w:rsidR="004364B5" w:rsidRPr="00E85936" w:rsidTr="004B2A14">
        <w:trPr>
          <w:trHeight w:val="30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right"/>
              <w:rPr>
                <w:rFonts w:ascii="Arial" w:hAnsi="Arial" w:cs="Arial"/>
                <w:bCs/>
                <w:sz w:val="20"/>
                <w:szCs w:val="20"/>
              </w:rPr>
            </w:pPr>
            <w:r w:rsidRPr="00E85936">
              <w:rPr>
                <w:rFonts w:ascii="Arial" w:hAnsi="Arial" w:cs="Arial"/>
                <w:bCs/>
                <w:sz w:val="20"/>
                <w:szCs w:val="20"/>
              </w:rPr>
              <w:t>ВСЕГО 2018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52 здания</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72 484</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366 992,9</w:t>
            </w:r>
          </w:p>
        </w:tc>
      </w:tr>
      <w:tr w:rsidR="004364B5" w:rsidRPr="00E85936" w:rsidTr="004B2A14">
        <w:trPr>
          <w:trHeight w:val="30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220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Погашение кредиторской задолженности 2017 года</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74 975,71839</w:t>
            </w:r>
          </w:p>
        </w:tc>
      </w:tr>
      <w:tr w:rsidR="004364B5" w:rsidRPr="00E85936" w:rsidTr="004B2A14">
        <w:trPr>
          <w:trHeight w:val="37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right"/>
              <w:rPr>
                <w:rFonts w:ascii="Arial" w:hAnsi="Arial" w:cs="Arial"/>
                <w:bCs/>
                <w:sz w:val="20"/>
                <w:szCs w:val="20"/>
              </w:rPr>
            </w:pPr>
            <w:r w:rsidRPr="00E85936">
              <w:rPr>
                <w:rFonts w:ascii="Arial" w:hAnsi="Arial" w:cs="Arial"/>
                <w:bCs/>
                <w:sz w:val="20"/>
                <w:szCs w:val="20"/>
              </w:rPr>
              <w:t>ВСЕГО 2018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52 здания</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72 484</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441 968,6</w:t>
            </w:r>
          </w:p>
        </w:tc>
      </w:tr>
      <w:tr w:rsidR="004364B5" w:rsidRPr="00E85936" w:rsidTr="004B2A14">
        <w:trPr>
          <w:trHeight w:val="375"/>
        </w:trPr>
        <w:tc>
          <w:tcPr>
            <w:tcW w:w="14694"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2019год</w:t>
            </w:r>
          </w:p>
        </w:tc>
      </w:tr>
      <w:tr w:rsidR="004364B5" w:rsidRPr="00E85936" w:rsidTr="004B2A14">
        <w:trPr>
          <w:trHeight w:val="345"/>
        </w:trPr>
        <w:tc>
          <w:tcPr>
            <w:tcW w:w="14694"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Центральный район</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Комсомольская,45А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886</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397,1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Комсомольская,45Б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304,0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Орджоникидзе,10-3к.</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4 009,6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Комсомольская,30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1959</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1405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7 881,1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Талнахская,66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1976</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2015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1 066,0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Талнахская,69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1450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7 515,2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Орджоникидзе, 10-4к.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10 999,7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Комсомольская,44 к.1(проектные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194,5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Комсомольская,44 к.2(проектные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184,1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Комсомольская,52 к.1(проектные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882</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192,9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Орджоникидзе,4(проектные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704</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182,9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ул.Орджоникидзе,14</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5 782,0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ул.Лениградская,3к.6</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4 280,7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Михайличенко,8а</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1985</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11 049,0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Бегичева,13</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380,0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16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Бегичева,43</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892</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486,0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Солнечный, 1</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874</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434,7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Солнечный, 3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272,4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Металлургов, 17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2405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3 894,2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Нансена, 8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412,5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Нансена, 24</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1 028,2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Красноярская, 5</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692,3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Котульского,2</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321,4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Котульского,3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454,3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Котульского,13</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262,5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Комсомольская,41Б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262,0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 Комсомольская,49В </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962</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3 460,2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 xml:space="preserve">ул.Б.Хмельницкого,19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2008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9 317,6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ул.Талнахская,33</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894</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8 160,0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ул.Озерная,7</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1536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9 618,6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ул.Ленинградская,8 к.3</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4 784,0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ул.Лауреатов,43</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1203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9 128,0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ул.Лауреатов,35</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1767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4 890,0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ул.Кирова,25</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1958</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2948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18 835,0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ул.Кирова,14 (переходящий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НК-12</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1329</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3 033,5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пр.Ленинский,40 к.4 (переходящий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1961</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720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2 575,0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ул.Севастопольская,6/4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инд.</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1050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1 995,0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ул.Талнахская,36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1233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3 327,1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ул.Лауреатов,55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1004</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2 884,5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ул.Талнахская,41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3 242,3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ул.Кирова,10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2234</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3 129,3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ул.Б.Хмельницкого,27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823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3 243,4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43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ул.Б.Хмельницкого,11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990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3 305,6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ул.Пушкина,12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2840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3 339,2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ул.Б.Хмельницкого,23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648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3 173,9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пр.Ленинский,26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roofErr w:type="spellStart"/>
            <w:r w:rsidRPr="00E85936">
              <w:rPr>
                <w:rFonts w:ascii="Arial" w:hAnsi="Arial" w:cs="Arial"/>
                <w:sz w:val="20"/>
                <w:szCs w:val="20"/>
              </w:rPr>
              <w:t>сталинка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3086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3 501,7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ул.Мира,4в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651</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3 329,5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ул.Московская,12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к-69-5</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3 312,9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ул.Талнахская,6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2493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3 602,2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ул.Комсомольская,17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2192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337,7</w:t>
            </w:r>
          </w:p>
        </w:tc>
      </w:tr>
      <w:tr w:rsidR="004364B5" w:rsidRPr="00E85936" w:rsidTr="004B2A14">
        <w:trPr>
          <w:trHeight w:val="360"/>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ул.Набережная,33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1912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10 911,4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ул.Комсомольская,25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1776</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440,4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ул.Дзержинского,6 (проектные работы)</w:t>
            </w:r>
          </w:p>
        </w:tc>
        <w:tc>
          <w:tcPr>
            <w:tcW w:w="1720" w:type="dxa"/>
            <w:tcBorders>
              <w:top w:val="nil"/>
              <w:left w:val="nil"/>
              <w:bottom w:val="nil"/>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1961</w:t>
            </w:r>
          </w:p>
        </w:tc>
        <w:tc>
          <w:tcPr>
            <w:tcW w:w="1057" w:type="dxa"/>
            <w:tcBorders>
              <w:top w:val="nil"/>
              <w:left w:val="nil"/>
              <w:bottom w:val="nil"/>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206,6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пр.Солнечный,10 к.2 (проектные работы)</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111-112 </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334,7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пр.Солнечный,10 к.3 (проектные работы)</w:t>
            </w: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260,4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пр.Солнечный,10 к.1 (проектные работы)</w:t>
            </w: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4364B5" w:rsidRPr="00E85936" w:rsidRDefault="004364B5" w:rsidP="004364B5">
            <w:pPr>
              <w:rPr>
                <w:rFonts w:ascii="Arial" w:hAnsi="Arial" w:cs="Arial"/>
                <w:sz w:val="20"/>
                <w:szCs w:val="20"/>
              </w:rPr>
            </w:pP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334,7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ул.Орджоникидзе,7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ул.Нансена,58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222,6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ул.Нансена,50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222,8</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ул.Нансена,40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222,6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ул.Нансена,38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222,6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ул.Нансена,36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нк-12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307,8</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ул.Нансена,30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205,1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ул.Нансена,26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222,7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ул.Нансена,20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1-447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193,1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ул.Нансена,16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223,0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ул.Нансена,14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223,0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ул.Красноярская,6а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1-447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194,7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ул.Красноярская,6 (проектные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207,5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70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Бегичева,24(проектные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Бегичева,26(проектные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Бегичева,28(проектные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Нансена,2(проектные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1972</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Нансена,4(проектные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Нансена,52(проектные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319,2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Комсомольская,47</w:t>
            </w:r>
            <w:proofErr w:type="gramStart"/>
            <w:r w:rsidRPr="00E85936">
              <w:rPr>
                <w:rFonts w:ascii="Arial" w:hAnsi="Arial" w:cs="Arial"/>
                <w:sz w:val="20"/>
                <w:szCs w:val="20"/>
              </w:rPr>
              <w:t>А(</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Комсомольская,47</w:t>
            </w:r>
            <w:proofErr w:type="gramStart"/>
            <w:r w:rsidRPr="00E85936">
              <w:rPr>
                <w:rFonts w:ascii="Arial" w:hAnsi="Arial" w:cs="Arial"/>
                <w:sz w:val="20"/>
                <w:szCs w:val="20"/>
              </w:rPr>
              <w:t>В(</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Комсомольская,47</w:t>
            </w:r>
            <w:proofErr w:type="gramStart"/>
            <w:r w:rsidRPr="00E85936">
              <w:rPr>
                <w:rFonts w:ascii="Arial" w:hAnsi="Arial" w:cs="Arial"/>
                <w:sz w:val="20"/>
                <w:szCs w:val="20"/>
              </w:rPr>
              <w:t>Г(</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Комсомольская,47</w:t>
            </w:r>
            <w:proofErr w:type="gramStart"/>
            <w:r w:rsidRPr="00E85936">
              <w:rPr>
                <w:rFonts w:ascii="Arial" w:hAnsi="Arial" w:cs="Arial"/>
                <w:sz w:val="20"/>
                <w:szCs w:val="20"/>
              </w:rPr>
              <w:t>Д(</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Комсомольская,47</w:t>
            </w:r>
            <w:proofErr w:type="gramStart"/>
            <w:r w:rsidRPr="00E85936">
              <w:rPr>
                <w:rFonts w:ascii="Arial" w:hAnsi="Arial" w:cs="Arial"/>
                <w:sz w:val="20"/>
                <w:szCs w:val="20"/>
              </w:rPr>
              <w:t>Е(</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1-464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318,6</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81</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ул.Ленинградская,3-4</w:t>
            </w:r>
            <w:proofErr w:type="gramStart"/>
            <w:r w:rsidRPr="00E85936">
              <w:rPr>
                <w:rFonts w:ascii="Arial" w:hAnsi="Arial" w:cs="Arial"/>
                <w:sz w:val="20"/>
                <w:szCs w:val="20"/>
              </w:rPr>
              <w:t>к.(</w:t>
            </w:r>
            <w:proofErr w:type="gramEnd"/>
            <w:r w:rsidRPr="00E85936">
              <w:rPr>
                <w:rFonts w:ascii="Arial" w:hAnsi="Arial" w:cs="Arial"/>
                <w:sz w:val="20"/>
                <w:szCs w:val="20"/>
              </w:rPr>
              <w:t>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1-447-С </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3 764,8</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ул.Ленинградская,3-5</w:t>
            </w:r>
            <w:proofErr w:type="gramStart"/>
            <w:r w:rsidRPr="00E85936">
              <w:rPr>
                <w:rFonts w:ascii="Arial" w:hAnsi="Arial" w:cs="Arial"/>
                <w:sz w:val="20"/>
                <w:szCs w:val="20"/>
              </w:rPr>
              <w:t>к.(</w:t>
            </w:r>
            <w:proofErr w:type="gramEnd"/>
            <w:r w:rsidRPr="00E85936">
              <w:rPr>
                <w:rFonts w:ascii="Arial" w:hAnsi="Arial" w:cs="Arial"/>
                <w:sz w:val="20"/>
                <w:szCs w:val="20"/>
              </w:rPr>
              <w:t>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695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3 420,5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ул.Ленинградская,7-1</w:t>
            </w:r>
            <w:proofErr w:type="gramStart"/>
            <w:r w:rsidRPr="00E85936">
              <w:rPr>
                <w:rFonts w:ascii="Arial" w:hAnsi="Arial" w:cs="Arial"/>
                <w:sz w:val="20"/>
                <w:szCs w:val="20"/>
              </w:rPr>
              <w:t>к.(</w:t>
            </w:r>
            <w:proofErr w:type="gramEnd"/>
            <w:r w:rsidRPr="00E85936">
              <w:rPr>
                <w:rFonts w:ascii="Arial" w:hAnsi="Arial" w:cs="Arial"/>
                <w:sz w:val="20"/>
                <w:szCs w:val="20"/>
              </w:rPr>
              <w:t>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1963</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888</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4 149,1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ул.Ленинградская,9-1к. (переходящий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3 971,0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85</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ул.Ленинградская,9-2</w:t>
            </w:r>
            <w:proofErr w:type="gramStart"/>
            <w:r w:rsidRPr="00E85936">
              <w:rPr>
                <w:rFonts w:ascii="Arial" w:hAnsi="Arial" w:cs="Arial"/>
                <w:sz w:val="20"/>
                <w:szCs w:val="20"/>
              </w:rPr>
              <w:t>к.(</w:t>
            </w:r>
            <w:proofErr w:type="gramEnd"/>
            <w:r w:rsidRPr="00E85936">
              <w:rPr>
                <w:rFonts w:ascii="Arial" w:hAnsi="Arial" w:cs="Arial"/>
                <w:sz w:val="20"/>
                <w:szCs w:val="20"/>
              </w:rPr>
              <w:t>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1-464-М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653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3 202,9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86</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ул.Ленинградская,11-2</w:t>
            </w:r>
            <w:proofErr w:type="gramStart"/>
            <w:r w:rsidRPr="00E85936">
              <w:rPr>
                <w:rFonts w:ascii="Arial" w:hAnsi="Arial" w:cs="Arial"/>
                <w:sz w:val="20"/>
                <w:szCs w:val="20"/>
              </w:rPr>
              <w:t>к.(</w:t>
            </w:r>
            <w:proofErr w:type="gramEnd"/>
            <w:r w:rsidRPr="00E85936">
              <w:rPr>
                <w:rFonts w:ascii="Arial" w:hAnsi="Arial" w:cs="Arial"/>
                <w:sz w:val="20"/>
                <w:szCs w:val="20"/>
              </w:rPr>
              <w:t>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xml:space="preserve"> 1-447-М </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705</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3 174,0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B2A14">
            <w:pPr>
              <w:jc w:val="center"/>
              <w:rPr>
                <w:rFonts w:ascii="Arial" w:hAnsi="Arial" w:cs="Arial"/>
                <w:bCs/>
                <w:sz w:val="20"/>
                <w:szCs w:val="20"/>
              </w:rPr>
            </w:pPr>
            <w:r w:rsidRPr="00E85936">
              <w:rPr>
                <w:rFonts w:ascii="Arial" w:hAnsi="Arial" w:cs="Arial"/>
                <w:bCs/>
                <w:sz w:val="20"/>
                <w:szCs w:val="20"/>
              </w:rPr>
              <w:t>ВСЕГО Центральный район</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65 557,0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219 007,2</w:t>
            </w:r>
          </w:p>
        </w:tc>
      </w:tr>
      <w:tr w:rsidR="004364B5" w:rsidRPr="00E85936" w:rsidTr="004B2A14">
        <w:trPr>
          <w:trHeight w:val="345"/>
        </w:trPr>
        <w:tc>
          <w:tcPr>
            <w:tcW w:w="14694" w:type="dxa"/>
            <w:gridSpan w:val="6"/>
            <w:tcBorders>
              <w:top w:val="single" w:sz="4" w:space="0" w:color="auto"/>
              <w:left w:val="single" w:sz="8" w:space="0" w:color="auto"/>
              <w:bottom w:val="single" w:sz="4" w:space="0" w:color="auto"/>
              <w:right w:val="nil"/>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Район Кайеркан</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proofErr w:type="gramStart"/>
            <w:r w:rsidRPr="00E85936">
              <w:rPr>
                <w:rFonts w:ascii="Arial" w:hAnsi="Arial" w:cs="Arial"/>
                <w:sz w:val="20"/>
                <w:szCs w:val="20"/>
              </w:rPr>
              <w:t>ул.Надеждинская,д.</w:t>
            </w:r>
            <w:proofErr w:type="gramEnd"/>
            <w:r w:rsidRPr="00E85936">
              <w:rPr>
                <w:rFonts w:ascii="Arial" w:hAnsi="Arial" w:cs="Arial"/>
                <w:sz w:val="20"/>
                <w:szCs w:val="20"/>
              </w:rPr>
              <w:t>2в к.2</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1984</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4 652,1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88</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proofErr w:type="gramStart"/>
            <w:r w:rsidRPr="00E85936">
              <w:rPr>
                <w:rFonts w:ascii="Arial" w:hAnsi="Arial" w:cs="Arial"/>
                <w:sz w:val="20"/>
                <w:szCs w:val="20"/>
              </w:rPr>
              <w:t>ул.Надеждинская,д.</w:t>
            </w:r>
            <w:proofErr w:type="gramEnd"/>
            <w:r w:rsidRPr="00E85936">
              <w:rPr>
                <w:rFonts w:ascii="Arial" w:hAnsi="Arial" w:cs="Arial"/>
                <w:sz w:val="20"/>
                <w:szCs w:val="20"/>
              </w:rPr>
              <w:t>2б</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867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5 187,2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Строительная,13 (проектные работы)</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1958</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563</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170,2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90</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ул.Норильская,26 (переходящий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482</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1 561,7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proofErr w:type="spellStart"/>
            <w:r w:rsidRPr="00E85936">
              <w:rPr>
                <w:rFonts w:ascii="Arial" w:hAnsi="Arial" w:cs="Arial"/>
                <w:sz w:val="20"/>
                <w:szCs w:val="20"/>
              </w:rPr>
              <w:t>ул.Строительная</w:t>
            </w:r>
            <w:proofErr w:type="spellEnd"/>
            <w:r w:rsidRPr="00E85936">
              <w:rPr>
                <w:rFonts w:ascii="Arial" w:hAnsi="Arial" w:cs="Arial"/>
                <w:sz w:val="20"/>
                <w:szCs w:val="20"/>
              </w:rPr>
              <w:t>, 2в (переходящий на 2020 год)</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867</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255,4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ВСЕГО район Кайеркан</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3 342</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11 826,6</w:t>
            </w:r>
          </w:p>
        </w:tc>
      </w:tr>
      <w:tr w:rsidR="004364B5" w:rsidRPr="00E85936" w:rsidTr="004B2A14">
        <w:trPr>
          <w:trHeight w:val="345"/>
        </w:trPr>
        <w:tc>
          <w:tcPr>
            <w:tcW w:w="14694" w:type="dxa"/>
            <w:gridSpan w:val="6"/>
            <w:tcBorders>
              <w:top w:val="single" w:sz="4" w:space="0" w:color="auto"/>
              <w:left w:val="single" w:sz="8" w:space="0" w:color="auto"/>
              <w:bottom w:val="single" w:sz="4" w:space="0" w:color="auto"/>
              <w:right w:val="nil"/>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Район Талнах</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92</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 Бауманская, д.26 (переходящий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1982</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31 954,1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93</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1729C2">
            <w:pPr>
              <w:rPr>
                <w:rFonts w:ascii="Arial" w:hAnsi="Arial" w:cs="Arial"/>
                <w:sz w:val="20"/>
                <w:szCs w:val="20"/>
              </w:rPr>
            </w:pPr>
            <w:r w:rsidRPr="00E85936">
              <w:rPr>
                <w:rFonts w:ascii="Arial" w:hAnsi="Arial" w:cs="Arial"/>
                <w:sz w:val="20"/>
                <w:szCs w:val="20"/>
              </w:rPr>
              <w:t>ул. Бауманская, д.28 (переходящий на 2020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111-84</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600</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31 954,1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ул.Бауманская,16</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739</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7 035,9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ул.Бауманская,18</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738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4 619,7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ул.Бауманская,22</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623</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5 456,3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97</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ул.Горняков,11</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907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6 463,5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ул.Федоровского,3 к.2</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111-112</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1 210</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4 843,7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99</w:t>
            </w:r>
          </w:p>
        </w:tc>
        <w:tc>
          <w:tcPr>
            <w:tcW w:w="7792"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ул.Федоровского,16 к.1</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1989</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84м</w:t>
            </w:r>
          </w:p>
        </w:tc>
        <w:tc>
          <w:tcPr>
            <w:tcW w:w="163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607</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1 235,5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ул.Космонавтов,5</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858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8 821,7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ул.Федоровского,15</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615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2 799,7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ул.Космонавтов,27</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2 095</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6 760,4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ул.Космонавтов,37</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568</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6 494,3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ул.Диксона,11(проектные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1990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293,2</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ул.Горняков,5(проектные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175,3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ул.Горняков,7(проектные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191,9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ул.Таймырская,18(проектные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183,3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ул.Строителей,27(проектные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184,3</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109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ул.Строителей,31(проектные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1967</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181,5</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110</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ул.Таймырская,4(проектные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174,7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111</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ул.Полярная,5(проектные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к-69</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276,9</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112</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ул.Бауманская,34(проектные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233,8</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113</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ул.Дудинская,3-1</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240,7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114</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ул.Дудинская,3-2</w:t>
            </w:r>
            <w:proofErr w:type="gramStart"/>
            <w:r w:rsidRPr="00E85936">
              <w:rPr>
                <w:rFonts w:ascii="Arial" w:hAnsi="Arial" w:cs="Arial"/>
                <w:sz w:val="20"/>
                <w:szCs w:val="20"/>
              </w:rPr>
              <w:t>к.(</w:t>
            </w:r>
            <w:proofErr w:type="gramEnd"/>
            <w:r w:rsidRPr="00E85936">
              <w:rPr>
                <w:rFonts w:ascii="Arial" w:hAnsi="Arial" w:cs="Arial"/>
                <w:sz w:val="20"/>
                <w:szCs w:val="20"/>
              </w:rPr>
              <w:t>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1986</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260,7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115</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ул.Дудинская,7(проектные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1985</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241,1</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116</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ул.Бауманская,2(проектные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1981</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220,7</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117</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ул.Бауманская,4(проектные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1978</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84</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260,4</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118</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ул.Горняков,17(проектные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1970</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192,8</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119</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sz w:val="20"/>
                <w:szCs w:val="20"/>
              </w:rPr>
            </w:pPr>
            <w:r w:rsidRPr="00E85936">
              <w:rPr>
                <w:rFonts w:ascii="Arial" w:hAnsi="Arial" w:cs="Arial"/>
                <w:sz w:val="20"/>
                <w:szCs w:val="20"/>
              </w:rPr>
              <w:t>ул.Маслова,2(проектные работы)</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1969</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1-447С</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t>187,8</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sz w:val="20"/>
                <w:szCs w:val="20"/>
              </w:rPr>
            </w:pPr>
            <w:r w:rsidRPr="00E85936">
              <w:rPr>
                <w:rFonts w:ascii="Arial" w:hAnsi="Arial" w:cs="Arial"/>
                <w:sz w:val="20"/>
                <w:szCs w:val="20"/>
              </w:rPr>
              <w:lastRenderedPageBreak/>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ВСЕГО район Талнах</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10 160</w:t>
            </w:r>
          </w:p>
        </w:tc>
        <w:tc>
          <w:tcPr>
            <w:tcW w:w="1785"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121 938,0</w:t>
            </w:r>
          </w:p>
        </w:tc>
      </w:tr>
      <w:tr w:rsidR="004364B5" w:rsidRPr="00E85936" w:rsidTr="004B2A14">
        <w:trPr>
          <w:trHeight w:val="345"/>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right"/>
              <w:rPr>
                <w:rFonts w:ascii="Arial" w:hAnsi="Arial" w:cs="Arial"/>
                <w:bCs/>
                <w:sz w:val="20"/>
                <w:szCs w:val="20"/>
              </w:rPr>
            </w:pPr>
            <w:r w:rsidRPr="00E85936">
              <w:rPr>
                <w:rFonts w:ascii="Arial" w:hAnsi="Arial" w:cs="Arial"/>
                <w:bCs/>
                <w:sz w:val="20"/>
                <w:szCs w:val="20"/>
              </w:rPr>
              <w:t>ВСЕГО 2019 год:</w:t>
            </w:r>
          </w:p>
        </w:tc>
        <w:tc>
          <w:tcPr>
            <w:tcW w:w="1720"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42 здания</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79 059</w:t>
            </w:r>
          </w:p>
        </w:tc>
        <w:tc>
          <w:tcPr>
            <w:tcW w:w="1785" w:type="dxa"/>
            <w:tcBorders>
              <w:top w:val="nil"/>
              <w:left w:val="nil"/>
              <w:bottom w:val="single" w:sz="4" w:space="0" w:color="auto"/>
              <w:right w:val="single" w:sz="8" w:space="0" w:color="auto"/>
            </w:tcBorders>
            <w:shd w:val="clear" w:color="000000" w:fill="FFFFFF"/>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352 771,8</w:t>
            </w:r>
          </w:p>
        </w:tc>
      </w:tr>
      <w:tr w:rsidR="004364B5" w:rsidRPr="00E85936" w:rsidTr="004B2A14">
        <w:trPr>
          <w:trHeight w:val="300"/>
        </w:trPr>
        <w:tc>
          <w:tcPr>
            <w:tcW w:w="703" w:type="dxa"/>
            <w:tcBorders>
              <w:top w:val="nil"/>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1637" w:type="dxa"/>
            <w:tcBorders>
              <w:top w:val="nil"/>
              <w:left w:val="nil"/>
              <w:bottom w:val="single" w:sz="4" w:space="0" w:color="auto"/>
              <w:right w:val="single" w:sz="4"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4" w:space="0" w:color="auto"/>
              <w:right w:val="single" w:sz="8" w:space="0" w:color="auto"/>
            </w:tcBorders>
            <w:shd w:val="clear" w:color="auto" w:fill="auto"/>
            <w:noWrap/>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r>
      <w:tr w:rsidR="004364B5" w:rsidRPr="00E85936" w:rsidTr="004B2A14">
        <w:trPr>
          <w:trHeight w:val="300"/>
        </w:trPr>
        <w:tc>
          <w:tcPr>
            <w:tcW w:w="14694"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 </w:t>
            </w:r>
          </w:p>
        </w:tc>
      </w:tr>
      <w:tr w:rsidR="004364B5" w:rsidRPr="00E85936" w:rsidTr="004B2A14">
        <w:trPr>
          <w:trHeight w:val="465"/>
        </w:trPr>
        <w:tc>
          <w:tcPr>
            <w:tcW w:w="703" w:type="dxa"/>
            <w:tcBorders>
              <w:top w:val="nil"/>
              <w:left w:val="single" w:sz="8" w:space="0" w:color="auto"/>
              <w:bottom w:val="single" w:sz="8" w:space="0" w:color="auto"/>
              <w:right w:val="single" w:sz="4" w:space="0" w:color="auto"/>
            </w:tcBorders>
            <w:shd w:val="clear" w:color="auto" w:fill="auto"/>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7792" w:type="dxa"/>
            <w:tcBorders>
              <w:top w:val="nil"/>
              <w:left w:val="nil"/>
              <w:bottom w:val="single" w:sz="8" w:space="0" w:color="auto"/>
              <w:right w:val="single" w:sz="4" w:space="0" w:color="auto"/>
            </w:tcBorders>
            <w:shd w:val="clear" w:color="auto" w:fill="auto"/>
            <w:vAlign w:val="center"/>
            <w:hideMark/>
          </w:tcPr>
          <w:p w:rsidR="004364B5" w:rsidRPr="00E85936" w:rsidRDefault="004364B5" w:rsidP="004364B5">
            <w:pPr>
              <w:jc w:val="right"/>
              <w:rPr>
                <w:rFonts w:ascii="Arial" w:hAnsi="Arial" w:cs="Arial"/>
                <w:bCs/>
                <w:sz w:val="20"/>
                <w:szCs w:val="20"/>
              </w:rPr>
            </w:pPr>
            <w:r w:rsidRPr="00E85936">
              <w:rPr>
                <w:rFonts w:ascii="Arial" w:hAnsi="Arial" w:cs="Arial"/>
                <w:bCs/>
                <w:sz w:val="20"/>
                <w:szCs w:val="20"/>
              </w:rPr>
              <w:t>ВСЕГО 2020 год:</w:t>
            </w:r>
          </w:p>
        </w:tc>
        <w:tc>
          <w:tcPr>
            <w:tcW w:w="1720" w:type="dxa"/>
            <w:tcBorders>
              <w:top w:val="nil"/>
              <w:left w:val="nil"/>
              <w:bottom w:val="single" w:sz="8" w:space="0" w:color="auto"/>
              <w:right w:val="single" w:sz="4" w:space="0" w:color="auto"/>
            </w:tcBorders>
            <w:shd w:val="clear" w:color="auto" w:fill="auto"/>
            <w:vAlign w:val="center"/>
            <w:hideMark/>
          </w:tcPr>
          <w:p w:rsidR="004364B5" w:rsidRPr="00E85936" w:rsidRDefault="004364B5" w:rsidP="004364B5">
            <w:pPr>
              <w:rPr>
                <w:rFonts w:ascii="Arial" w:hAnsi="Arial" w:cs="Arial"/>
                <w:bCs/>
                <w:sz w:val="20"/>
                <w:szCs w:val="20"/>
              </w:rPr>
            </w:pPr>
            <w:r w:rsidRPr="00E85936">
              <w:rPr>
                <w:rFonts w:ascii="Arial" w:hAnsi="Arial" w:cs="Arial"/>
                <w:bCs/>
                <w:sz w:val="20"/>
                <w:szCs w:val="20"/>
              </w:rPr>
              <w:t> </w:t>
            </w:r>
          </w:p>
        </w:tc>
        <w:tc>
          <w:tcPr>
            <w:tcW w:w="1057" w:type="dxa"/>
            <w:tcBorders>
              <w:top w:val="nil"/>
              <w:left w:val="nil"/>
              <w:bottom w:val="single" w:sz="8" w:space="0" w:color="auto"/>
              <w:right w:val="single" w:sz="4" w:space="0" w:color="auto"/>
            </w:tcBorders>
            <w:shd w:val="clear" w:color="auto" w:fill="auto"/>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103 здания</w:t>
            </w:r>
          </w:p>
        </w:tc>
        <w:tc>
          <w:tcPr>
            <w:tcW w:w="1637" w:type="dxa"/>
            <w:tcBorders>
              <w:top w:val="nil"/>
              <w:left w:val="nil"/>
              <w:bottom w:val="single" w:sz="8" w:space="0" w:color="auto"/>
              <w:right w:val="single" w:sz="4" w:space="0" w:color="auto"/>
            </w:tcBorders>
            <w:shd w:val="clear" w:color="auto" w:fill="auto"/>
            <w:noWrap/>
            <w:vAlign w:val="center"/>
            <w:hideMark/>
          </w:tcPr>
          <w:p w:rsidR="004364B5" w:rsidRPr="00E85936" w:rsidRDefault="004364B5" w:rsidP="004364B5">
            <w:pPr>
              <w:jc w:val="right"/>
              <w:rPr>
                <w:rFonts w:ascii="Arial" w:hAnsi="Arial" w:cs="Arial"/>
                <w:bCs/>
                <w:sz w:val="20"/>
                <w:szCs w:val="20"/>
              </w:rPr>
            </w:pPr>
            <w:r w:rsidRPr="00E85936">
              <w:rPr>
                <w:rFonts w:ascii="Arial" w:hAnsi="Arial" w:cs="Arial"/>
                <w:bCs/>
                <w:sz w:val="20"/>
                <w:szCs w:val="20"/>
              </w:rPr>
              <w:t> </w:t>
            </w:r>
          </w:p>
        </w:tc>
        <w:tc>
          <w:tcPr>
            <w:tcW w:w="1785" w:type="dxa"/>
            <w:tcBorders>
              <w:top w:val="nil"/>
              <w:left w:val="nil"/>
              <w:bottom w:val="single" w:sz="8" w:space="0" w:color="auto"/>
              <w:right w:val="single" w:sz="8" w:space="0" w:color="auto"/>
            </w:tcBorders>
            <w:shd w:val="clear" w:color="auto" w:fill="auto"/>
            <w:vAlign w:val="center"/>
            <w:hideMark/>
          </w:tcPr>
          <w:p w:rsidR="004364B5" w:rsidRPr="00E85936" w:rsidRDefault="004364B5" w:rsidP="004364B5">
            <w:pPr>
              <w:jc w:val="center"/>
              <w:rPr>
                <w:rFonts w:ascii="Arial" w:hAnsi="Arial" w:cs="Arial"/>
                <w:bCs/>
                <w:sz w:val="20"/>
                <w:szCs w:val="20"/>
              </w:rPr>
            </w:pPr>
            <w:r w:rsidRPr="00E85936">
              <w:rPr>
                <w:rFonts w:ascii="Arial" w:hAnsi="Arial" w:cs="Arial"/>
                <w:bCs/>
                <w:sz w:val="20"/>
                <w:szCs w:val="20"/>
              </w:rPr>
              <w:t>638 994,0</w:t>
            </w:r>
          </w:p>
        </w:tc>
      </w:tr>
    </w:tbl>
    <w:p w:rsidR="008054DA" w:rsidRPr="00E85936" w:rsidRDefault="008054DA" w:rsidP="00CD487B">
      <w:pPr>
        <w:autoSpaceDE w:val="0"/>
        <w:autoSpaceDN w:val="0"/>
        <w:adjustRightInd w:val="0"/>
        <w:jc w:val="center"/>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bCs/>
          <w:sz w:val="22"/>
          <w:szCs w:val="22"/>
        </w:rPr>
        <w:t>3. Выполнение работ по комплексному капитальному ремонту многоквартирных домов</w:t>
      </w:r>
    </w:p>
    <w:p w:rsidR="00CD487B" w:rsidRPr="00E85936" w:rsidRDefault="00CD487B" w:rsidP="00CD487B">
      <w:pPr>
        <w:autoSpaceDE w:val="0"/>
        <w:autoSpaceDN w:val="0"/>
        <w:adjustRightInd w:val="0"/>
        <w:jc w:val="right"/>
        <w:outlineLvl w:val="0"/>
        <w:rPr>
          <w:rFonts w:ascii="Arial" w:hAnsi="Arial" w:cs="Arial"/>
        </w:rPr>
      </w:pPr>
    </w:p>
    <w:tbl>
      <w:tblPr>
        <w:tblW w:w="145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545"/>
        <w:gridCol w:w="1069"/>
        <w:gridCol w:w="789"/>
        <w:gridCol w:w="844"/>
        <w:gridCol w:w="2194"/>
        <w:gridCol w:w="850"/>
        <w:gridCol w:w="874"/>
        <w:gridCol w:w="1016"/>
        <w:gridCol w:w="1120"/>
        <w:gridCol w:w="1120"/>
        <w:gridCol w:w="1398"/>
        <w:gridCol w:w="1134"/>
      </w:tblGrid>
      <w:tr w:rsidR="00CD487B" w:rsidRPr="00E85936" w:rsidTr="00184989">
        <w:trPr>
          <w:trHeight w:val="585"/>
        </w:trPr>
        <w:tc>
          <w:tcPr>
            <w:tcW w:w="632"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 п/п</w:t>
            </w:r>
          </w:p>
        </w:tc>
        <w:tc>
          <w:tcPr>
            <w:tcW w:w="1545"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Адрес жилого дома (помещения)</w:t>
            </w:r>
          </w:p>
        </w:tc>
        <w:tc>
          <w:tcPr>
            <w:tcW w:w="1069"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Год постройки</w:t>
            </w:r>
          </w:p>
        </w:tc>
        <w:tc>
          <w:tcPr>
            <w:tcW w:w="789"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 износа</w:t>
            </w:r>
          </w:p>
        </w:tc>
        <w:tc>
          <w:tcPr>
            <w:tcW w:w="844"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серия</w:t>
            </w:r>
          </w:p>
        </w:tc>
        <w:tc>
          <w:tcPr>
            <w:tcW w:w="2194"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Дата акта о признании жилых домов/помещений непригодными для проживания</w:t>
            </w:r>
          </w:p>
        </w:tc>
        <w:tc>
          <w:tcPr>
            <w:tcW w:w="850"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кол-во этажей</w:t>
            </w:r>
          </w:p>
        </w:tc>
        <w:tc>
          <w:tcPr>
            <w:tcW w:w="874"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кол-во квартир</w:t>
            </w:r>
          </w:p>
        </w:tc>
        <w:tc>
          <w:tcPr>
            <w:tcW w:w="1016"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 xml:space="preserve">общая площадь, </w:t>
            </w:r>
            <w:proofErr w:type="spellStart"/>
            <w:r w:rsidRPr="00E85936">
              <w:rPr>
                <w:rFonts w:ascii="Arial" w:hAnsi="Arial" w:cs="Arial"/>
                <w:sz w:val="18"/>
                <w:szCs w:val="18"/>
              </w:rPr>
              <w:t>кв.м</w:t>
            </w:r>
            <w:proofErr w:type="spellEnd"/>
            <w:r w:rsidRPr="00E85936">
              <w:rPr>
                <w:rFonts w:ascii="Arial" w:hAnsi="Arial" w:cs="Arial"/>
                <w:sz w:val="18"/>
                <w:szCs w:val="18"/>
              </w:rPr>
              <w:t>.</w:t>
            </w:r>
          </w:p>
        </w:tc>
        <w:tc>
          <w:tcPr>
            <w:tcW w:w="1120"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Стоимость ремонта 1 кв. м., тыс. руб.</w:t>
            </w:r>
          </w:p>
        </w:tc>
        <w:tc>
          <w:tcPr>
            <w:tcW w:w="3652" w:type="dxa"/>
            <w:gridSpan w:val="3"/>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Стоимость ремонта, тыс. руб.</w:t>
            </w:r>
          </w:p>
        </w:tc>
      </w:tr>
      <w:tr w:rsidR="00CD487B" w:rsidRPr="00E85936" w:rsidTr="00184989">
        <w:trPr>
          <w:trHeight w:val="564"/>
        </w:trPr>
        <w:tc>
          <w:tcPr>
            <w:tcW w:w="632" w:type="dxa"/>
            <w:vMerge/>
            <w:vAlign w:val="center"/>
            <w:hideMark/>
          </w:tcPr>
          <w:p w:rsidR="00CD487B" w:rsidRPr="00E85936" w:rsidRDefault="00CD487B" w:rsidP="006F05FB">
            <w:pPr>
              <w:rPr>
                <w:rFonts w:ascii="Arial" w:hAnsi="Arial" w:cs="Arial"/>
                <w:sz w:val="18"/>
                <w:szCs w:val="18"/>
              </w:rPr>
            </w:pPr>
          </w:p>
        </w:tc>
        <w:tc>
          <w:tcPr>
            <w:tcW w:w="1545" w:type="dxa"/>
            <w:vMerge/>
            <w:vAlign w:val="center"/>
            <w:hideMark/>
          </w:tcPr>
          <w:p w:rsidR="00CD487B" w:rsidRPr="00E85936" w:rsidRDefault="00CD487B" w:rsidP="006F05FB">
            <w:pPr>
              <w:rPr>
                <w:rFonts w:ascii="Arial" w:hAnsi="Arial" w:cs="Arial"/>
                <w:sz w:val="18"/>
                <w:szCs w:val="18"/>
              </w:rPr>
            </w:pPr>
          </w:p>
        </w:tc>
        <w:tc>
          <w:tcPr>
            <w:tcW w:w="1069" w:type="dxa"/>
            <w:vMerge/>
            <w:vAlign w:val="center"/>
            <w:hideMark/>
          </w:tcPr>
          <w:p w:rsidR="00CD487B" w:rsidRPr="00E85936" w:rsidRDefault="00CD487B" w:rsidP="006F05FB">
            <w:pPr>
              <w:rPr>
                <w:rFonts w:ascii="Arial" w:hAnsi="Arial" w:cs="Arial"/>
                <w:sz w:val="18"/>
                <w:szCs w:val="18"/>
              </w:rPr>
            </w:pPr>
          </w:p>
        </w:tc>
        <w:tc>
          <w:tcPr>
            <w:tcW w:w="789" w:type="dxa"/>
            <w:vMerge/>
            <w:vAlign w:val="center"/>
            <w:hideMark/>
          </w:tcPr>
          <w:p w:rsidR="00CD487B" w:rsidRPr="00E85936" w:rsidRDefault="00CD487B" w:rsidP="006F05FB">
            <w:pPr>
              <w:rPr>
                <w:rFonts w:ascii="Arial" w:hAnsi="Arial" w:cs="Arial"/>
                <w:sz w:val="18"/>
                <w:szCs w:val="18"/>
              </w:rPr>
            </w:pPr>
          </w:p>
        </w:tc>
        <w:tc>
          <w:tcPr>
            <w:tcW w:w="844" w:type="dxa"/>
            <w:vMerge/>
            <w:vAlign w:val="center"/>
            <w:hideMark/>
          </w:tcPr>
          <w:p w:rsidR="00CD487B" w:rsidRPr="00E85936" w:rsidRDefault="00CD487B" w:rsidP="006F05FB">
            <w:pPr>
              <w:rPr>
                <w:rFonts w:ascii="Arial" w:hAnsi="Arial" w:cs="Arial"/>
                <w:sz w:val="18"/>
                <w:szCs w:val="18"/>
              </w:rPr>
            </w:pPr>
          </w:p>
        </w:tc>
        <w:tc>
          <w:tcPr>
            <w:tcW w:w="2194" w:type="dxa"/>
            <w:vMerge/>
            <w:vAlign w:val="center"/>
            <w:hideMark/>
          </w:tcPr>
          <w:p w:rsidR="00CD487B" w:rsidRPr="00E85936" w:rsidRDefault="00CD487B" w:rsidP="006F05FB">
            <w:pPr>
              <w:rPr>
                <w:rFonts w:ascii="Arial" w:hAnsi="Arial" w:cs="Arial"/>
                <w:sz w:val="18"/>
                <w:szCs w:val="18"/>
              </w:rPr>
            </w:pPr>
          </w:p>
        </w:tc>
        <w:tc>
          <w:tcPr>
            <w:tcW w:w="850" w:type="dxa"/>
            <w:vMerge/>
            <w:vAlign w:val="center"/>
            <w:hideMark/>
          </w:tcPr>
          <w:p w:rsidR="00CD487B" w:rsidRPr="00E85936" w:rsidRDefault="00CD487B" w:rsidP="006F05FB">
            <w:pPr>
              <w:rPr>
                <w:rFonts w:ascii="Arial" w:hAnsi="Arial" w:cs="Arial"/>
                <w:sz w:val="18"/>
                <w:szCs w:val="18"/>
              </w:rPr>
            </w:pPr>
          </w:p>
        </w:tc>
        <w:tc>
          <w:tcPr>
            <w:tcW w:w="874" w:type="dxa"/>
            <w:vMerge/>
            <w:vAlign w:val="center"/>
            <w:hideMark/>
          </w:tcPr>
          <w:p w:rsidR="00CD487B" w:rsidRPr="00E85936" w:rsidRDefault="00CD487B" w:rsidP="006F05FB">
            <w:pPr>
              <w:rPr>
                <w:rFonts w:ascii="Arial" w:hAnsi="Arial" w:cs="Arial"/>
                <w:sz w:val="18"/>
                <w:szCs w:val="18"/>
              </w:rPr>
            </w:pPr>
          </w:p>
        </w:tc>
        <w:tc>
          <w:tcPr>
            <w:tcW w:w="1016" w:type="dxa"/>
            <w:vMerge/>
            <w:vAlign w:val="center"/>
            <w:hideMark/>
          </w:tcPr>
          <w:p w:rsidR="00CD487B" w:rsidRPr="00E85936" w:rsidRDefault="00CD487B" w:rsidP="006F05FB">
            <w:pPr>
              <w:rPr>
                <w:rFonts w:ascii="Arial" w:hAnsi="Arial" w:cs="Arial"/>
                <w:sz w:val="18"/>
                <w:szCs w:val="18"/>
              </w:rPr>
            </w:pPr>
          </w:p>
        </w:tc>
        <w:tc>
          <w:tcPr>
            <w:tcW w:w="1120" w:type="dxa"/>
            <w:vMerge/>
            <w:vAlign w:val="center"/>
            <w:hideMark/>
          </w:tcPr>
          <w:p w:rsidR="00CD487B" w:rsidRPr="00E85936" w:rsidRDefault="00CD487B" w:rsidP="006F05FB">
            <w:pPr>
              <w:rPr>
                <w:rFonts w:ascii="Arial" w:hAnsi="Arial" w:cs="Arial"/>
                <w:sz w:val="18"/>
                <w:szCs w:val="18"/>
              </w:rPr>
            </w:pPr>
          </w:p>
        </w:tc>
        <w:tc>
          <w:tcPr>
            <w:tcW w:w="1120"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 xml:space="preserve">Стоимость проектных работ, тыс. </w:t>
            </w:r>
            <w:proofErr w:type="spellStart"/>
            <w:r w:rsidRPr="00E85936">
              <w:rPr>
                <w:rFonts w:ascii="Arial" w:hAnsi="Arial" w:cs="Arial"/>
                <w:sz w:val="18"/>
                <w:szCs w:val="18"/>
              </w:rPr>
              <w:t>руб</w:t>
            </w:r>
            <w:proofErr w:type="spellEnd"/>
          </w:p>
        </w:tc>
        <w:tc>
          <w:tcPr>
            <w:tcW w:w="1398" w:type="dxa"/>
            <w:shd w:val="clear" w:color="auto" w:fill="auto"/>
            <w:vAlign w:val="center"/>
            <w:hideMark/>
          </w:tcPr>
          <w:p w:rsidR="00CD487B" w:rsidRPr="00E85936" w:rsidRDefault="00CD487B" w:rsidP="009056F6">
            <w:pPr>
              <w:jc w:val="center"/>
              <w:rPr>
                <w:rFonts w:ascii="Arial" w:hAnsi="Arial" w:cs="Arial"/>
                <w:sz w:val="18"/>
                <w:szCs w:val="18"/>
              </w:rPr>
            </w:pPr>
            <w:r w:rsidRPr="00E85936">
              <w:rPr>
                <w:rFonts w:ascii="Arial" w:hAnsi="Arial" w:cs="Arial"/>
                <w:sz w:val="18"/>
                <w:szCs w:val="18"/>
              </w:rPr>
              <w:t>Стоимость комплексного ремонта, тыс. руб.</w:t>
            </w:r>
          </w:p>
        </w:tc>
        <w:tc>
          <w:tcPr>
            <w:tcW w:w="1134"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Всего, тыс.руб.</w:t>
            </w:r>
          </w:p>
        </w:tc>
      </w:tr>
      <w:tr w:rsidR="00CD487B" w:rsidRPr="00E85936" w:rsidTr="00184989">
        <w:trPr>
          <w:trHeight w:val="58"/>
        </w:trPr>
        <w:tc>
          <w:tcPr>
            <w:tcW w:w="632"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1</w:t>
            </w:r>
          </w:p>
        </w:tc>
        <w:tc>
          <w:tcPr>
            <w:tcW w:w="1545"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2</w:t>
            </w:r>
          </w:p>
        </w:tc>
        <w:tc>
          <w:tcPr>
            <w:tcW w:w="1069"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3</w:t>
            </w:r>
          </w:p>
        </w:tc>
        <w:tc>
          <w:tcPr>
            <w:tcW w:w="789"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4</w:t>
            </w:r>
          </w:p>
        </w:tc>
        <w:tc>
          <w:tcPr>
            <w:tcW w:w="844"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5</w:t>
            </w:r>
          </w:p>
        </w:tc>
        <w:tc>
          <w:tcPr>
            <w:tcW w:w="2194"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6</w:t>
            </w:r>
          </w:p>
        </w:tc>
        <w:tc>
          <w:tcPr>
            <w:tcW w:w="850"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7</w:t>
            </w:r>
          </w:p>
        </w:tc>
        <w:tc>
          <w:tcPr>
            <w:tcW w:w="874"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8</w:t>
            </w:r>
          </w:p>
        </w:tc>
        <w:tc>
          <w:tcPr>
            <w:tcW w:w="1016"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9</w:t>
            </w:r>
          </w:p>
        </w:tc>
        <w:tc>
          <w:tcPr>
            <w:tcW w:w="1120"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10</w:t>
            </w:r>
          </w:p>
        </w:tc>
        <w:tc>
          <w:tcPr>
            <w:tcW w:w="1120"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11</w:t>
            </w:r>
          </w:p>
        </w:tc>
        <w:tc>
          <w:tcPr>
            <w:tcW w:w="1398"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12</w:t>
            </w:r>
          </w:p>
        </w:tc>
        <w:tc>
          <w:tcPr>
            <w:tcW w:w="1134"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13\</w:t>
            </w:r>
          </w:p>
        </w:tc>
      </w:tr>
      <w:tr w:rsidR="00CD487B" w:rsidRPr="00E85936" w:rsidTr="00184989">
        <w:trPr>
          <w:trHeight w:val="223"/>
        </w:trPr>
        <w:tc>
          <w:tcPr>
            <w:tcW w:w="632"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 </w:t>
            </w:r>
          </w:p>
        </w:tc>
        <w:tc>
          <w:tcPr>
            <w:tcW w:w="6441" w:type="dxa"/>
            <w:gridSpan w:val="5"/>
            <w:shd w:val="clear" w:color="auto" w:fill="auto"/>
            <w:vAlign w:val="center"/>
            <w:hideMark/>
          </w:tcPr>
          <w:p w:rsidR="00CD487B" w:rsidRPr="00E85936" w:rsidRDefault="00CD487B" w:rsidP="006F05FB">
            <w:pPr>
              <w:rPr>
                <w:rFonts w:ascii="Arial" w:hAnsi="Arial" w:cs="Arial"/>
                <w:bCs/>
                <w:sz w:val="18"/>
                <w:szCs w:val="18"/>
              </w:rPr>
            </w:pPr>
            <w:r w:rsidRPr="00E85936">
              <w:rPr>
                <w:rFonts w:ascii="Arial" w:hAnsi="Arial" w:cs="Arial"/>
                <w:bCs/>
                <w:sz w:val="18"/>
                <w:szCs w:val="18"/>
              </w:rPr>
              <w:t>ВСЕГО комплексный капитальный ремонт МКД на 2016-2020 годы</w:t>
            </w:r>
          </w:p>
        </w:tc>
        <w:tc>
          <w:tcPr>
            <w:tcW w:w="850"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 </w:t>
            </w:r>
          </w:p>
        </w:tc>
        <w:tc>
          <w:tcPr>
            <w:tcW w:w="874" w:type="dxa"/>
            <w:shd w:val="clear" w:color="000000" w:fill="FFFFFF"/>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73</w:t>
            </w:r>
          </w:p>
        </w:tc>
        <w:tc>
          <w:tcPr>
            <w:tcW w:w="1016" w:type="dxa"/>
            <w:shd w:val="clear" w:color="000000" w:fill="FFFFFF"/>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5 073</w:t>
            </w:r>
          </w:p>
        </w:tc>
        <w:tc>
          <w:tcPr>
            <w:tcW w:w="1120"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 </w:t>
            </w:r>
          </w:p>
        </w:tc>
        <w:tc>
          <w:tcPr>
            <w:tcW w:w="1120"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 </w:t>
            </w:r>
          </w:p>
        </w:tc>
        <w:tc>
          <w:tcPr>
            <w:tcW w:w="1398" w:type="dxa"/>
            <w:shd w:val="clear" w:color="auto" w:fill="auto"/>
            <w:vAlign w:val="center"/>
            <w:hideMark/>
          </w:tcPr>
          <w:p w:rsidR="00CD487B" w:rsidRPr="00E85936" w:rsidRDefault="00CD487B" w:rsidP="006F05FB">
            <w:pPr>
              <w:jc w:val="center"/>
              <w:rPr>
                <w:rFonts w:ascii="Arial" w:hAnsi="Arial" w:cs="Arial"/>
                <w:i/>
                <w:iCs/>
                <w:sz w:val="18"/>
                <w:szCs w:val="18"/>
              </w:rPr>
            </w:pPr>
            <w:r w:rsidRPr="00E85936">
              <w:rPr>
                <w:rFonts w:ascii="Arial" w:hAnsi="Arial" w:cs="Arial"/>
                <w:i/>
                <w:iCs/>
                <w:sz w:val="18"/>
                <w:szCs w:val="18"/>
              </w:rPr>
              <w:t> </w:t>
            </w:r>
          </w:p>
        </w:tc>
        <w:tc>
          <w:tcPr>
            <w:tcW w:w="1134"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133 364,2</w:t>
            </w:r>
          </w:p>
        </w:tc>
      </w:tr>
      <w:tr w:rsidR="00CD487B" w:rsidRPr="00E85936" w:rsidTr="00184989">
        <w:trPr>
          <w:trHeight w:val="58"/>
        </w:trPr>
        <w:tc>
          <w:tcPr>
            <w:tcW w:w="14585" w:type="dxa"/>
            <w:gridSpan w:val="13"/>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2016 год</w:t>
            </w:r>
          </w:p>
        </w:tc>
      </w:tr>
      <w:tr w:rsidR="00CD487B" w:rsidRPr="00E85936" w:rsidTr="00184989">
        <w:trPr>
          <w:trHeight w:val="58"/>
        </w:trPr>
        <w:tc>
          <w:tcPr>
            <w:tcW w:w="632"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w:t>
            </w:r>
          </w:p>
        </w:tc>
        <w:tc>
          <w:tcPr>
            <w:tcW w:w="1545" w:type="dxa"/>
            <w:shd w:val="clear" w:color="auto" w:fill="auto"/>
            <w:vAlign w:val="center"/>
            <w:hideMark/>
          </w:tcPr>
          <w:p w:rsidR="00CD487B" w:rsidRPr="00E85936" w:rsidRDefault="00CD487B" w:rsidP="006F05FB">
            <w:pPr>
              <w:rPr>
                <w:rFonts w:ascii="Arial" w:hAnsi="Arial" w:cs="Arial"/>
                <w:sz w:val="18"/>
                <w:szCs w:val="18"/>
              </w:rPr>
            </w:pPr>
            <w:r w:rsidRPr="00E85936">
              <w:rPr>
                <w:rFonts w:ascii="Arial" w:hAnsi="Arial" w:cs="Arial"/>
                <w:sz w:val="18"/>
                <w:szCs w:val="18"/>
              </w:rPr>
              <w:t>Кирова,1-2,3,4,5 под.</w:t>
            </w:r>
          </w:p>
        </w:tc>
        <w:tc>
          <w:tcPr>
            <w:tcW w:w="1069"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1952</w:t>
            </w:r>
          </w:p>
        </w:tc>
        <w:tc>
          <w:tcPr>
            <w:tcW w:w="789"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80</w:t>
            </w:r>
          </w:p>
        </w:tc>
        <w:tc>
          <w:tcPr>
            <w:tcW w:w="844" w:type="dxa"/>
            <w:shd w:val="clear" w:color="auto" w:fill="auto"/>
            <w:vAlign w:val="center"/>
            <w:hideMark/>
          </w:tcPr>
          <w:p w:rsidR="00CD487B" w:rsidRPr="00E85936" w:rsidRDefault="00CD487B" w:rsidP="006F05FB">
            <w:pPr>
              <w:jc w:val="center"/>
              <w:rPr>
                <w:rFonts w:ascii="Arial" w:hAnsi="Arial" w:cs="Arial"/>
                <w:sz w:val="18"/>
                <w:szCs w:val="18"/>
              </w:rPr>
            </w:pPr>
            <w:proofErr w:type="spellStart"/>
            <w:r w:rsidRPr="00E85936">
              <w:rPr>
                <w:rFonts w:ascii="Arial" w:hAnsi="Arial" w:cs="Arial"/>
                <w:sz w:val="18"/>
                <w:szCs w:val="18"/>
              </w:rPr>
              <w:t>сталин</w:t>
            </w:r>
            <w:proofErr w:type="spellEnd"/>
            <w:r w:rsidRPr="00E85936">
              <w:rPr>
                <w:rFonts w:ascii="Arial" w:hAnsi="Arial" w:cs="Arial"/>
                <w:sz w:val="18"/>
                <w:szCs w:val="18"/>
              </w:rPr>
              <w:t>.</w:t>
            </w:r>
          </w:p>
        </w:tc>
        <w:tc>
          <w:tcPr>
            <w:tcW w:w="2194"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№1666, 05.12.97</w:t>
            </w:r>
          </w:p>
        </w:tc>
        <w:tc>
          <w:tcPr>
            <w:tcW w:w="850"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5</w:t>
            </w:r>
          </w:p>
        </w:tc>
        <w:tc>
          <w:tcPr>
            <w:tcW w:w="874"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73</w:t>
            </w:r>
          </w:p>
        </w:tc>
        <w:tc>
          <w:tcPr>
            <w:tcW w:w="1016"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5 073</w:t>
            </w:r>
          </w:p>
        </w:tc>
        <w:tc>
          <w:tcPr>
            <w:tcW w:w="1120"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 </w:t>
            </w:r>
          </w:p>
        </w:tc>
        <w:tc>
          <w:tcPr>
            <w:tcW w:w="1120"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 </w:t>
            </w:r>
          </w:p>
        </w:tc>
        <w:tc>
          <w:tcPr>
            <w:tcW w:w="1398"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133 364,2</w:t>
            </w:r>
          </w:p>
        </w:tc>
        <w:tc>
          <w:tcPr>
            <w:tcW w:w="1134"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133 364,2</w:t>
            </w:r>
          </w:p>
        </w:tc>
      </w:tr>
      <w:tr w:rsidR="00CD487B" w:rsidRPr="00E85936" w:rsidTr="00184989">
        <w:trPr>
          <w:trHeight w:val="58"/>
        </w:trPr>
        <w:tc>
          <w:tcPr>
            <w:tcW w:w="632"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1545" w:type="dxa"/>
            <w:shd w:val="clear" w:color="auto" w:fill="auto"/>
            <w:vAlign w:val="center"/>
            <w:hideMark/>
          </w:tcPr>
          <w:p w:rsidR="00CD487B" w:rsidRPr="00E85936" w:rsidRDefault="00CD487B" w:rsidP="006F05FB">
            <w:pPr>
              <w:rPr>
                <w:rFonts w:ascii="Arial" w:hAnsi="Arial" w:cs="Arial"/>
                <w:bCs/>
                <w:sz w:val="18"/>
                <w:szCs w:val="18"/>
              </w:rPr>
            </w:pPr>
            <w:r w:rsidRPr="00E85936">
              <w:rPr>
                <w:rFonts w:ascii="Arial" w:hAnsi="Arial" w:cs="Arial"/>
                <w:bCs/>
                <w:sz w:val="18"/>
                <w:szCs w:val="18"/>
              </w:rPr>
              <w:t>ИТОГО 2016 год:</w:t>
            </w:r>
          </w:p>
        </w:tc>
        <w:tc>
          <w:tcPr>
            <w:tcW w:w="1069" w:type="dxa"/>
            <w:shd w:val="clear" w:color="auto" w:fill="auto"/>
            <w:vAlign w:val="center"/>
            <w:hideMark/>
          </w:tcPr>
          <w:p w:rsidR="00CD487B" w:rsidRPr="00E85936" w:rsidRDefault="00CD487B" w:rsidP="006F05FB">
            <w:pPr>
              <w:jc w:val="center"/>
              <w:rPr>
                <w:rFonts w:ascii="Arial" w:hAnsi="Arial" w:cs="Arial"/>
                <w:bCs/>
                <w:i/>
                <w:iCs/>
                <w:sz w:val="18"/>
                <w:szCs w:val="18"/>
                <w:u w:val="single"/>
              </w:rPr>
            </w:pPr>
            <w:r w:rsidRPr="00E85936">
              <w:rPr>
                <w:rFonts w:ascii="Arial" w:hAnsi="Arial" w:cs="Arial"/>
                <w:bCs/>
                <w:i/>
                <w:iCs/>
                <w:sz w:val="18"/>
                <w:szCs w:val="18"/>
                <w:u w:val="single"/>
              </w:rPr>
              <w:t> </w:t>
            </w:r>
          </w:p>
        </w:tc>
        <w:tc>
          <w:tcPr>
            <w:tcW w:w="789" w:type="dxa"/>
            <w:shd w:val="clear" w:color="auto" w:fill="auto"/>
            <w:vAlign w:val="center"/>
            <w:hideMark/>
          </w:tcPr>
          <w:p w:rsidR="00CD487B" w:rsidRPr="00E85936" w:rsidRDefault="00CD487B" w:rsidP="006F05FB">
            <w:pPr>
              <w:jc w:val="center"/>
              <w:rPr>
                <w:rFonts w:ascii="Arial" w:hAnsi="Arial" w:cs="Arial"/>
                <w:bCs/>
                <w:i/>
                <w:iCs/>
                <w:sz w:val="18"/>
                <w:szCs w:val="18"/>
                <w:u w:val="single"/>
              </w:rPr>
            </w:pPr>
            <w:r w:rsidRPr="00E85936">
              <w:rPr>
                <w:rFonts w:ascii="Arial" w:hAnsi="Arial" w:cs="Arial"/>
                <w:bCs/>
                <w:i/>
                <w:iCs/>
                <w:sz w:val="18"/>
                <w:szCs w:val="18"/>
                <w:u w:val="single"/>
              </w:rPr>
              <w:t> </w:t>
            </w:r>
          </w:p>
        </w:tc>
        <w:tc>
          <w:tcPr>
            <w:tcW w:w="844" w:type="dxa"/>
            <w:shd w:val="clear" w:color="auto" w:fill="auto"/>
            <w:vAlign w:val="center"/>
            <w:hideMark/>
          </w:tcPr>
          <w:p w:rsidR="00CD487B" w:rsidRPr="00E85936" w:rsidRDefault="00CD487B" w:rsidP="006F05FB">
            <w:pPr>
              <w:jc w:val="center"/>
              <w:rPr>
                <w:rFonts w:ascii="Arial" w:hAnsi="Arial" w:cs="Arial"/>
                <w:bCs/>
                <w:i/>
                <w:iCs/>
                <w:sz w:val="18"/>
                <w:szCs w:val="18"/>
                <w:u w:val="single"/>
              </w:rPr>
            </w:pPr>
            <w:r w:rsidRPr="00E85936">
              <w:rPr>
                <w:rFonts w:ascii="Arial" w:hAnsi="Arial" w:cs="Arial"/>
                <w:bCs/>
                <w:i/>
                <w:iCs/>
                <w:sz w:val="18"/>
                <w:szCs w:val="18"/>
                <w:u w:val="single"/>
              </w:rPr>
              <w:t> </w:t>
            </w:r>
          </w:p>
        </w:tc>
        <w:tc>
          <w:tcPr>
            <w:tcW w:w="2194" w:type="dxa"/>
            <w:shd w:val="clear" w:color="auto" w:fill="auto"/>
            <w:vAlign w:val="center"/>
            <w:hideMark/>
          </w:tcPr>
          <w:p w:rsidR="00CD487B" w:rsidRPr="00E85936" w:rsidRDefault="00CD487B" w:rsidP="006F05FB">
            <w:pPr>
              <w:jc w:val="center"/>
              <w:rPr>
                <w:rFonts w:ascii="Arial" w:hAnsi="Arial" w:cs="Arial"/>
                <w:bCs/>
                <w:i/>
                <w:iCs/>
                <w:sz w:val="18"/>
                <w:szCs w:val="18"/>
                <w:u w:val="single"/>
              </w:rPr>
            </w:pPr>
            <w:r w:rsidRPr="00E85936">
              <w:rPr>
                <w:rFonts w:ascii="Arial" w:hAnsi="Arial" w:cs="Arial"/>
                <w:bCs/>
                <w:i/>
                <w:iCs/>
                <w:sz w:val="18"/>
                <w:szCs w:val="18"/>
                <w:u w:val="single"/>
              </w:rPr>
              <w:t> </w:t>
            </w:r>
          </w:p>
        </w:tc>
        <w:tc>
          <w:tcPr>
            <w:tcW w:w="850" w:type="dxa"/>
            <w:shd w:val="clear" w:color="auto" w:fill="auto"/>
            <w:vAlign w:val="center"/>
            <w:hideMark/>
          </w:tcPr>
          <w:p w:rsidR="00CD487B" w:rsidRPr="00E85936" w:rsidRDefault="00CD487B" w:rsidP="006F05FB">
            <w:pPr>
              <w:jc w:val="center"/>
              <w:rPr>
                <w:rFonts w:ascii="Arial" w:hAnsi="Arial" w:cs="Arial"/>
                <w:bCs/>
                <w:i/>
                <w:iCs/>
                <w:sz w:val="18"/>
                <w:szCs w:val="18"/>
                <w:u w:val="single"/>
              </w:rPr>
            </w:pPr>
            <w:r w:rsidRPr="00E85936">
              <w:rPr>
                <w:rFonts w:ascii="Arial" w:hAnsi="Arial" w:cs="Arial"/>
                <w:bCs/>
                <w:i/>
                <w:iCs/>
                <w:sz w:val="18"/>
                <w:szCs w:val="18"/>
                <w:u w:val="single"/>
              </w:rPr>
              <w:t> </w:t>
            </w:r>
          </w:p>
        </w:tc>
        <w:tc>
          <w:tcPr>
            <w:tcW w:w="874"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73</w:t>
            </w:r>
          </w:p>
        </w:tc>
        <w:tc>
          <w:tcPr>
            <w:tcW w:w="1016"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5 073</w:t>
            </w:r>
          </w:p>
        </w:tc>
        <w:tc>
          <w:tcPr>
            <w:tcW w:w="1120"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1120"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1398"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1134" w:type="dxa"/>
            <w:shd w:val="clear" w:color="auto" w:fill="auto"/>
            <w:vAlign w:val="center"/>
            <w:hideMark/>
          </w:tcPr>
          <w:p w:rsidR="00CD487B" w:rsidRPr="00E85936" w:rsidRDefault="00CD487B" w:rsidP="006F05FB">
            <w:pPr>
              <w:jc w:val="center"/>
              <w:rPr>
                <w:rFonts w:ascii="Arial" w:hAnsi="Arial" w:cs="Arial"/>
                <w:bCs/>
                <w:sz w:val="18"/>
                <w:szCs w:val="18"/>
                <w:u w:val="single"/>
              </w:rPr>
            </w:pPr>
            <w:r w:rsidRPr="00E85936">
              <w:rPr>
                <w:rFonts w:ascii="Arial" w:hAnsi="Arial" w:cs="Arial"/>
                <w:bCs/>
                <w:sz w:val="18"/>
                <w:szCs w:val="18"/>
                <w:u w:val="single"/>
              </w:rPr>
              <w:t>133 364,2</w:t>
            </w:r>
          </w:p>
        </w:tc>
      </w:tr>
    </w:tbl>
    <w:p w:rsidR="00CD487B" w:rsidRPr="00E85936" w:rsidRDefault="00CD487B" w:rsidP="00CD487B">
      <w:pPr>
        <w:autoSpaceDE w:val="0"/>
        <w:autoSpaceDN w:val="0"/>
        <w:adjustRightInd w:val="0"/>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bCs/>
        </w:rPr>
      </w:pPr>
      <w:r w:rsidRPr="00E85936">
        <w:rPr>
          <w:rFonts w:ascii="Arial" w:hAnsi="Arial" w:cs="Arial"/>
          <w:bCs/>
        </w:rPr>
        <w:t>4. Снос выселенных аварийных и ветхих строений</w:t>
      </w:r>
    </w:p>
    <w:p w:rsidR="00CD487B" w:rsidRPr="00E85936" w:rsidRDefault="00CD487B" w:rsidP="00CD487B">
      <w:pPr>
        <w:autoSpaceDE w:val="0"/>
        <w:autoSpaceDN w:val="0"/>
        <w:adjustRightInd w:val="0"/>
        <w:outlineLvl w:val="0"/>
        <w:rPr>
          <w:rFonts w:ascii="Arial" w:hAnsi="Arial" w:cs="Arial"/>
        </w:rPr>
      </w:pPr>
    </w:p>
    <w:tbl>
      <w:tblP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694"/>
        <w:gridCol w:w="1559"/>
        <w:gridCol w:w="1460"/>
        <w:gridCol w:w="1792"/>
        <w:gridCol w:w="1843"/>
        <w:gridCol w:w="1660"/>
        <w:gridCol w:w="1742"/>
      </w:tblGrid>
      <w:tr w:rsidR="00CD487B" w:rsidRPr="00E85936" w:rsidTr="00485E25">
        <w:trPr>
          <w:trHeight w:val="315"/>
        </w:trPr>
        <w:tc>
          <w:tcPr>
            <w:tcW w:w="836"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 xml:space="preserve">№ </w:t>
            </w:r>
            <w:proofErr w:type="spellStart"/>
            <w:r w:rsidRPr="00E85936">
              <w:rPr>
                <w:rFonts w:ascii="Arial" w:hAnsi="Arial" w:cs="Arial"/>
                <w:sz w:val="18"/>
                <w:szCs w:val="18"/>
              </w:rPr>
              <w:t>п.п</w:t>
            </w:r>
            <w:proofErr w:type="spellEnd"/>
            <w:r w:rsidRPr="00E85936">
              <w:rPr>
                <w:rFonts w:ascii="Arial" w:hAnsi="Arial" w:cs="Arial"/>
                <w:sz w:val="18"/>
                <w:szCs w:val="18"/>
              </w:rPr>
              <w:t>.</w:t>
            </w:r>
          </w:p>
        </w:tc>
        <w:tc>
          <w:tcPr>
            <w:tcW w:w="3694"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Адрес жилого дома</w:t>
            </w:r>
          </w:p>
        </w:tc>
        <w:tc>
          <w:tcPr>
            <w:tcW w:w="1559"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Год постройки</w:t>
            </w:r>
          </w:p>
        </w:tc>
        <w:tc>
          <w:tcPr>
            <w:tcW w:w="1460"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Серия дома</w:t>
            </w:r>
          </w:p>
        </w:tc>
        <w:tc>
          <w:tcPr>
            <w:tcW w:w="1792"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Площадь, м2</w:t>
            </w:r>
          </w:p>
        </w:tc>
        <w:tc>
          <w:tcPr>
            <w:tcW w:w="1843"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Прогноз расселения (год)</w:t>
            </w:r>
          </w:p>
        </w:tc>
        <w:tc>
          <w:tcPr>
            <w:tcW w:w="1660"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Количество зданий (</w:t>
            </w:r>
            <w:proofErr w:type="spellStart"/>
            <w:r w:rsidRPr="00E85936">
              <w:rPr>
                <w:rFonts w:ascii="Arial" w:hAnsi="Arial" w:cs="Arial"/>
                <w:sz w:val="18"/>
                <w:szCs w:val="18"/>
              </w:rPr>
              <w:t>ед</w:t>
            </w:r>
            <w:proofErr w:type="spellEnd"/>
            <w:r w:rsidRPr="00E85936">
              <w:rPr>
                <w:rFonts w:ascii="Arial" w:hAnsi="Arial" w:cs="Arial"/>
                <w:sz w:val="18"/>
                <w:szCs w:val="18"/>
              </w:rPr>
              <w:t>)</w:t>
            </w:r>
          </w:p>
        </w:tc>
        <w:tc>
          <w:tcPr>
            <w:tcW w:w="1742" w:type="dxa"/>
            <w:vMerge w:val="restart"/>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Стоимость работ (тыс.руб.)</w:t>
            </w:r>
          </w:p>
        </w:tc>
      </w:tr>
      <w:tr w:rsidR="00CD487B" w:rsidRPr="00E85936" w:rsidTr="00485E25">
        <w:trPr>
          <w:trHeight w:val="207"/>
        </w:trPr>
        <w:tc>
          <w:tcPr>
            <w:tcW w:w="836" w:type="dxa"/>
            <w:vMerge/>
            <w:vAlign w:val="center"/>
            <w:hideMark/>
          </w:tcPr>
          <w:p w:rsidR="00CD487B" w:rsidRPr="00E85936" w:rsidRDefault="00CD487B" w:rsidP="006F05FB">
            <w:pPr>
              <w:rPr>
                <w:rFonts w:ascii="Arial" w:hAnsi="Arial" w:cs="Arial"/>
                <w:sz w:val="18"/>
                <w:szCs w:val="18"/>
              </w:rPr>
            </w:pPr>
          </w:p>
        </w:tc>
        <w:tc>
          <w:tcPr>
            <w:tcW w:w="3694" w:type="dxa"/>
            <w:vMerge/>
            <w:vAlign w:val="center"/>
            <w:hideMark/>
          </w:tcPr>
          <w:p w:rsidR="00CD487B" w:rsidRPr="00E85936" w:rsidRDefault="00CD487B" w:rsidP="006F05FB">
            <w:pPr>
              <w:rPr>
                <w:rFonts w:ascii="Arial" w:hAnsi="Arial" w:cs="Arial"/>
                <w:sz w:val="18"/>
                <w:szCs w:val="18"/>
              </w:rPr>
            </w:pPr>
          </w:p>
        </w:tc>
        <w:tc>
          <w:tcPr>
            <w:tcW w:w="1559" w:type="dxa"/>
            <w:vMerge/>
            <w:vAlign w:val="center"/>
            <w:hideMark/>
          </w:tcPr>
          <w:p w:rsidR="00CD487B" w:rsidRPr="00E85936" w:rsidRDefault="00CD487B" w:rsidP="006F05FB">
            <w:pPr>
              <w:rPr>
                <w:rFonts w:ascii="Arial" w:hAnsi="Arial" w:cs="Arial"/>
                <w:sz w:val="18"/>
                <w:szCs w:val="18"/>
              </w:rPr>
            </w:pPr>
          </w:p>
        </w:tc>
        <w:tc>
          <w:tcPr>
            <w:tcW w:w="1460" w:type="dxa"/>
            <w:vMerge/>
            <w:vAlign w:val="center"/>
            <w:hideMark/>
          </w:tcPr>
          <w:p w:rsidR="00CD487B" w:rsidRPr="00E85936" w:rsidRDefault="00CD487B" w:rsidP="006F05FB">
            <w:pPr>
              <w:rPr>
                <w:rFonts w:ascii="Arial" w:hAnsi="Arial" w:cs="Arial"/>
                <w:sz w:val="18"/>
                <w:szCs w:val="18"/>
              </w:rPr>
            </w:pPr>
          </w:p>
        </w:tc>
        <w:tc>
          <w:tcPr>
            <w:tcW w:w="1792" w:type="dxa"/>
            <w:vMerge/>
            <w:vAlign w:val="center"/>
            <w:hideMark/>
          </w:tcPr>
          <w:p w:rsidR="00CD487B" w:rsidRPr="00E85936" w:rsidRDefault="00CD487B" w:rsidP="006F05FB">
            <w:pPr>
              <w:rPr>
                <w:rFonts w:ascii="Arial" w:hAnsi="Arial" w:cs="Arial"/>
                <w:sz w:val="18"/>
                <w:szCs w:val="18"/>
              </w:rPr>
            </w:pPr>
          </w:p>
        </w:tc>
        <w:tc>
          <w:tcPr>
            <w:tcW w:w="1843" w:type="dxa"/>
            <w:vMerge/>
            <w:vAlign w:val="center"/>
            <w:hideMark/>
          </w:tcPr>
          <w:p w:rsidR="00CD487B" w:rsidRPr="00E85936" w:rsidRDefault="00CD487B" w:rsidP="006F05FB">
            <w:pPr>
              <w:rPr>
                <w:rFonts w:ascii="Arial" w:hAnsi="Arial" w:cs="Arial"/>
                <w:sz w:val="18"/>
                <w:szCs w:val="18"/>
              </w:rPr>
            </w:pPr>
          </w:p>
        </w:tc>
        <w:tc>
          <w:tcPr>
            <w:tcW w:w="1660" w:type="dxa"/>
            <w:vMerge/>
            <w:vAlign w:val="center"/>
            <w:hideMark/>
          </w:tcPr>
          <w:p w:rsidR="00CD487B" w:rsidRPr="00E85936" w:rsidRDefault="00CD487B" w:rsidP="006F05FB">
            <w:pPr>
              <w:rPr>
                <w:rFonts w:ascii="Arial" w:hAnsi="Arial" w:cs="Arial"/>
                <w:sz w:val="18"/>
                <w:szCs w:val="18"/>
              </w:rPr>
            </w:pPr>
          </w:p>
        </w:tc>
        <w:tc>
          <w:tcPr>
            <w:tcW w:w="1742" w:type="dxa"/>
            <w:vMerge/>
            <w:vAlign w:val="center"/>
            <w:hideMark/>
          </w:tcPr>
          <w:p w:rsidR="00CD487B" w:rsidRPr="00E85936" w:rsidRDefault="00CD487B" w:rsidP="006F05FB">
            <w:pPr>
              <w:rPr>
                <w:rFonts w:ascii="Arial" w:hAnsi="Arial" w:cs="Arial"/>
                <w:sz w:val="18"/>
                <w:szCs w:val="18"/>
              </w:rPr>
            </w:pPr>
          </w:p>
        </w:tc>
      </w:tr>
      <w:tr w:rsidR="00CD487B" w:rsidRPr="00E85936" w:rsidTr="00485E25">
        <w:trPr>
          <w:trHeight w:val="80"/>
        </w:trPr>
        <w:tc>
          <w:tcPr>
            <w:tcW w:w="836"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w:t>
            </w:r>
          </w:p>
        </w:tc>
        <w:tc>
          <w:tcPr>
            <w:tcW w:w="3694"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2</w:t>
            </w:r>
          </w:p>
        </w:tc>
        <w:tc>
          <w:tcPr>
            <w:tcW w:w="1559"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3</w:t>
            </w:r>
          </w:p>
        </w:tc>
        <w:tc>
          <w:tcPr>
            <w:tcW w:w="1460"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4</w:t>
            </w:r>
          </w:p>
        </w:tc>
        <w:tc>
          <w:tcPr>
            <w:tcW w:w="1792"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5</w:t>
            </w:r>
          </w:p>
        </w:tc>
        <w:tc>
          <w:tcPr>
            <w:tcW w:w="1843"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6</w:t>
            </w:r>
          </w:p>
        </w:tc>
        <w:tc>
          <w:tcPr>
            <w:tcW w:w="1660"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7</w:t>
            </w:r>
          </w:p>
        </w:tc>
        <w:tc>
          <w:tcPr>
            <w:tcW w:w="1742"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8</w:t>
            </w:r>
          </w:p>
        </w:tc>
      </w:tr>
      <w:tr w:rsidR="00CD487B" w:rsidRPr="00E85936" w:rsidTr="00485E25">
        <w:trPr>
          <w:trHeight w:val="268"/>
        </w:trPr>
        <w:tc>
          <w:tcPr>
            <w:tcW w:w="836"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vAlign w:val="center"/>
            <w:hideMark/>
          </w:tcPr>
          <w:p w:rsidR="00CD487B" w:rsidRPr="00E85936" w:rsidRDefault="00CD487B" w:rsidP="009056F6">
            <w:pPr>
              <w:rPr>
                <w:rFonts w:ascii="Arial" w:hAnsi="Arial" w:cs="Arial"/>
                <w:bCs/>
                <w:sz w:val="18"/>
                <w:szCs w:val="18"/>
              </w:rPr>
            </w:pPr>
            <w:r w:rsidRPr="00E85936">
              <w:rPr>
                <w:rFonts w:ascii="Arial" w:hAnsi="Arial" w:cs="Arial"/>
                <w:bCs/>
                <w:sz w:val="18"/>
                <w:szCs w:val="18"/>
              </w:rPr>
              <w:t>ВСЕГО снос выселенных аварийных и ветхих строений 2017-2020:</w:t>
            </w:r>
          </w:p>
        </w:tc>
        <w:tc>
          <w:tcPr>
            <w:tcW w:w="1559"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460"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31 936</w:t>
            </w:r>
          </w:p>
        </w:tc>
        <w:tc>
          <w:tcPr>
            <w:tcW w:w="1843"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660"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5</w:t>
            </w:r>
          </w:p>
        </w:tc>
        <w:tc>
          <w:tcPr>
            <w:tcW w:w="1742" w:type="dxa"/>
            <w:shd w:val="clear" w:color="auto" w:fill="auto"/>
            <w:vAlign w:val="center"/>
            <w:hideMark/>
          </w:tcPr>
          <w:p w:rsidR="00CD487B" w:rsidRPr="00E85936" w:rsidRDefault="00CD487B" w:rsidP="00182B08">
            <w:pPr>
              <w:jc w:val="center"/>
              <w:rPr>
                <w:rFonts w:ascii="Arial" w:hAnsi="Arial" w:cs="Arial"/>
                <w:bCs/>
                <w:sz w:val="18"/>
                <w:szCs w:val="18"/>
              </w:rPr>
            </w:pPr>
            <w:r w:rsidRPr="00E85936">
              <w:rPr>
                <w:rFonts w:ascii="Arial" w:hAnsi="Arial" w:cs="Arial"/>
                <w:bCs/>
                <w:sz w:val="18"/>
                <w:szCs w:val="18"/>
              </w:rPr>
              <w:t xml:space="preserve">83 </w:t>
            </w:r>
            <w:r w:rsidR="00182B08" w:rsidRPr="00E85936">
              <w:rPr>
                <w:rFonts w:ascii="Arial" w:hAnsi="Arial" w:cs="Arial"/>
                <w:bCs/>
                <w:sz w:val="18"/>
                <w:szCs w:val="18"/>
                <w:lang w:val="en-US"/>
              </w:rPr>
              <w:t>6</w:t>
            </w:r>
            <w:r w:rsidRPr="00E85936">
              <w:rPr>
                <w:rFonts w:ascii="Arial" w:hAnsi="Arial" w:cs="Arial"/>
                <w:bCs/>
                <w:sz w:val="18"/>
                <w:szCs w:val="18"/>
              </w:rPr>
              <w:t>60,3</w:t>
            </w:r>
          </w:p>
        </w:tc>
      </w:tr>
      <w:tr w:rsidR="00CD487B" w:rsidRPr="00E85936" w:rsidTr="00485E25">
        <w:trPr>
          <w:trHeight w:val="136"/>
        </w:trPr>
        <w:tc>
          <w:tcPr>
            <w:tcW w:w="836"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vAlign w:val="center"/>
            <w:hideMark/>
          </w:tcPr>
          <w:p w:rsidR="009056F6" w:rsidRPr="00E85936" w:rsidRDefault="00CD487B" w:rsidP="009056F6">
            <w:pPr>
              <w:jc w:val="center"/>
              <w:rPr>
                <w:rFonts w:ascii="Arial" w:hAnsi="Arial" w:cs="Arial"/>
                <w:bCs/>
                <w:sz w:val="18"/>
                <w:szCs w:val="18"/>
              </w:rPr>
            </w:pPr>
            <w:r w:rsidRPr="00E85936">
              <w:rPr>
                <w:rFonts w:ascii="Arial" w:hAnsi="Arial" w:cs="Arial"/>
                <w:bCs/>
                <w:sz w:val="18"/>
                <w:szCs w:val="18"/>
              </w:rPr>
              <w:t>ВСЕГО</w:t>
            </w:r>
          </w:p>
          <w:p w:rsidR="00CD487B" w:rsidRPr="00E85936" w:rsidRDefault="00CD487B" w:rsidP="009056F6">
            <w:pPr>
              <w:jc w:val="center"/>
              <w:rPr>
                <w:rFonts w:ascii="Arial" w:hAnsi="Arial" w:cs="Arial"/>
                <w:bCs/>
                <w:sz w:val="18"/>
                <w:szCs w:val="18"/>
              </w:rPr>
            </w:pPr>
            <w:r w:rsidRPr="00E85936">
              <w:rPr>
                <w:rFonts w:ascii="Arial" w:hAnsi="Arial" w:cs="Arial"/>
                <w:bCs/>
                <w:sz w:val="18"/>
                <w:szCs w:val="18"/>
              </w:rPr>
              <w:t xml:space="preserve"> 2017-2020:</w:t>
            </w:r>
          </w:p>
        </w:tc>
        <w:tc>
          <w:tcPr>
            <w:tcW w:w="1559"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460"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31 936</w:t>
            </w:r>
          </w:p>
        </w:tc>
        <w:tc>
          <w:tcPr>
            <w:tcW w:w="1843"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660"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5</w:t>
            </w:r>
          </w:p>
        </w:tc>
        <w:tc>
          <w:tcPr>
            <w:tcW w:w="1742"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83 560,3</w:t>
            </w:r>
          </w:p>
        </w:tc>
      </w:tr>
      <w:tr w:rsidR="00CD487B" w:rsidRPr="00E85936" w:rsidTr="00485E25">
        <w:trPr>
          <w:trHeight w:val="58"/>
        </w:trPr>
        <w:tc>
          <w:tcPr>
            <w:tcW w:w="14586" w:type="dxa"/>
            <w:gridSpan w:val="8"/>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2017 год</w:t>
            </w:r>
          </w:p>
        </w:tc>
      </w:tr>
      <w:tr w:rsidR="00CD487B" w:rsidRPr="00E85936" w:rsidTr="00485E25">
        <w:trPr>
          <w:trHeight w:val="134"/>
        </w:trPr>
        <w:tc>
          <w:tcPr>
            <w:tcW w:w="836"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559" w:type="dxa"/>
            <w:shd w:val="clear" w:color="auto" w:fill="auto"/>
            <w:vAlign w:val="center"/>
            <w:hideMark/>
          </w:tcPr>
          <w:p w:rsidR="00CD487B" w:rsidRPr="00E85936" w:rsidRDefault="00CD487B" w:rsidP="006F05FB">
            <w:pPr>
              <w:jc w:val="center"/>
              <w:rPr>
                <w:rFonts w:ascii="Arial" w:hAnsi="Arial" w:cs="Arial"/>
                <w:sz w:val="18"/>
                <w:szCs w:val="18"/>
              </w:rPr>
            </w:pPr>
          </w:p>
        </w:tc>
        <w:tc>
          <w:tcPr>
            <w:tcW w:w="1460" w:type="dxa"/>
            <w:shd w:val="clear" w:color="auto" w:fill="auto"/>
            <w:vAlign w:val="center"/>
            <w:hideMark/>
          </w:tcPr>
          <w:p w:rsidR="00CD487B" w:rsidRPr="00E85936" w:rsidRDefault="00CD487B" w:rsidP="006F05FB">
            <w:pPr>
              <w:jc w:val="center"/>
              <w:rPr>
                <w:rFonts w:ascii="Arial" w:hAnsi="Arial" w:cs="Arial"/>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sz w:val="18"/>
                <w:szCs w:val="18"/>
              </w:rPr>
            </w:pPr>
          </w:p>
        </w:tc>
        <w:tc>
          <w:tcPr>
            <w:tcW w:w="1843" w:type="dxa"/>
            <w:shd w:val="clear" w:color="auto" w:fill="auto"/>
            <w:vAlign w:val="center"/>
            <w:hideMark/>
          </w:tcPr>
          <w:p w:rsidR="00CD487B" w:rsidRPr="00E85936" w:rsidRDefault="00CD487B" w:rsidP="006F05FB">
            <w:pPr>
              <w:jc w:val="center"/>
              <w:rPr>
                <w:rFonts w:ascii="Arial" w:hAnsi="Arial" w:cs="Arial"/>
                <w:sz w:val="18"/>
                <w:szCs w:val="18"/>
              </w:rPr>
            </w:pPr>
          </w:p>
        </w:tc>
        <w:tc>
          <w:tcPr>
            <w:tcW w:w="1660" w:type="dxa"/>
            <w:shd w:val="clear" w:color="auto" w:fill="auto"/>
            <w:vAlign w:val="center"/>
            <w:hideMark/>
          </w:tcPr>
          <w:p w:rsidR="00CD487B" w:rsidRPr="00E85936" w:rsidRDefault="00CD487B" w:rsidP="006F05FB">
            <w:pPr>
              <w:jc w:val="center"/>
              <w:rPr>
                <w:rFonts w:ascii="Arial" w:hAnsi="Arial" w:cs="Arial"/>
                <w:sz w:val="18"/>
                <w:szCs w:val="18"/>
              </w:rPr>
            </w:pPr>
          </w:p>
        </w:tc>
        <w:tc>
          <w:tcPr>
            <w:tcW w:w="1742" w:type="dxa"/>
            <w:shd w:val="clear" w:color="auto" w:fill="auto"/>
            <w:vAlign w:val="center"/>
            <w:hideMark/>
          </w:tcPr>
          <w:p w:rsidR="00CD487B" w:rsidRPr="00E85936" w:rsidRDefault="00CD487B" w:rsidP="006F05FB">
            <w:pPr>
              <w:jc w:val="center"/>
              <w:rPr>
                <w:rFonts w:ascii="Arial" w:hAnsi="Arial" w:cs="Arial"/>
                <w:bCs/>
                <w:sz w:val="18"/>
                <w:szCs w:val="18"/>
              </w:rPr>
            </w:pPr>
          </w:p>
        </w:tc>
      </w:tr>
      <w:tr w:rsidR="00CD487B" w:rsidRPr="00E85936" w:rsidTr="00485E25">
        <w:trPr>
          <w:trHeight w:val="58"/>
        </w:trPr>
        <w:tc>
          <w:tcPr>
            <w:tcW w:w="836"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Итого 2017 год:</w:t>
            </w:r>
          </w:p>
        </w:tc>
        <w:tc>
          <w:tcPr>
            <w:tcW w:w="1559"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460"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843"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660"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742" w:type="dxa"/>
            <w:shd w:val="clear" w:color="auto" w:fill="auto"/>
            <w:noWrap/>
            <w:vAlign w:val="center"/>
            <w:hideMark/>
          </w:tcPr>
          <w:p w:rsidR="00CD487B" w:rsidRPr="00E85936" w:rsidRDefault="00CD487B" w:rsidP="006F05FB">
            <w:pPr>
              <w:jc w:val="center"/>
              <w:rPr>
                <w:rFonts w:ascii="Arial" w:hAnsi="Arial" w:cs="Arial"/>
                <w:bCs/>
                <w:sz w:val="18"/>
                <w:szCs w:val="18"/>
              </w:rPr>
            </w:pPr>
          </w:p>
        </w:tc>
      </w:tr>
      <w:tr w:rsidR="00CD487B" w:rsidRPr="00E85936" w:rsidTr="00485E25">
        <w:trPr>
          <w:trHeight w:val="58"/>
        </w:trPr>
        <w:tc>
          <w:tcPr>
            <w:tcW w:w="14586" w:type="dxa"/>
            <w:gridSpan w:val="8"/>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2018 год</w:t>
            </w:r>
          </w:p>
        </w:tc>
      </w:tr>
      <w:tr w:rsidR="00CD487B" w:rsidRPr="00E85936" w:rsidTr="00485E25">
        <w:trPr>
          <w:trHeight w:val="58"/>
        </w:trPr>
        <w:tc>
          <w:tcPr>
            <w:tcW w:w="836"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559" w:type="dxa"/>
            <w:shd w:val="clear" w:color="auto" w:fill="auto"/>
            <w:vAlign w:val="center"/>
            <w:hideMark/>
          </w:tcPr>
          <w:p w:rsidR="00CD487B" w:rsidRPr="00E85936" w:rsidRDefault="00CD487B" w:rsidP="006F05FB">
            <w:pPr>
              <w:jc w:val="center"/>
              <w:rPr>
                <w:rFonts w:ascii="Arial" w:hAnsi="Arial" w:cs="Arial"/>
                <w:sz w:val="18"/>
                <w:szCs w:val="18"/>
              </w:rPr>
            </w:pPr>
          </w:p>
        </w:tc>
        <w:tc>
          <w:tcPr>
            <w:tcW w:w="1460" w:type="dxa"/>
            <w:shd w:val="clear" w:color="auto" w:fill="auto"/>
            <w:vAlign w:val="center"/>
            <w:hideMark/>
          </w:tcPr>
          <w:p w:rsidR="00CD487B" w:rsidRPr="00E85936" w:rsidRDefault="00CD487B" w:rsidP="006F05FB">
            <w:pPr>
              <w:jc w:val="center"/>
              <w:rPr>
                <w:rFonts w:ascii="Arial" w:hAnsi="Arial" w:cs="Arial"/>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sz w:val="18"/>
                <w:szCs w:val="18"/>
              </w:rPr>
            </w:pPr>
          </w:p>
        </w:tc>
        <w:tc>
          <w:tcPr>
            <w:tcW w:w="1843" w:type="dxa"/>
            <w:shd w:val="clear" w:color="auto" w:fill="auto"/>
            <w:vAlign w:val="center"/>
            <w:hideMark/>
          </w:tcPr>
          <w:p w:rsidR="00CD487B" w:rsidRPr="00E85936" w:rsidRDefault="00CD487B" w:rsidP="006F05FB">
            <w:pPr>
              <w:jc w:val="center"/>
              <w:rPr>
                <w:rFonts w:ascii="Arial" w:hAnsi="Arial" w:cs="Arial"/>
                <w:sz w:val="18"/>
                <w:szCs w:val="18"/>
              </w:rPr>
            </w:pPr>
          </w:p>
        </w:tc>
        <w:tc>
          <w:tcPr>
            <w:tcW w:w="1660" w:type="dxa"/>
            <w:shd w:val="clear" w:color="auto" w:fill="auto"/>
            <w:vAlign w:val="center"/>
            <w:hideMark/>
          </w:tcPr>
          <w:p w:rsidR="00CD487B" w:rsidRPr="00E85936" w:rsidRDefault="00CD487B" w:rsidP="006F05FB">
            <w:pPr>
              <w:jc w:val="center"/>
              <w:rPr>
                <w:rFonts w:ascii="Arial" w:hAnsi="Arial" w:cs="Arial"/>
                <w:sz w:val="18"/>
                <w:szCs w:val="18"/>
              </w:rPr>
            </w:pPr>
          </w:p>
        </w:tc>
        <w:tc>
          <w:tcPr>
            <w:tcW w:w="1742" w:type="dxa"/>
            <w:shd w:val="clear" w:color="auto" w:fill="auto"/>
            <w:vAlign w:val="center"/>
            <w:hideMark/>
          </w:tcPr>
          <w:p w:rsidR="00CD487B" w:rsidRPr="00E85936" w:rsidRDefault="00CD487B" w:rsidP="006F05FB">
            <w:pPr>
              <w:jc w:val="center"/>
              <w:rPr>
                <w:rFonts w:ascii="Arial" w:hAnsi="Arial" w:cs="Arial"/>
                <w:bCs/>
                <w:sz w:val="18"/>
                <w:szCs w:val="18"/>
              </w:rPr>
            </w:pPr>
          </w:p>
        </w:tc>
      </w:tr>
      <w:tr w:rsidR="00CD487B" w:rsidRPr="00E85936" w:rsidTr="00485E25">
        <w:trPr>
          <w:trHeight w:val="160"/>
        </w:trPr>
        <w:tc>
          <w:tcPr>
            <w:tcW w:w="836"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w:t>
            </w:r>
          </w:p>
        </w:tc>
        <w:tc>
          <w:tcPr>
            <w:tcW w:w="3694" w:type="dxa"/>
            <w:shd w:val="clear" w:color="auto" w:fill="auto"/>
            <w:noWrap/>
            <w:vAlign w:val="center"/>
            <w:hideMark/>
          </w:tcPr>
          <w:p w:rsidR="00CD487B" w:rsidRPr="00E85936" w:rsidRDefault="00CD487B" w:rsidP="006F05FB">
            <w:pPr>
              <w:rPr>
                <w:rFonts w:ascii="Arial" w:hAnsi="Arial" w:cs="Arial"/>
                <w:sz w:val="18"/>
                <w:szCs w:val="18"/>
              </w:rPr>
            </w:pPr>
            <w:r w:rsidRPr="00E85936">
              <w:rPr>
                <w:rFonts w:ascii="Arial" w:hAnsi="Arial" w:cs="Arial"/>
                <w:sz w:val="18"/>
                <w:szCs w:val="18"/>
              </w:rPr>
              <w:t>Талнахская, 59, корп.1</w:t>
            </w:r>
          </w:p>
        </w:tc>
        <w:tc>
          <w:tcPr>
            <w:tcW w:w="1559"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1970</w:t>
            </w:r>
          </w:p>
        </w:tc>
        <w:tc>
          <w:tcPr>
            <w:tcW w:w="1460"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1-464-м</w:t>
            </w:r>
          </w:p>
        </w:tc>
        <w:tc>
          <w:tcPr>
            <w:tcW w:w="1792"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3 556</w:t>
            </w:r>
          </w:p>
        </w:tc>
        <w:tc>
          <w:tcPr>
            <w:tcW w:w="1843" w:type="dxa"/>
            <w:shd w:val="clear" w:color="auto" w:fill="auto"/>
            <w:noWrap/>
            <w:vAlign w:val="center"/>
            <w:hideMark/>
          </w:tcPr>
          <w:p w:rsidR="00CD487B" w:rsidRPr="00E85936" w:rsidRDefault="00CD487B" w:rsidP="006F05FB">
            <w:pPr>
              <w:jc w:val="center"/>
              <w:rPr>
                <w:rFonts w:ascii="Arial" w:hAnsi="Arial" w:cs="Arial"/>
                <w:sz w:val="18"/>
                <w:szCs w:val="18"/>
              </w:rPr>
            </w:pPr>
          </w:p>
        </w:tc>
        <w:tc>
          <w:tcPr>
            <w:tcW w:w="1660"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w:t>
            </w:r>
          </w:p>
        </w:tc>
        <w:tc>
          <w:tcPr>
            <w:tcW w:w="1742"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6 255,0</w:t>
            </w:r>
          </w:p>
        </w:tc>
      </w:tr>
      <w:tr w:rsidR="00CD487B" w:rsidRPr="00E85936" w:rsidTr="00485E25">
        <w:trPr>
          <w:trHeight w:val="64"/>
        </w:trPr>
        <w:tc>
          <w:tcPr>
            <w:tcW w:w="836"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lastRenderedPageBreak/>
              <w:t>2</w:t>
            </w:r>
          </w:p>
        </w:tc>
        <w:tc>
          <w:tcPr>
            <w:tcW w:w="3694" w:type="dxa"/>
            <w:shd w:val="clear" w:color="auto" w:fill="auto"/>
            <w:noWrap/>
            <w:vAlign w:val="center"/>
            <w:hideMark/>
          </w:tcPr>
          <w:p w:rsidR="00CD487B" w:rsidRPr="00E85936" w:rsidRDefault="00CD487B" w:rsidP="006F05FB">
            <w:pPr>
              <w:rPr>
                <w:rFonts w:ascii="Arial" w:hAnsi="Arial" w:cs="Arial"/>
                <w:sz w:val="18"/>
                <w:szCs w:val="18"/>
              </w:rPr>
            </w:pPr>
            <w:r w:rsidRPr="00E85936">
              <w:rPr>
                <w:rFonts w:ascii="Arial" w:hAnsi="Arial" w:cs="Arial"/>
                <w:sz w:val="18"/>
                <w:szCs w:val="18"/>
              </w:rPr>
              <w:t>Лауреатов, 81</w:t>
            </w:r>
          </w:p>
        </w:tc>
        <w:tc>
          <w:tcPr>
            <w:tcW w:w="1559"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1974</w:t>
            </w:r>
          </w:p>
        </w:tc>
        <w:tc>
          <w:tcPr>
            <w:tcW w:w="1460"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1-464-Д-82</w:t>
            </w:r>
          </w:p>
        </w:tc>
        <w:tc>
          <w:tcPr>
            <w:tcW w:w="1792"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6 842</w:t>
            </w:r>
          </w:p>
        </w:tc>
        <w:tc>
          <w:tcPr>
            <w:tcW w:w="1843" w:type="dxa"/>
            <w:shd w:val="clear" w:color="auto" w:fill="auto"/>
            <w:noWrap/>
            <w:vAlign w:val="center"/>
            <w:hideMark/>
          </w:tcPr>
          <w:p w:rsidR="00CD487B" w:rsidRPr="00E85936" w:rsidRDefault="00CD487B" w:rsidP="006F05FB">
            <w:pPr>
              <w:jc w:val="center"/>
              <w:rPr>
                <w:rFonts w:ascii="Arial" w:hAnsi="Arial" w:cs="Arial"/>
                <w:sz w:val="18"/>
                <w:szCs w:val="18"/>
              </w:rPr>
            </w:pPr>
          </w:p>
        </w:tc>
        <w:tc>
          <w:tcPr>
            <w:tcW w:w="1660"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w:t>
            </w:r>
          </w:p>
        </w:tc>
        <w:tc>
          <w:tcPr>
            <w:tcW w:w="1742"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14 337,2</w:t>
            </w:r>
          </w:p>
        </w:tc>
      </w:tr>
      <w:tr w:rsidR="00CD487B" w:rsidRPr="00E85936" w:rsidTr="00485E25">
        <w:trPr>
          <w:trHeight w:val="112"/>
        </w:trPr>
        <w:tc>
          <w:tcPr>
            <w:tcW w:w="836"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Итого 2018 год:</w:t>
            </w:r>
          </w:p>
        </w:tc>
        <w:tc>
          <w:tcPr>
            <w:tcW w:w="1559"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460"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10 398</w:t>
            </w:r>
          </w:p>
        </w:tc>
        <w:tc>
          <w:tcPr>
            <w:tcW w:w="1843"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660"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w:t>
            </w:r>
          </w:p>
        </w:tc>
        <w:tc>
          <w:tcPr>
            <w:tcW w:w="1742"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20 592,2</w:t>
            </w:r>
          </w:p>
        </w:tc>
      </w:tr>
      <w:tr w:rsidR="00CD487B" w:rsidRPr="00E85936" w:rsidTr="00485E25">
        <w:trPr>
          <w:trHeight w:val="156"/>
        </w:trPr>
        <w:tc>
          <w:tcPr>
            <w:tcW w:w="14586" w:type="dxa"/>
            <w:gridSpan w:val="8"/>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2019 год</w:t>
            </w:r>
          </w:p>
        </w:tc>
      </w:tr>
      <w:tr w:rsidR="00CD487B" w:rsidRPr="00E85936" w:rsidTr="00485E25">
        <w:trPr>
          <w:trHeight w:val="60"/>
        </w:trPr>
        <w:tc>
          <w:tcPr>
            <w:tcW w:w="836"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w:t>
            </w:r>
          </w:p>
        </w:tc>
        <w:tc>
          <w:tcPr>
            <w:tcW w:w="3694" w:type="dxa"/>
            <w:shd w:val="clear" w:color="auto" w:fill="auto"/>
            <w:noWrap/>
            <w:vAlign w:val="center"/>
            <w:hideMark/>
          </w:tcPr>
          <w:p w:rsidR="00CD487B" w:rsidRPr="00E85936" w:rsidRDefault="00CD487B" w:rsidP="006F05FB">
            <w:pPr>
              <w:rPr>
                <w:rFonts w:ascii="Arial" w:hAnsi="Arial" w:cs="Arial"/>
                <w:sz w:val="18"/>
                <w:szCs w:val="18"/>
              </w:rPr>
            </w:pPr>
            <w:r w:rsidRPr="00E85936">
              <w:rPr>
                <w:rFonts w:ascii="Arial" w:hAnsi="Arial" w:cs="Arial"/>
                <w:sz w:val="18"/>
                <w:szCs w:val="18"/>
              </w:rPr>
              <w:t>Надеждинская, 26</w:t>
            </w:r>
          </w:p>
        </w:tc>
        <w:tc>
          <w:tcPr>
            <w:tcW w:w="1559"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1977</w:t>
            </w:r>
          </w:p>
        </w:tc>
        <w:tc>
          <w:tcPr>
            <w:tcW w:w="1460"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1-464-Д-82</w:t>
            </w:r>
          </w:p>
        </w:tc>
        <w:tc>
          <w:tcPr>
            <w:tcW w:w="1792" w:type="dxa"/>
            <w:shd w:val="clear" w:color="auto" w:fill="auto"/>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7 231</w:t>
            </w:r>
          </w:p>
        </w:tc>
        <w:tc>
          <w:tcPr>
            <w:tcW w:w="1843" w:type="dxa"/>
            <w:shd w:val="clear" w:color="auto" w:fill="auto"/>
            <w:noWrap/>
            <w:vAlign w:val="center"/>
            <w:hideMark/>
          </w:tcPr>
          <w:p w:rsidR="00CD487B" w:rsidRPr="00E85936" w:rsidRDefault="00CD487B" w:rsidP="006F05FB">
            <w:pPr>
              <w:jc w:val="center"/>
              <w:rPr>
                <w:rFonts w:ascii="Arial" w:hAnsi="Arial" w:cs="Arial"/>
                <w:sz w:val="18"/>
                <w:szCs w:val="18"/>
              </w:rPr>
            </w:pPr>
          </w:p>
        </w:tc>
        <w:tc>
          <w:tcPr>
            <w:tcW w:w="1660" w:type="dxa"/>
            <w:shd w:val="clear" w:color="auto" w:fill="auto"/>
            <w:noWrap/>
            <w:vAlign w:val="center"/>
            <w:hideMark/>
          </w:tcPr>
          <w:p w:rsidR="00CD487B" w:rsidRPr="00E85936" w:rsidRDefault="00CD487B" w:rsidP="006F05FB">
            <w:pPr>
              <w:jc w:val="center"/>
              <w:rPr>
                <w:rFonts w:ascii="Arial" w:hAnsi="Arial" w:cs="Arial"/>
                <w:sz w:val="18"/>
                <w:szCs w:val="18"/>
              </w:rPr>
            </w:pPr>
            <w:r w:rsidRPr="00E85936">
              <w:rPr>
                <w:rFonts w:ascii="Arial" w:hAnsi="Arial" w:cs="Arial"/>
                <w:sz w:val="18"/>
                <w:szCs w:val="18"/>
              </w:rPr>
              <w:t>1</w:t>
            </w:r>
          </w:p>
        </w:tc>
        <w:tc>
          <w:tcPr>
            <w:tcW w:w="1742" w:type="dxa"/>
            <w:shd w:val="clear" w:color="auto" w:fill="auto"/>
            <w:noWrap/>
            <w:vAlign w:val="center"/>
            <w:hideMark/>
          </w:tcPr>
          <w:p w:rsidR="00CD487B" w:rsidRPr="00E85936" w:rsidRDefault="00CD487B" w:rsidP="00182B08">
            <w:pPr>
              <w:jc w:val="center"/>
              <w:rPr>
                <w:rFonts w:ascii="Arial" w:hAnsi="Arial" w:cs="Arial"/>
                <w:sz w:val="18"/>
                <w:szCs w:val="18"/>
              </w:rPr>
            </w:pPr>
            <w:r w:rsidRPr="00E85936">
              <w:rPr>
                <w:rFonts w:ascii="Arial" w:hAnsi="Arial" w:cs="Arial"/>
                <w:sz w:val="18"/>
                <w:szCs w:val="18"/>
              </w:rPr>
              <w:t xml:space="preserve">20 </w:t>
            </w:r>
            <w:r w:rsidR="00182B08" w:rsidRPr="00E85936">
              <w:rPr>
                <w:rFonts w:ascii="Arial" w:hAnsi="Arial" w:cs="Arial"/>
                <w:sz w:val="18"/>
                <w:szCs w:val="18"/>
                <w:lang w:val="en-US"/>
              </w:rPr>
              <w:t>6</w:t>
            </w:r>
            <w:r w:rsidRPr="00E85936">
              <w:rPr>
                <w:rFonts w:ascii="Arial" w:hAnsi="Arial" w:cs="Arial"/>
                <w:sz w:val="18"/>
                <w:szCs w:val="18"/>
              </w:rPr>
              <w:t>92,2</w:t>
            </w:r>
          </w:p>
        </w:tc>
      </w:tr>
      <w:tr w:rsidR="00CD487B" w:rsidRPr="00E85936" w:rsidTr="00485E25">
        <w:trPr>
          <w:trHeight w:val="123"/>
        </w:trPr>
        <w:tc>
          <w:tcPr>
            <w:tcW w:w="836"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Итого 2019 год:</w:t>
            </w:r>
          </w:p>
        </w:tc>
        <w:tc>
          <w:tcPr>
            <w:tcW w:w="1559"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460"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7 231</w:t>
            </w:r>
          </w:p>
        </w:tc>
        <w:tc>
          <w:tcPr>
            <w:tcW w:w="1843"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660"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1</w:t>
            </w:r>
          </w:p>
        </w:tc>
        <w:tc>
          <w:tcPr>
            <w:tcW w:w="1742" w:type="dxa"/>
            <w:shd w:val="clear" w:color="auto" w:fill="auto"/>
            <w:noWrap/>
            <w:vAlign w:val="center"/>
            <w:hideMark/>
          </w:tcPr>
          <w:p w:rsidR="00CD487B" w:rsidRPr="00E85936" w:rsidRDefault="00CD487B" w:rsidP="00182B08">
            <w:pPr>
              <w:jc w:val="center"/>
              <w:rPr>
                <w:rFonts w:ascii="Arial" w:hAnsi="Arial" w:cs="Arial"/>
                <w:bCs/>
                <w:sz w:val="18"/>
                <w:szCs w:val="18"/>
              </w:rPr>
            </w:pPr>
            <w:r w:rsidRPr="00E85936">
              <w:rPr>
                <w:rFonts w:ascii="Arial" w:hAnsi="Arial" w:cs="Arial"/>
                <w:bCs/>
                <w:sz w:val="18"/>
                <w:szCs w:val="18"/>
              </w:rPr>
              <w:t xml:space="preserve">20 </w:t>
            </w:r>
            <w:r w:rsidR="00182B08" w:rsidRPr="00E85936">
              <w:rPr>
                <w:rFonts w:ascii="Arial" w:hAnsi="Arial" w:cs="Arial"/>
                <w:bCs/>
                <w:sz w:val="18"/>
                <w:szCs w:val="18"/>
                <w:lang w:val="en-US"/>
              </w:rPr>
              <w:t>6</w:t>
            </w:r>
            <w:r w:rsidRPr="00E85936">
              <w:rPr>
                <w:rFonts w:ascii="Arial" w:hAnsi="Arial" w:cs="Arial"/>
                <w:bCs/>
                <w:sz w:val="18"/>
                <w:szCs w:val="18"/>
              </w:rPr>
              <w:t>92,2</w:t>
            </w:r>
          </w:p>
        </w:tc>
      </w:tr>
      <w:tr w:rsidR="00CD487B" w:rsidRPr="00E85936" w:rsidTr="00485E25">
        <w:trPr>
          <w:trHeight w:val="101"/>
        </w:trPr>
        <w:tc>
          <w:tcPr>
            <w:tcW w:w="14586" w:type="dxa"/>
            <w:gridSpan w:val="8"/>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2020 год</w:t>
            </w:r>
          </w:p>
        </w:tc>
      </w:tr>
      <w:tr w:rsidR="00CD487B" w:rsidRPr="00E85936" w:rsidTr="00485E25">
        <w:trPr>
          <w:trHeight w:val="58"/>
        </w:trPr>
        <w:tc>
          <w:tcPr>
            <w:tcW w:w="836"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vAlign w:val="center"/>
            <w:hideMark/>
          </w:tcPr>
          <w:p w:rsidR="00CD487B" w:rsidRPr="00E85936" w:rsidRDefault="00CD487B" w:rsidP="006F05FB">
            <w:pPr>
              <w:jc w:val="center"/>
              <w:rPr>
                <w:rFonts w:ascii="Arial" w:hAnsi="Arial" w:cs="Arial"/>
                <w:bCs/>
                <w:sz w:val="18"/>
                <w:szCs w:val="18"/>
              </w:rPr>
            </w:pPr>
          </w:p>
        </w:tc>
        <w:tc>
          <w:tcPr>
            <w:tcW w:w="1559" w:type="dxa"/>
            <w:shd w:val="clear" w:color="auto" w:fill="auto"/>
            <w:vAlign w:val="center"/>
            <w:hideMark/>
          </w:tcPr>
          <w:p w:rsidR="00CD487B" w:rsidRPr="00E85936" w:rsidRDefault="00CD487B" w:rsidP="006F05FB">
            <w:pPr>
              <w:jc w:val="center"/>
              <w:rPr>
                <w:rFonts w:ascii="Arial" w:hAnsi="Arial" w:cs="Arial"/>
                <w:sz w:val="18"/>
                <w:szCs w:val="18"/>
              </w:rPr>
            </w:pPr>
          </w:p>
        </w:tc>
        <w:tc>
          <w:tcPr>
            <w:tcW w:w="1460" w:type="dxa"/>
            <w:shd w:val="clear" w:color="auto" w:fill="auto"/>
            <w:vAlign w:val="center"/>
            <w:hideMark/>
          </w:tcPr>
          <w:p w:rsidR="00CD487B" w:rsidRPr="00E85936" w:rsidRDefault="00CD487B" w:rsidP="006F05FB">
            <w:pPr>
              <w:jc w:val="center"/>
              <w:rPr>
                <w:rFonts w:ascii="Arial" w:hAnsi="Arial" w:cs="Arial"/>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sz w:val="18"/>
                <w:szCs w:val="18"/>
              </w:rPr>
            </w:pPr>
          </w:p>
        </w:tc>
        <w:tc>
          <w:tcPr>
            <w:tcW w:w="1843" w:type="dxa"/>
            <w:shd w:val="clear" w:color="auto" w:fill="auto"/>
            <w:vAlign w:val="center"/>
            <w:hideMark/>
          </w:tcPr>
          <w:p w:rsidR="00CD487B" w:rsidRPr="00E85936" w:rsidRDefault="00CD487B" w:rsidP="006F05FB">
            <w:pPr>
              <w:jc w:val="center"/>
              <w:rPr>
                <w:rFonts w:ascii="Arial" w:hAnsi="Arial" w:cs="Arial"/>
                <w:sz w:val="18"/>
                <w:szCs w:val="18"/>
              </w:rPr>
            </w:pPr>
          </w:p>
        </w:tc>
        <w:tc>
          <w:tcPr>
            <w:tcW w:w="1660" w:type="dxa"/>
            <w:shd w:val="clear" w:color="auto" w:fill="auto"/>
            <w:vAlign w:val="center"/>
            <w:hideMark/>
          </w:tcPr>
          <w:p w:rsidR="00CD487B" w:rsidRPr="00E85936" w:rsidRDefault="00CD487B" w:rsidP="006F05FB">
            <w:pPr>
              <w:jc w:val="center"/>
              <w:rPr>
                <w:rFonts w:ascii="Arial" w:hAnsi="Arial" w:cs="Arial"/>
                <w:sz w:val="18"/>
                <w:szCs w:val="18"/>
              </w:rPr>
            </w:pPr>
          </w:p>
        </w:tc>
        <w:tc>
          <w:tcPr>
            <w:tcW w:w="1742" w:type="dxa"/>
            <w:shd w:val="clear" w:color="auto" w:fill="auto"/>
            <w:vAlign w:val="center"/>
            <w:hideMark/>
          </w:tcPr>
          <w:p w:rsidR="00CD487B" w:rsidRPr="00E85936" w:rsidRDefault="00CD487B" w:rsidP="006F05FB">
            <w:pPr>
              <w:jc w:val="center"/>
              <w:rPr>
                <w:rFonts w:ascii="Arial" w:hAnsi="Arial" w:cs="Arial"/>
                <w:bCs/>
                <w:sz w:val="18"/>
                <w:szCs w:val="18"/>
              </w:rPr>
            </w:pPr>
          </w:p>
        </w:tc>
      </w:tr>
      <w:tr w:rsidR="00CD487B" w:rsidRPr="00E85936" w:rsidTr="00485E25">
        <w:trPr>
          <w:trHeight w:val="58"/>
        </w:trPr>
        <w:tc>
          <w:tcPr>
            <w:tcW w:w="836"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 </w:t>
            </w:r>
          </w:p>
        </w:tc>
        <w:tc>
          <w:tcPr>
            <w:tcW w:w="3694"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Итого 2020 год:</w:t>
            </w:r>
          </w:p>
        </w:tc>
        <w:tc>
          <w:tcPr>
            <w:tcW w:w="1559"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460"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792" w:type="dxa"/>
            <w:shd w:val="clear" w:color="auto" w:fill="auto"/>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14 307</w:t>
            </w:r>
          </w:p>
        </w:tc>
        <w:tc>
          <w:tcPr>
            <w:tcW w:w="1843" w:type="dxa"/>
            <w:shd w:val="clear" w:color="auto" w:fill="auto"/>
            <w:noWrap/>
            <w:vAlign w:val="center"/>
            <w:hideMark/>
          </w:tcPr>
          <w:p w:rsidR="00CD487B" w:rsidRPr="00E85936" w:rsidRDefault="00CD487B" w:rsidP="006F05FB">
            <w:pPr>
              <w:jc w:val="center"/>
              <w:rPr>
                <w:rFonts w:ascii="Arial" w:hAnsi="Arial" w:cs="Arial"/>
                <w:bCs/>
                <w:sz w:val="18"/>
                <w:szCs w:val="18"/>
              </w:rPr>
            </w:pPr>
          </w:p>
        </w:tc>
        <w:tc>
          <w:tcPr>
            <w:tcW w:w="1660"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2</w:t>
            </w:r>
          </w:p>
        </w:tc>
        <w:tc>
          <w:tcPr>
            <w:tcW w:w="1742" w:type="dxa"/>
            <w:shd w:val="clear" w:color="auto" w:fill="auto"/>
            <w:noWrap/>
            <w:vAlign w:val="center"/>
            <w:hideMark/>
          </w:tcPr>
          <w:p w:rsidR="00CD487B" w:rsidRPr="00E85936" w:rsidRDefault="00CD487B" w:rsidP="006F05FB">
            <w:pPr>
              <w:jc w:val="center"/>
              <w:rPr>
                <w:rFonts w:ascii="Arial" w:hAnsi="Arial" w:cs="Arial"/>
                <w:bCs/>
                <w:sz w:val="18"/>
                <w:szCs w:val="18"/>
              </w:rPr>
            </w:pPr>
            <w:r w:rsidRPr="00E85936">
              <w:rPr>
                <w:rFonts w:ascii="Arial" w:hAnsi="Arial" w:cs="Arial"/>
                <w:bCs/>
                <w:sz w:val="18"/>
                <w:szCs w:val="18"/>
              </w:rPr>
              <w:t>42 375,9</w:t>
            </w:r>
          </w:p>
        </w:tc>
      </w:tr>
    </w:tbl>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5. Ремонт квартир под переселение из аварийного и ветхого жилищного фонда</w:t>
      </w:r>
    </w:p>
    <w:p w:rsidR="00CD487B" w:rsidRPr="00E85936" w:rsidRDefault="00CD487B" w:rsidP="00CD487B">
      <w:pPr>
        <w:autoSpaceDE w:val="0"/>
        <w:autoSpaceDN w:val="0"/>
        <w:adjustRightInd w:val="0"/>
        <w:jc w:val="right"/>
        <w:outlineLvl w:val="0"/>
        <w:rPr>
          <w:rFonts w:ascii="Arial" w:hAnsi="Arial" w:cs="Arial"/>
        </w:rPr>
      </w:pPr>
    </w:p>
    <w:tbl>
      <w:tblPr>
        <w:tblW w:w="14591" w:type="dxa"/>
        <w:tblLook w:val="04A0" w:firstRow="1" w:lastRow="0" w:firstColumn="1" w:lastColumn="0" w:noHBand="0" w:noVBand="1"/>
      </w:tblPr>
      <w:tblGrid>
        <w:gridCol w:w="610"/>
        <w:gridCol w:w="6610"/>
        <w:gridCol w:w="2553"/>
        <w:gridCol w:w="2617"/>
        <w:gridCol w:w="2201"/>
      </w:tblGrid>
      <w:tr w:rsidR="004B2A14" w:rsidRPr="00E85936" w:rsidTr="004B2A14">
        <w:trPr>
          <w:trHeight w:val="315"/>
        </w:trPr>
        <w:tc>
          <w:tcPr>
            <w:tcW w:w="6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 xml:space="preserve">№ </w:t>
            </w:r>
            <w:proofErr w:type="spellStart"/>
            <w:r w:rsidRPr="00E85936">
              <w:rPr>
                <w:rFonts w:ascii="Arial" w:hAnsi="Arial" w:cs="Arial"/>
              </w:rPr>
              <w:t>п.п</w:t>
            </w:r>
            <w:proofErr w:type="spellEnd"/>
            <w:r w:rsidRPr="00E85936">
              <w:rPr>
                <w:rFonts w:ascii="Arial" w:hAnsi="Arial" w:cs="Arial"/>
              </w:rPr>
              <w:t>.</w:t>
            </w:r>
          </w:p>
        </w:tc>
        <w:tc>
          <w:tcPr>
            <w:tcW w:w="66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Показатель</w:t>
            </w:r>
          </w:p>
        </w:tc>
        <w:tc>
          <w:tcPr>
            <w:tcW w:w="25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Количество квартир (</w:t>
            </w:r>
            <w:proofErr w:type="spellStart"/>
            <w:r w:rsidRPr="00E85936">
              <w:rPr>
                <w:rFonts w:ascii="Arial" w:hAnsi="Arial" w:cs="Arial"/>
              </w:rPr>
              <w:t>шт</w:t>
            </w:r>
            <w:proofErr w:type="spellEnd"/>
            <w:r w:rsidRPr="00E85936">
              <w:rPr>
                <w:rFonts w:ascii="Arial" w:hAnsi="Arial" w:cs="Arial"/>
              </w:rPr>
              <w:t>)</w:t>
            </w:r>
          </w:p>
        </w:tc>
        <w:tc>
          <w:tcPr>
            <w:tcW w:w="26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Площадь, м2</w:t>
            </w:r>
          </w:p>
        </w:tc>
        <w:tc>
          <w:tcPr>
            <w:tcW w:w="22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Стоимость работ (тыс.руб.)</w:t>
            </w:r>
          </w:p>
        </w:tc>
      </w:tr>
      <w:tr w:rsidR="004B2A14" w:rsidRPr="00E85936" w:rsidTr="004B2A14">
        <w:trPr>
          <w:trHeight w:val="810"/>
        </w:trPr>
        <w:tc>
          <w:tcPr>
            <w:tcW w:w="610" w:type="dxa"/>
            <w:vMerge/>
            <w:tcBorders>
              <w:top w:val="single" w:sz="8" w:space="0" w:color="auto"/>
              <w:left w:val="single" w:sz="8" w:space="0" w:color="auto"/>
              <w:bottom w:val="single" w:sz="8" w:space="0" w:color="000000"/>
              <w:right w:val="single" w:sz="4" w:space="0" w:color="auto"/>
            </w:tcBorders>
            <w:vAlign w:val="center"/>
            <w:hideMark/>
          </w:tcPr>
          <w:p w:rsidR="004B2A14" w:rsidRPr="00E85936" w:rsidRDefault="004B2A14">
            <w:pPr>
              <w:rPr>
                <w:rFonts w:ascii="Arial" w:hAnsi="Arial" w:cs="Arial"/>
              </w:rPr>
            </w:pPr>
          </w:p>
        </w:tc>
        <w:tc>
          <w:tcPr>
            <w:tcW w:w="6610" w:type="dxa"/>
            <w:vMerge/>
            <w:tcBorders>
              <w:top w:val="single" w:sz="8" w:space="0" w:color="auto"/>
              <w:left w:val="single" w:sz="4" w:space="0" w:color="auto"/>
              <w:bottom w:val="single" w:sz="8" w:space="0" w:color="000000"/>
              <w:right w:val="single" w:sz="4" w:space="0" w:color="auto"/>
            </w:tcBorders>
            <w:vAlign w:val="center"/>
            <w:hideMark/>
          </w:tcPr>
          <w:p w:rsidR="004B2A14" w:rsidRPr="00E85936" w:rsidRDefault="004B2A14">
            <w:pPr>
              <w:rPr>
                <w:rFonts w:ascii="Arial" w:hAnsi="Arial" w:cs="Arial"/>
              </w:rPr>
            </w:pPr>
          </w:p>
        </w:tc>
        <w:tc>
          <w:tcPr>
            <w:tcW w:w="2553" w:type="dxa"/>
            <w:vMerge/>
            <w:tcBorders>
              <w:top w:val="single" w:sz="8" w:space="0" w:color="auto"/>
              <w:left w:val="single" w:sz="4" w:space="0" w:color="auto"/>
              <w:bottom w:val="single" w:sz="8" w:space="0" w:color="000000"/>
              <w:right w:val="single" w:sz="4" w:space="0" w:color="auto"/>
            </w:tcBorders>
            <w:vAlign w:val="center"/>
            <w:hideMark/>
          </w:tcPr>
          <w:p w:rsidR="004B2A14" w:rsidRPr="00E85936" w:rsidRDefault="004B2A14">
            <w:pPr>
              <w:rPr>
                <w:rFonts w:ascii="Arial" w:hAnsi="Arial" w:cs="Arial"/>
              </w:rPr>
            </w:pPr>
          </w:p>
        </w:tc>
        <w:tc>
          <w:tcPr>
            <w:tcW w:w="2617" w:type="dxa"/>
            <w:vMerge/>
            <w:tcBorders>
              <w:top w:val="single" w:sz="8" w:space="0" w:color="auto"/>
              <w:left w:val="single" w:sz="4" w:space="0" w:color="auto"/>
              <w:bottom w:val="single" w:sz="8" w:space="0" w:color="000000"/>
              <w:right w:val="single" w:sz="4" w:space="0" w:color="auto"/>
            </w:tcBorders>
            <w:vAlign w:val="center"/>
            <w:hideMark/>
          </w:tcPr>
          <w:p w:rsidR="004B2A14" w:rsidRPr="00E85936" w:rsidRDefault="004B2A14">
            <w:pPr>
              <w:rPr>
                <w:rFonts w:ascii="Arial" w:hAnsi="Arial" w:cs="Arial"/>
              </w:rPr>
            </w:pPr>
          </w:p>
        </w:tc>
        <w:tc>
          <w:tcPr>
            <w:tcW w:w="2201" w:type="dxa"/>
            <w:vMerge/>
            <w:tcBorders>
              <w:top w:val="single" w:sz="8" w:space="0" w:color="auto"/>
              <w:left w:val="single" w:sz="4" w:space="0" w:color="auto"/>
              <w:bottom w:val="single" w:sz="8" w:space="0" w:color="000000"/>
              <w:right w:val="single" w:sz="8" w:space="0" w:color="auto"/>
            </w:tcBorders>
            <w:vAlign w:val="center"/>
            <w:hideMark/>
          </w:tcPr>
          <w:p w:rsidR="004B2A14" w:rsidRPr="00E85936" w:rsidRDefault="004B2A14">
            <w:pPr>
              <w:rPr>
                <w:rFonts w:ascii="Arial" w:hAnsi="Arial" w:cs="Arial"/>
              </w:rPr>
            </w:pPr>
          </w:p>
        </w:tc>
      </w:tr>
      <w:tr w:rsidR="004B2A14" w:rsidRPr="00E85936" w:rsidTr="004B2A14">
        <w:trPr>
          <w:trHeight w:val="315"/>
        </w:trPr>
        <w:tc>
          <w:tcPr>
            <w:tcW w:w="610" w:type="dxa"/>
            <w:tcBorders>
              <w:top w:val="nil"/>
              <w:left w:val="single" w:sz="8" w:space="0" w:color="auto"/>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1</w:t>
            </w:r>
          </w:p>
        </w:tc>
        <w:tc>
          <w:tcPr>
            <w:tcW w:w="6610" w:type="dxa"/>
            <w:tcBorders>
              <w:top w:val="nil"/>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2</w:t>
            </w:r>
          </w:p>
        </w:tc>
        <w:tc>
          <w:tcPr>
            <w:tcW w:w="2553" w:type="dxa"/>
            <w:tcBorders>
              <w:top w:val="nil"/>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3</w:t>
            </w:r>
          </w:p>
        </w:tc>
        <w:tc>
          <w:tcPr>
            <w:tcW w:w="2617" w:type="dxa"/>
            <w:tcBorders>
              <w:top w:val="nil"/>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4</w:t>
            </w:r>
          </w:p>
        </w:tc>
        <w:tc>
          <w:tcPr>
            <w:tcW w:w="2201" w:type="dxa"/>
            <w:tcBorders>
              <w:top w:val="nil"/>
              <w:left w:val="nil"/>
              <w:bottom w:val="single" w:sz="8" w:space="0" w:color="auto"/>
              <w:right w:val="single" w:sz="8" w:space="0" w:color="auto"/>
            </w:tcBorders>
            <w:shd w:val="clear" w:color="auto" w:fill="auto"/>
            <w:vAlign w:val="center"/>
            <w:hideMark/>
          </w:tcPr>
          <w:p w:rsidR="004B2A14" w:rsidRPr="00E85936" w:rsidRDefault="004B2A14">
            <w:pPr>
              <w:jc w:val="center"/>
              <w:rPr>
                <w:rFonts w:ascii="Arial" w:hAnsi="Arial" w:cs="Arial"/>
              </w:rPr>
            </w:pPr>
            <w:r w:rsidRPr="00E85936">
              <w:rPr>
                <w:rFonts w:ascii="Arial" w:hAnsi="Arial" w:cs="Arial"/>
              </w:rPr>
              <w:t>5</w:t>
            </w:r>
          </w:p>
        </w:tc>
      </w:tr>
      <w:tr w:rsidR="004B2A14" w:rsidRPr="00E85936" w:rsidTr="004B2A14">
        <w:trPr>
          <w:trHeight w:val="855"/>
        </w:trPr>
        <w:tc>
          <w:tcPr>
            <w:tcW w:w="610" w:type="dxa"/>
            <w:tcBorders>
              <w:top w:val="nil"/>
              <w:left w:val="single" w:sz="8" w:space="0" w:color="auto"/>
              <w:bottom w:val="nil"/>
              <w:right w:val="single" w:sz="4" w:space="0" w:color="auto"/>
            </w:tcBorders>
            <w:shd w:val="clear" w:color="000000" w:fill="FFFFFF"/>
            <w:vAlign w:val="center"/>
            <w:hideMark/>
          </w:tcPr>
          <w:p w:rsidR="004B2A14" w:rsidRPr="00E85936" w:rsidRDefault="004B2A14">
            <w:pPr>
              <w:jc w:val="center"/>
              <w:rPr>
                <w:rFonts w:ascii="Arial" w:hAnsi="Arial" w:cs="Arial"/>
                <w:bCs/>
              </w:rPr>
            </w:pPr>
            <w:r w:rsidRPr="00E85936">
              <w:rPr>
                <w:rFonts w:ascii="Arial" w:hAnsi="Arial" w:cs="Arial"/>
                <w:bCs/>
              </w:rPr>
              <w:t> </w:t>
            </w:r>
          </w:p>
        </w:tc>
        <w:tc>
          <w:tcPr>
            <w:tcW w:w="6610" w:type="dxa"/>
            <w:tcBorders>
              <w:top w:val="nil"/>
              <w:left w:val="nil"/>
              <w:bottom w:val="nil"/>
              <w:right w:val="single" w:sz="4" w:space="0" w:color="auto"/>
            </w:tcBorders>
            <w:shd w:val="clear" w:color="000000" w:fill="FFFFFF"/>
            <w:vAlign w:val="center"/>
            <w:hideMark/>
          </w:tcPr>
          <w:p w:rsidR="004B2A14" w:rsidRPr="00E85936" w:rsidRDefault="004B2A14">
            <w:pPr>
              <w:jc w:val="center"/>
              <w:rPr>
                <w:rFonts w:ascii="Arial" w:hAnsi="Arial" w:cs="Arial"/>
                <w:bCs/>
              </w:rPr>
            </w:pPr>
            <w:r w:rsidRPr="00E85936">
              <w:rPr>
                <w:rFonts w:ascii="Arial" w:hAnsi="Arial" w:cs="Arial"/>
                <w:bCs/>
              </w:rPr>
              <w:t>ВСЕГО ремонт квартир под переселение из аварийного и ветхого ЖФ на 2017-2020:</w:t>
            </w:r>
          </w:p>
        </w:tc>
        <w:tc>
          <w:tcPr>
            <w:tcW w:w="2553" w:type="dxa"/>
            <w:tcBorders>
              <w:top w:val="nil"/>
              <w:left w:val="nil"/>
              <w:bottom w:val="nil"/>
              <w:right w:val="single" w:sz="4" w:space="0" w:color="auto"/>
            </w:tcBorders>
            <w:shd w:val="clear" w:color="000000" w:fill="FFFFFF"/>
            <w:vAlign w:val="center"/>
            <w:hideMark/>
          </w:tcPr>
          <w:p w:rsidR="004B2A14" w:rsidRPr="00E85936" w:rsidRDefault="004B2A14" w:rsidP="004B2A14">
            <w:pPr>
              <w:jc w:val="center"/>
              <w:rPr>
                <w:rFonts w:ascii="Arial" w:hAnsi="Arial" w:cs="Arial"/>
                <w:bCs/>
              </w:rPr>
            </w:pPr>
            <w:r w:rsidRPr="00E85936">
              <w:rPr>
                <w:rFonts w:ascii="Arial" w:hAnsi="Arial" w:cs="Arial"/>
                <w:bCs/>
              </w:rPr>
              <w:t>589</w:t>
            </w:r>
          </w:p>
        </w:tc>
        <w:tc>
          <w:tcPr>
            <w:tcW w:w="2617" w:type="dxa"/>
            <w:tcBorders>
              <w:top w:val="single" w:sz="4" w:space="0" w:color="auto"/>
              <w:left w:val="nil"/>
              <w:bottom w:val="single" w:sz="4" w:space="0" w:color="auto"/>
              <w:right w:val="single" w:sz="4" w:space="0" w:color="auto"/>
            </w:tcBorders>
            <w:shd w:val="clear" w:color="000000" w:fill="FFFFFF"/>
            <w:vAlign w:val="center"/>
            <w:hideMark/>
          </w:tcPr>
          <w:p w:rsidR="004B2A14" w:rsidRPr="00E85936" w:rsidRDefault="004B2A14">
            <w:pPr>
              <w:jc w:val="center"/>
              <w:rPr>
                <w:rFonts w:ascii="Arial" w:hAnsi="Arial" w:cs="Arial"/>
                <w:bCs/>
              </w:rPr>
            </w:pPr>
            <w:r w:rsidRPr="00E85936">
              <w:rPr>
                <w:rFonts w:ascii="Arial" w:hAnsi="Arial" w:cs="Arial"/>
                <w:bCs/>
              </w:rPr>
              <w:t>19 912</w:t>
            </w:r>
          </w:p>
        </w:tc>
        <w:tc>
          <w:tcPr>
            <w:tcW w:w="2201" w:type="dxa"/>
            <w:tcBorders>
              <w:top w:val="nil"/>
              <w:left w:val="nil"/>
              <w:bottom w:val="nil"/>
              <w:right w:val="single" w:sz="8" w:space="0" w:color="auto"/>
            </w:tcBorders>
            <w:shd w:val="clear" w:color="000000" w:fill="FFFFFF"/>
            <w:vAlign w:val="center"/>
            <w:hideMark/>
          </w:tcPr>
          <w:p w:rsidR="004B2A14" w:rsidRPr="00E85936" w:rsidRDefault="004B2A14" w:rsidP="004B2A14">
            <w:pPr>
              <w:jc w:val="center"/>
              <w:rPr>
                <w:rFonts w:ascii="Arial" w:hAnsi="Arial" w:cs="Arial"/>
                <w:bCs/>
              </w:rPr>
            </w:pPr>
            <w:r w:rsidRPr="00E85936">
              <w:rPr>
                <w:rFonts w:ascii="Arial" w:hAnsi="Arial" w:cs="Arial"/>
                <w:bCs/>
              </w:rPr>
              <w:t>383 183,0</w:t>
            </w:r>
          </w:p>
        </w:tc>
      </w:tr>
      <w:tr w:rsidR="004B2A14" w:rsidRPr="00E85936" w:rsidTr="004B2A14">
        <w:trPr>
          <w:trHeight w:val="375"/>
        </w:trPr>
        <w:tc>
          <w:tcPr>
            <w:tcW w:w="14591" w:type="dxa"/>
            <w:gridSpan w:val="5"/>
            <w:tcBorders>
              <w:top w:val="single" w:sz="8" w:space="0" w:color="auto"/>
              <w:left w:val="single" w:sz="8" w:space="0" w:color="auto"/>
              <w:bottom w:val="nil"/>
              <w:right w:val="single" w:sz="8" w:space="0" w:color="000000"/>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2017 год</w:t>
            </w:r>
          </w:p>
        </w:tc>
      </w:tr>
      <w:tr w:rsidR="004B2A14" w:rsidRPr="00E85936" w:rsidTr="004B2A14">
        <w:trPr>
          <w:trHeight w:val="540"/>
        </w:trPr>
        <w:tc>
          <w:tcPr>
            <w:tcW w:w="6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 </w:t>
            </w:r>
          </w:p>
        </w:tc>
        <w:tc>
          <w:tcPr>
            <w:tcW w:w="6610" w:type="dxa"/>
            <w:tcBorders>
              <w:top w:val="single" w:sz="4" w:space="0" w:color="auto"/>
              <w:left w:val="nil"/>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Итого 2017 год:</w:t>
            </w:r>
          </w:p>
        </w:tc>
        <w:tc>
          <w:tcPr>
            <w:tcW w:w="2553"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42</w:t>
            </w:r>
          </w:p>
        </w:tc>
        <w:tc>
          <w:tcPr>
            <w:tcW w:w="2617"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834</w:t>
            </w:r>
          </w:p>
        </w:tc>
        <w:tc>
          <w:tcPr>
            <w:tcW w:w="2201" w:type="dxa"/>
            <w:tcBorders>
              <w:top w:val="single" w:sz="4" w:space="0" w:color="auto"/>
              <w:left w:val="nil"/>
              <w:bottom w:val="single" w:sz="8" w:space="0" w:color="auto"/>
              <w:right w:val="single" w:sz="8" w:space="0" w:color="auto"/>
            </w:tcBorders>
            <w:shd w:val="clear" w:color="auto" w:fill="auto"/>
            <w:noWrap/>
            <w:vAlign w:val="center"/>
            <w:hideMark/>
          </w:tcPr>
          <w:p w:rsidR="004B2A14" w:rsidRPr="00E85936" w:rsidRDefault="004B2A14" w:rsidP="004B2A14">
            <w:pPr>
              <w:jc w:val="center"/>
              <w:rPr>
                <w:rFonts w:ascii="Arial" w:hAnsi="Arial" w:cs="Arial"/>
                <w:bCs/>
              </w:rPr>
            </w:pPr>
            <w:r w:rsidRPr="00E85936">
              <w:rPr>
                <w:rFonts w:ascii="Arial" w:hAnsi="Arial" w:cs="Arial"/>
                <w:bCs/>
              </w:rPr>
              <w:t>80 080,0</w:t>
            </w:r>
          </w:p>
        </w:tc>
      </w:tr>
      <w:tr w:rsidR="004B2A14" w:rsidRPr="00E85936" w:rsidTr="004B2A14">
        <w:trPr>
          <w:trHeight w:val="375"/>
        </w:trPr>
        <w:tc>
          <w:tcPr>
            <w:tcW w:w="14591" w:type="dxa"/>
            <w:gridSpan w:val="5"/>
            <w:tcBorders>
              <w:top w:val="single" w:sz="8" w:space="0" w:color="auto"/>
              <w:left w:val="single" w:sz="8" w:space="0" w:color="auto"/>
              <w:bottom w:val="nil"/>
              <w:right w:val="single" w:sz="8" w:space="0" w:color="000000"/>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2018 год</w:t>
            </w:r>
          </w:p>
        </w:tc>
      </w:tr>
      <w:tr w:rsidR="004B2A14" w:rsidRPr="00E85936" w:rsidTr="004B2A14">
        <w:trPr>
          <w:trHeight w:val="480"/>
        </w:trPr>
        <w:tc>
          <w:tcPr>
            <w:tcW w:w="6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 </w:t>
            </w:r>
          </w:p>
        </w:tc>
        <w:tc>
          <w:tcPr>
            <w:tcW w:w="6610" w:type="dxa"/>
            <w:tcBorders>
              <w:top w:val="single" w:sz="4" w:space="0" w:color="auto"/>
              <w:left w:val="nil"/>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Итого 2018 год:</w:t>
            </w:r>
          </w:p>
        </w:tc>
        <w:tc>
          <w:tcPr>
            <w:tcW w:w="2553"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227</w:t>
            </w:r>
          </w:p>
        </w:tc>
        <w:tc>
          <w:tcPr>
            <w:tcW w:w="2617"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6 615</w:t>
            </w:r>
          </w:p>
        </w:tc>
        <w:tc>
          <w:tcPr>
            <w:tcW w:w="2201" w:type="dxa"/>
            <w:tcBorders>
              <w:top w:val="single" w:sz="4" w:space="0" w:color="auto"/>
              <w:left w:val="nil"/>
              <w:bottom w:val="single" w:sz="8" w:space="0" w:color="auto"/>
              <w:right w:val="single" w:sz="8" w:space="0" w:color="auto"/>
            </w:tcBorders>
            <w:shd w:val="clear" w:color="auto" w:fill="auto"/>
            <w:noWrap/>
            <w:vAlign w:val="center"/>
            <w:hideMark/>
          </w:tcPr>
          <w:p w:rsidR="004B2A14" w:rsidRPr="00E85936" w:rsidRDefault="004B2A14" w:rsidP="004B2A14">
            <w:pPr>
              <w:jc w:val="center"/>
              <w:rPr>
                <w:rFonts w:ascii="Arial" w:hAnsi="Arial" w:cs="Arial"/>
                <w:bCs/>
              </w:rPr>
            </w:pPr>
            <w:r w:rsidRPr="00E85936">
              <w:rPr>
                <w:rFonts w:ascii="Arial" w:hAnsi="Arial" w:cs="Arial"/>
                <w:bCs/>
              </w:rPr>
              <w:t>118 547,3</w:t>
            </w:r>
          </w:p>
        </w:tc>
      </w:tr>
      <w:tr w:rsidR="004B2A14" w:rsidRPr="00E85936" w:rsidTr="004B2A14">
        <w:trPr>
          <w:trHeight w:val="375"/>
        </w:trPr>
        <w:tc>
          <w:tcPr>
            <w:tcW w:w="14591" w:type="dxa"/>
            <w:gridSpan w:val="5"/>
            <w:tcBorders>
              <w:top w:val="single" w:sz="8" w:space="0" w:color="auto"/>
              <w:left w:val="single" w:sz="8" w:space="0" w:color="auto"/>
              <w:bottom w:val="nil"/>
              <w:right w:val="single" w:sz="8" w:space="0" w:color="000000"/>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2019 год</w:t>
            </w:r>
          </w:p>
        </w:tc>
      </w:tr>
      <w:tr w:rsidR="004B2A14" w:rsidRPr="00E85936" w:rsidTr="004B2A14">
        <w:trPr>
          <w:trHeight w:val="450"/>
        </w:trPr>
        <w:tc>
          <w:tcPr>
            <w:tcW w:w="6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 </w:t>
            </w:r>
          </w:p>
        </w:tc>
        <w:tc>
          <w:tcPr>
            <w:tcW w:w="6610" w:type="dxa"/>
            <w:tcBorders>
              <w:top w:val="single" w:sz="4" w:space="0" w:color="auto"/>
              <w:left w:val="nil"/>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Итого 2019 год:</w:t>
            </w:r>
          </w:p>
        </w:tc>
        <w:tc>
          <w:tcPr>
            <w:tcW w:w="2553"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160</w:t>
            </w:r>
          </w:p>
        </w:tc>
        <w:tc>
          <w:tcPr>
            <w:tcW w:w="2617"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4 498</w:t>
            </w:r>
          </w:p>
        </w:tc>
        <w:tc>
          <w:tcPr>
            <w:tcW w:w="2201" w:type="dxa"/>
            <w:tcBorders>
              <w:top w:val="single" w:sz="4" w:space="0" w:color="auto"/>
              <w:left w:val="nil"/>
              <w:bottom w:val="single" w:sz="8" w:space="0" w:color="auto"/>
              <w:right w:val="single" w:sz="8" w:space="0" w:color="auto"/>
            </w:tcBorders>
            <w:shd w:val="clear" w:color="auto" w:fill="auto"/>
            <w:noWrap/>
            <w:vAlign w:val="center"/>
            <w:hideMark/>
          </w:tcPr>
          <w:p w:rsidR="004B2A14" w:rsidRPr="00E85936" w:rsidRDefault="004B2A14" w:rsidP="004B2A14">
            <w:pPr>
              <w:jc w:val="center"/>
              <w:rPr>
                <w:rFonts w:ascii="Arial" w:hAnsi="Arial" w:cs="Arial"/>
                <w:bCs/>
              </w:rPr>
            </w:pPr>
            <w:r w:rsidRPr="00E85936">
              <w:rPr>
                <w:rFonts w:ascii="Arial" w:hAnsi="Arial" w:cs="Arial"/>
                <w:bCs/>
              </w:rPr>
              <w:t>66 536,5</w:t>
            </w:r>
          </w:p>
        </w:tc>
      </w:tr>
      <w:tr w:rsidR="004B2A14" w:rsidRPr="00E85936" w:rsidTr="004B2A14">
        <w:trPr>
          <w:trHeight w:val="375"/>
        </w:trPr>
        <w:tc>
          <w:tcPr>
            <w:tcW w:w="14591" w:type="dxa"/>
            <w:gridSpan w:val="5"/>
            <w:tcBorders>
              <w:top w:val="single" w:sz="8" w:space="0" w:color="auto"/>
              <w:left w:val="single" w:sz="8" w:space="0" w:color="auto"/>
              <w:bottom w:val="nil"/>
              <w:right w:val="single" w:sz="8" w:space="0" w:color="000000"/>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2020 год</w:t>
            </w:r>
          </w:p>
        </w:tc>
      </w:tr>
      <w:tr w:rsidR="004B2A14" w:rsidRPr="00E85936" w:rsidTr="004B2A14">
        <w:trPr>
          <w:trHeight w:val="540"/>
        </w:trPr>
        <w:tc>
          <w:tcPr>
            <w:tcW w:w="6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 </w:t>
            </w:r>
          </w:p>
        </w:tc>
        <w:tc>
          <w:tcPr>
            <w:tcW w:w="6610" w:type="dxa"/>
            <w:tcBorders>
              <w:top w:val="single" w:sz="4" w:space="0" w:color="auto"/>
              <w:left w:val="nil"/>
              <w:bottom w:val="single" w:sz="8" w:space="0" w:color="auto"/>
              <w:right w:val="single" w:sz="4" w:space="0" w:color="auto"/>
            </w:tcBorders>
            <w:shd w:val="clear" w:color="auto" w:fill="auto"/>
            <w:noWrap/>
            <w:vAlign w:val="center"/>
            <w:hideMark/>
          </w:tcPr>
          <w:p w:rsidR="004B2A14" w:rsidRPr="00E85936" w:rsidRDefault="004B2A14">
            <w:pPr>
              <w:jc w:val="center"/>
              <w:rPr>
                <w:rFonts w:ascii="Arial" w:hAnsi="Arial" w:cs="Arial"/>
                <w:bCs/>
              </w:rPr>
            </w:pPr>
            <w:r w:rsidRPr="00E85936">
              <w:rPr>
                <w:rFonts w:ascii="Arial" w:hAnsi="Arial" w:cs="Arial"/>
                <w:bCs/>
              </w:rPr>
              <w:t>Итого 2020 год:</w:t>
            </w:r>
          </w:p>
        </w:tc>
        <w:tc>
          <w:tcPr>
            <w:tcW w:w="2553"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160</w:t>
            </w:r>
          </w:p>
        </w:tc>
        <w:tc>
          <w:tcPr>
            <w:tcW w:w="2617" w:type="dxa"/>
            <w:tcBorders>
              <w:top w:val="single" w:sz="4" w:space="0" w:color="auto"/>
              <w:left w:val="nil"/>
              <w:bottom w:val="single" w:sz="8" w:space="0" w:color="auto"/>
              <w:right w:val="single" w:sz="4" w:space="0" w:color="auto"/>
            </w:tcBorders>
            <w:shd w:val="clear" w:color="auto" w:fill="auto"/>
            <w:vAlign w:val="center"/>
            <w:hideMark/>
          </w:tcPr>
          <w:p w:rsidR="004B2A14" w:rsidRPr="00E85936" w:rsidRDefault="004B2A14">
            <w:pPr>
              <w:jc w:val="center"/>
              <w:rPr>
                <w:rFonts w:ascii="Arial" w:hAnsi="Arial" w:cs="Arial"/>
                <w:bCs/>
              </w:rPr>
            </w:pPr>
            <w:r w:rsidRPr="00E85936">
              <w:rPr>
                <w:rFonts w:ascii="Arial" w:hAnsi="Arial" w:cs="Arial"/>
                <w:bCs/>
              </w:rPr>
              <w:t>7 965</w:t>
            </w:r>
          </w:p>
        </w:tc>
        <w:tc>
          <w:tcPr>
            <w:tcW w:w="2201" w:type="dxa"/>
            <w:tcBorders>
              <w:top w:val="single" w:sz="4" w:space="0" w:color="auto"/>
              <w:left w:val="nil"/>
              <w:bottom w:val="single" w:sz="8" w:space="0" w:color="auto"/>
              <w:right w:val="single" w:sz="8" w:space="0" w:color="auto"/>
            </w:tcBorders>
            <w:shd w:val="clear" w:color="auto" w:fill="auto"/>
            <w:noWrap/>
            <w:vAlign w:val="center"/>
            <w:hideMark/>
          </w:tcPr>
          <w:p w:rsidR="004B2A14" w:rsidRPr="00E85936" w:rsidRDefault="004B2A14" w:rsidP="004B2A14">
            <w:pPr>
              <w:jc w:val="center"/>
              <w:rPr>
                <w:rFonts w:ascii="Arial" w:hAnsi="Arial" w:cs="Arial"/>
                <w:bCs/>
              </w:rPr>
            </w:pPr>
            <w:r w:rsidRPr="00E85936">
              <w:rPr>
                <w:rFonts w:ascii="Arial" w:hAnsi="Arial" w:cs="Arial"/>
                <w:bCs/>
              </w:rPr>
              <w:t>118 019,2</w:t>
            </w:r>
          </w:p>
        </w:tc>
      </w:tr>
    </w:tbl>
    <w:p w:rsidR="004B2A14" w:rsidRPr="00E85936" w:rsidRDefault="004B2A14">
      <w:pPr>
        <w:rPr>
          <w:rFonts w:ascii="Arial" w:hAnsi="Arial" w:cs="Arial"/>
        </w:rPr>
      </w:pPr>
      <w:r w:rsidRPr="00E85936">
        <w:rPr>
          <w:rFonts w:ascii="Arial" w:hAnsi="Arial" w:cs="Arial"/>
        </w:rPr>
        <w:br w:type="page"/>
      </w:r>
    </w:p>
    <w:p w:rsidR="00CD487B" w:rsidRPr="00E85936" w:rsidRDefault="00CD487B" w:rsidP="00CD487B">
      <w:pPr>
        <w:autoSpaceDE w:val="0"/>
        <w:autoSpaceDN w:val="0"/>
        <w:adjustRightInd w:val="0"/>
        <w:ind w:left="7655"/>
        <w:outlineLvl w:val="0"/>
        <w:rPr>
          <w:rFonts w:ascii="Arial" w:hAnsi="Arial" w:cs="Arial"/>
          <w:u w:val="single"/>
        </w:rPr>
      </w:pPr>
      <w:r w:rsidRPr="00E85936">
        <w:rPr>
          <w:rFonts w:ascii="Arial" w:hAnsi="Arial" w:cs="Arial"/>
        </w:rPr>
        <w:lastRenderedPageBreak/>
        <w:t>Приложение № 4.1.</w:t>
      </w:r>
    </w:p>
    <w:p w:rsidR="00CD487B" w:rsidRPr="00E85936" w:rsidRDefault="00CD487B" w:rsidP="00CD487B">
      <w:pPr>
        <w:ind w:left="7655"/>
        <w:rPr>
          <w:rFonts w:ascii="Arial" w:hAnsi="Arial" w:cs="Arial"/>
        </w:rPr>
      </w:pPr>
      <w:r w:rsidRPr="00E85936">
        <w:rPr>
          <w:rFonts w:ascii="Arial" w:hAnsi="Arial" w:cs="Arial"/>
        </w:rPr>
        <w:t>к подпрограмме «Развитие объектов социальной сферы,</w:t>
      </w:r>
    </w:p>
    <w:p w:rsidR="00CD487B" w:rsidRPr="00E85936" w:rsidRDefault="00CD487B" w:rsidP="00CD487B">
      <w:pPr>
        <w:ind w:left="7655"/>
        <w:rPr>
          <w:rFonts w:ascii="Arial" w:hAnsi="Arial" w:cs="Arial"/>
        </w:rPr>
      </w:pPr>
      <w:r w:rsidRPr="00E85936">
        <w:rPr>
          <w:rFonts w:ascii="Arial" w:hAnsi="Arial" w:cs="Arial"/>
        </w:rPr>
        <w:t>капитальный ремонт объектов коммунальной инфраструктуры</w:t>
      </w:r>
    </w:p>
    <w:p w:rsidR="00CD487B" w:rsidRPr="00E85936" w:rsidRDefault="00CD487B" w:rsidP="00CD487B">
      <w:pPr>
        <w:ind w:left="7655"/>
        <w:rPr>
          <w:rFonts w:ascii="Arial" w:hAnsi="Arial" w:cs="Arial"/>
        </w:rPr>
      </w:pPr>
      <w:r w:rsidRPr="00E85936">
        <w:rPr>
          <w:rFonts w:ascii="Arial" w:hAnsi="Arial" w:cs="Arial"/>
        </w:rPr>
        <w:t>и жилищного фонда» на 2017 – 2020 годы муниципальной</w:t>
      </w:r>
    </w:p>
    <w:p w:rsidR="00CD487B" w:rsidRPr="00E85936" w:rsidRDefault="00CD487B" w:rsidP="00CD487B">
      <w:pPr>
        <w:ind w:left="7655"/>
        <w:rPr>
          <w:rFonts w:ascii="Arial" w:hAnsi="Arial" w:cs="Arial"/>
        </w:rPr>
      </w:pPr>
      <w:r w:rsidRPr="00E85936">
        <w:rPr>
          <w:rFonts w:ascii="Arial" w:hAnsi="Arial" w:cs="Arial"/>
        </w:rPr>
        <w:t>программы «Реформирование и модернизация жилищно-</w:t>
      </w:r>
    </w:p>
    <w:p w:rsidR="00CD487B" w:rsidRPr="00E85936" w:rsidRDefault="00CD487B" w:rsidP="00CD487B">
      <w:pPr>
        <w:ind w:left="7655"/>
        <w:rPr>
          <w:rFonts w:ascii="Arial" w:hAnsi="Arial" w:cs="Arial"/>
        </w:rPr>
      </w:pPr>
      <w:r w:rsidRPr="00E85936">
        <w:rPr>
          <w:rFonts w:ascii="Arial" w:hAnsi="Arial" w:cs="Arial"/>
        </w:rPr>
        <w:t>коммунального хозяйства и повышение энергетической</w:t>
      </w:r>
    </w:p>
    <w:p w:rsidR="00CD487B" w:rsidRPr="00E85936" w:rsidRDefault="00CD487B" w:rsidP="00CD487B">
      <w:pPr>
        <w:ind w:left="7655"/>
        <w:rPr>
          <w:rFonts w:ascii="Arial" w:hAnsi="Arial" w:cs="Arial"/>
        </w:rPr>
      </w:pPr>
      <w:r w:rsidRPr="00E85936">
        <w:rPr>
          <w:rFonts w:ascii="Arial" w:hAnsi="Arial" w:cs="Arial"/>
        </w:rPr>
        <w:t>эффективности», утвержденной постановлением</w:t>
      </w:r>
    </w:p>
    <w:p w:rsidR="00CD487B" w:rsidRPr="00E85936" w:rsidRDefault="00CD487B" w:rsidP="00CD487B">
      <w:pPr>
        <w:ind w:left="7655"/>
        <w:rPr>
          <w:rFonts w:ascii="Arial" w:hAnsi="Arial" w:cs="Arial"/>
        </w:rPr>
      </w:pPr>
      <w:r w:rsidRPr="00E85936">
        <w:rPr>
          <w:rFonts w:ascii="Arial" w:hAnsi="Arial" w:cs="Arial"/>
        </w:rPr>
        <w:t xml:space="preserve">Администрации города Норильска </w:t>
      </w:r>
      <w:r w:rsidR="001046ED" w:rsidRPr="00E85936">
        <w:rPr>
          <w:rFonts w:ascii="Arial" w:hAnsi="Arial" w:cs="Arial"/>
        </w:rPr>
        <w:t>от 07.12.2016 № 585</w:t>
      </w:r>
    </w:p>
    <w:p w:rsidR="00CD487B" w:rsidRPr="00E85936" w:rsidRDefault="00CD487B" w:rsidP="00CD487B">
      <w:pPr>
        <w:autoSpaceDE w:val="0"/>
        <w:autoSpaceDN w:val="0"/>
        <w:adjustRightInd w:val="0"/>
        <w:jc w:val="right"/>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1. Мероприятия по модернизации объектов коммунальной инфраструктуры</w:t>
      </w: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муниципального образования город Норильск на 2017-2020 годы</w:t>
      </w:r>
    </w:p>
    <w:p w:rsidR="00CD487B" w:rsidRPr="00E85936" w:rsidRDefault="00CD487B" w:rsidP="00CD487B">
      <w:pPr>
        <w:autoSpaceDE w:val="0"/>
        <w:autoSpaceDN w:val="0"/>
        <w:adjustRightInd w:val="0"/>
        <w:jc w:val="right"/>
        <w:outlineLvl w:val="0"/>
        <w:rPr>
          <w:rFonts w:ascii="Arial" w:hAnsi="Arial" w:cs="Arial"/>
        </w:rPr>
      </w:pPr>
    </w:p>
    <w:tbl>
      <w:tblPr>
        <w:tblW w:w="15142" w:type="dxa"/>
        <w:tblLayout w:type="fixed"/>
        <w:tblLook w:val="04A0" w:firstRow="1" w:lastRow="0" w:firstColumn="1" w:lastColumn="0" w:noHBand="0" w:noVBand="1"/>
      </w:tblPr>
      <w:tblGrid>
        <w:gridCol w:w="416"/>
        <w:gridCol w:w="1890"/>
        <w:gridCol w:w="1417"/>
        <w:gridCol w:w="1134"/>
        <w:gridCol w:w="1134"/>
        <w:gridCol w:w="992"/>
        <w:gridCol w:w="851"/>
        <w:gridCol w:w="1922"/>
        <w:gridCol w:w="1453"/>
        <w:gridCol w:w="993"/>
        <w:gridCol w:w="929"/>
        <w:gridCol w:w="877"/>
        <w:gridCol w:w="1134"/>
      </w:tblGrid>
      <w:tr w:rsidR="00EA5F15" w:rsidRPr="00E85936" w:rsidTr="00EA5F15">
        <w:trPr>
          <w:trHeight w:val="585"/>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п/п</w:t>
            </w:r>
          </w:p>
        </w:tc>
        <w:tc>
          <w:tcPr>
            <w:tcW w:w="18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Наименование объекта</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Сметная стоимость по ПСД (в ценах года создания/утверждения)</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Год начала строительства (капитального ремонта)</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Год завершения строительства (капитального ремонта)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Единица измерений мощности</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Мощность объекта</w:t>
            </w:r>
          </w:p>
        </w:tc>
        <w:tc>
          <w:tcPr>
            <w:tcW w:w="192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Источники финансирования</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Сметная стоимость в ценах года создания/утверждения программы</w:t>
            </w:r>
          </w:p>
        </w:tc>
        <w:tc>
          <w:tcPr>
            <w:tcW w:w="393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в том числе:</w:t>
            </w:r>
          </w:p>
        </w:tc>
      </w:tr>
      <w:tr w:rsidR="00EA5F15" w:rsidRPr="00E85936" w:rsidTr="00EA5F15">
        <w:trPr>
          <w:trHeight w:val="591"/>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vMerge/>
            <w:tcBorders>
              <w:top w:val="single" w:sz="8" w:space="0" w:color="auto"/>
              <w:left w:val="single" w:sz="8" w:space="0" w:color="auto"/>
              <w:bottom w:val="single" w:sz="8" w:space="0" w:color="000000"/>
              <w:right w:val="nil"/>
            </w:tcBorders>
            <w:vAlign w:val="center"/>
            <w:hideMark/>
          </w:tcPr>
          <w:p w:rsidR="00EA5F15" w:rsidRPr="00E85936" w:rsidRDefault="00EA5F15" w:rsidP="00EA5F15">
            <w:pPr>
              <w:rPr>
                <w:rFonts w:ascii="Arial" w:hAnsi="Arial" w:cs="Arial"/>
                <w:sz w:val="16"/>
                <w:szCs w:val="16"/>
              </w:rPr>
            </w:pPr>
          </w:p>
        </w:tc>
        <w:tc>
          <w:tcPr>
            <w:tcW w:w="1453" w:type="dxa"/>
            <w:vMerge/>
            <w:tcBorders>
              <w:top w:val="single" w:sz="8" w:space="0" w:color="auto"/>
              <w:left w:val="single" w:sz="8"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993" w:type="dxa"/>
            <w:tcBorders>
              <w:top w:val="nil"/>
              <w:left w:val="nil"/>
              <w:bottom w:val="single" w:sz="8" w:space="0" w:color="auto"/>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2017 год</w:t>
            </w:r>
          </w:p>
        </w:tc>
        <w:tc>
          <w:tcPr>
            <w:tcW w:w="929" w:type="dxa"/>
            <w:tcBorders>
              <w:top w:val="nil"/>
              <w:left w:val="nil"/>
              <w:bottom w:val="single" w:sz="8" w:space="0" w:color="auto"/>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 год</w:t>
            </w:r>
          </w:p>
        </w:tc>
        <w:tc>
          <w:tcPr>
            <w:tcW w:w="877" w:type="dxa"/>
            <w:tcBorders>
              <w:top w:val="nil"/>
              <w:left w:val="nil"/>
              <w:bottom w:val="single" w:sz="8" w:space="0" w:color="auto"/>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 год</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2020 год</w:t>
            </w:r>
          </w:p>
        </w:tc>
      </w:tr>
      <w:tr w:rsidR="00EA5F15" w:rsidRPr="00E85936" w:rsidTr="00EA5F15">
        <w:trPr>
          <w:trHeight w:val="114"/>
        </w:trPr>
        <w:tc>
          <w:tcPr>
            <w:tcW w:w="416" w:type="dxa"/>
            <w:tcBorders>
              <w:top w:val="nil"/>
              <w:left w:val="single" w:sz="8" w:space="0" w:color="auto"/>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число</w:t>
            </w:r>
          </w:p>
        </w:tc>
        <w:tc>
          <w:tcPr>
            <w:tcW w:w="1890"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текст</w:t>
            </w:r>
          </w:p>
        </w:tc>
        <w:tc>
          <w:tcPr>
            <w:tcW w:w="1417"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год</w:t>
            </w:r>
          </w:p>
        </w:tc>
        <w:tc>
          <w:tcPr>
            <w:tcW w:w="1134"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год</w:t>
            </w:r>
          </w:p>
        </w:tc>
        <w:tc>
          <w:tcPr>
            <w:tcW w:w="992"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текст</w:t>
            </w:r>
          </w:p>
        </w:tc>
        <w:tc>
          <w:tcPr>
            <w:tcW w:w="851"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число</w:t>
            </w:r>
          </w:p>
        </w:tc>
        <w:tc>
          <w:tcPr>
            <w:tcW w:w="1922" w:type="dxa"/>
            <w:tcBorders>
              <w:top w:val="nil"/>
              <w:left w:val="nil"/>
              <w:bottom w:val="single" w:sz="4" w:space="0" w:color="auto"/>
              <w:right w:val="nil"/>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текст</w:t>
            </w:r>
          </w:p>
        </w:tc>
        <w:tc>
          <w:tcPr>
            <w:tcW w:w="1453" w:type="dxa"/>
            <w:tcBorders>
              <w:top w:val="nil"/>
              <w:left w:val="single" w:sz="8" w:space="0" w:color="auto"/>
              <w:bottom w:val="single" w:sz="4" w:space="0" w:color="auto"/>
              <w:right w:val="single" w:sz="8"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тыс. руб.</w:t>
            </w:r>
          </w:p>
        </w:tc>
        <w:tc>
          <w:tcPr>
            <w:tcW w:w="993"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тыс. руб.</w:t>
            </w:r>
          </w:p>
        </w:tc>
        <w:tc>
          <w:tcPr>
            <w:tcW w:w="929"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тыс. руб.</w:t>
            </w:r>
          </w:p>
        </w:tc>
        <w:tc>
          <w:tcPr>
            <w:tcW w:w="877" w:type="dxa"/>
            <w:tcBorders>
              <w:top w:val="nil"/>
              <w:left w:val="nil"/>
              <w:bottom w:val="single" w:sz="4"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тыс. руб.</w:t>
            </w:r>
          </w:p>
        </w:tc>
        <w:tc>
          <w:tcPr>
            <w:tcW w:w="1134" w:type="dxa"/>
            <w:tcBorders>
              <w:top w:val="nil"/>
              <w:left w:val="nil"/>
              <w:bottom w:val="single" w:sz="4" w:space="0" w:color="auto"/>
              <w:right w:val="single" w:sz="8"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тыс. руб.</w:t>
            </w:r>
          </w:p>
        </w:tc>
      </w:tr>
      <w:tr w:rsidR="00EA5F15" w:rsidRPr="00E85936" w:rsidTr="00EA5F15">
        <w:trPr>
          <w:trHeight w:val="278"/>
        </w:trPr>
        <w:tc>
          <w:tcPr>
            <w:tcW w:w="416" w:type="dxa"/>
            <w:tcBorders>
              <w:top w:val="nil"/>
              <w:left w:val="single" w:sz="8" w:space="0" w:color="auto"/>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w:t>
            </w:r>
          </w:p>
        </w:tc>
        <w:tc>
          <w:tcPr>
            <w:tcW w:w="1890"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w:t>
            </w:r>
          </w:p>
        </w:tc>
        <w:tc>
          <w:tcPr>
            <w:tcW w:w="1417"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w:t>
            </w:r>
          </w:p>
        </w:tc>
        <w:tc>
          <w:tcPr>
            <w:tcW w:w="1134"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w:t>
            </w:r>
          </w:p>
        </w:tc>
        <w:tc>
          <w:tcPr>
            <w:tcW w:w="1134"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6</w:t>
            </w:r>
          </w:p>
        </w:tc>
        <w:tc>
          <w:tcPr>
            <w:tcW w:w="992"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8</w:t>
            </w:r>
          </w:p>
        </w:tc>
        <w:tc>
          <w:tcPr>
            <w:tcW w:w="1922" w:type="dxa"/>
            <w:tcBorders>
              <w:top w:val="nil"/>
              <w:left w:val="nil"/>
              <w:bottom w:val="single" w:sz="8" w:space="0" w:color="auto"/>
              <w:right w:val="nil"/>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9</w:t>
            </w:r>
          </w:p>
        </w:tc>
        <w:tc>
          <w:tcPr>
            <w:tcW w:w="1453" w:type="dxa"/>
            <w:tcBorders>
              <w:top w:val="nil"/>
              <w:left w:val="single" w:sz="8" w:space="0" w:color="auto"/>
              <w:bottom w:val="single" w:sz="8" w:space="0" w:color="auto"/>
              <w:right w:val="single" w:sz="8"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10</w:t>
            </w:r>
          </w:p>
        </w:tc>
        <w:tc>
          <w:tcPr>
            <w:tcW w:w="993"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w:t>
            </w:r>
          </w:p>
        </w:tc>
        <w:tc>
          <w:tcPr>
            <w:tcW w:w="929"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12</w:t>
            </w:r>
          </w:p>
        </w:tc>
        <w:tc>
          <w:tcPr>
            <w:tcW w:w="877" w:type="dxa"/>
            <w:tcBorders>
              <w:top w:val="nil"/>
              <w:left w:val="nil"/>
              <w:bottom w:val="single" w:sz="8" w:space="0" w:color="auto"/>
              <w:right w:val="single" w:sz="4"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w:t>
            </w:r>
          </w:p>
        </w:tc>
        <w:tc>
          <w:tcPr>
            <w:tcW w:w="1134" w:type="dxa"/>
            <w:tcBorders>
              <w:top w:val="nil"/>
              <w:left w:val="nil"/>
              <w:bottom w:val="nil"/>
              <w:right w:val="single" w:sz="8" w:space="0" w:color="auto"/>
            </w:tcBorders>
            <w:shd w:val="clear" w:color="auto" w:fill="auto"/>
            <w:vAlign w:val="bottom"/>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14</w:t>
            </w:r>
          </w:p>
        </w:tc>
      </w:tr>
      <w:tr w:rsidR="00EA5F15" w:rsidRPr="00E85936" w:rsidTr="00EA5F15">
        <w:trPr>
          <w:trHeight w:val="37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Коллектор ул. Нансена - </w:t>
            </w:r>
            <w:proofErr w:type="spellStart"/>
            <w:r w:rsidRPr="00E85936">
              <w:rPr>
                <w:rFonts w:ascii="Arial" w:hAnsi="Arial" w:cs="Arial"/>
                <w:sz w:val="16"/>
                <w:szCs w:val="16"/>
              </w:rPr>
              <w:t>Гормолокозавод</w:t>
            </w:r>
            <w:proofErr w:type="spellEnd"/>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27 548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2017</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833</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27 548</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27 548</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27 548</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27 548</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Магистральные сети -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ул. Талнахская, Водовод по ул. </w:t>
            </w:r>
            <w:proofErr w:type="spellStart"/>
            <w:r w:rsidRPr="00E85936">
              <w:rPr>
                <w:rFonts w:ascii="Arial" w:hAnsi="Arial" w:cs="Arial"/>
                <w:sz w:val="16"/>
                <w:szCs w:val="16"/>
              </w:rPr>
              <w:t>Талнахской</w:t>
            </w:r>
            <w:proofErr w:type="spellEnd"/>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51 252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2017</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1128</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51 252</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51 252</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51 252</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51 252</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Коллектор магистральный по ул. Нансена (на участке от ж/д 62 до ж/д 70)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11 572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347</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11 572</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11 572</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11 561</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11 561</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3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Инженерные коммуникации (р-н Талнах, ул. Таймырская)</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13 696</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264</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13 696</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13 696</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13 682</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13 682</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14</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3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45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Верхний ярус ж/б коллектора Солнечный (ж/д 31 - ул. </w:t>
            </w:r>
            <w:proofErr w:type="spellStart"/>
            <w:r w:rsidRPr="00E85936">
              <w:rPr>
                <w:rFonts w:ascii="Arial" w:hAnsi="Arial" w:cs="Arial"/>
                <w:sz w:val="16"/>
                <w:szCs w:val="16"/>
              </w:rPr>
              <w:t>Н.Урванцева</w:t>
            </w:r>
            <w:proofErr w:type="spellEnd"/>
            <w:r w:rsidRPr="00E85936">
              <w:rPr>
                <w:rFonts w:ascii="Arial" w:hAnsi="Arial" w:cs="Arial"/>
                <w:sz w:val="16"/>
                <w:szCs w:val="16"/>
              </w:rPr>
              <w:t>). Внутриквартальный коллектор и трубопровод водоотведения от здания по ул. Набережная Урванцева, д.10, до ул. Набережная Урванцева, д.23</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11 574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288</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11 574</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11 574</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46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11 562</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11 562</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1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12</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6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val="restart"/>
            <w:tcBorders>
              <w:top w:val="nil"/>
              <w:left w:val="single" w:sz="8" w:space="0" w:color="auto"/>
              <w:bottom w:val="nil"/>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6</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Инженерные коммуникации (р-н Талнах, ул. Таймырская) на участке от ТК 3.6 в сторону ж/д 7 ул. Таймырская</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13 208</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nil"/>
              <w:left w:val="single" w:sz="4" w:space="0" w:color="auto"/>
              <w:bottom w:val="nil"/>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nil"/>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382</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13 208</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13 208</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nil"/>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nil"/>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13 195</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13 195</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nil"/>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nil"/>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nil"/>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nil"/>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nil"/>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nil"/>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nil"/>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nil"/>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nil"/>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Радиальный коллектор м/р пр. </w:t>
            </w:r>
            <w:r w:rsidRPr="00E85936">
              <w:rPr>
                <w:rFonts w:ascii="Arial" w:hAnsi="Arial" w:cs="Arial"/>
                <w:sz w:val="16"/>
                <w:szCs w:val="16"/>
              </w:rPr>
              <w:lastRenderedPageBreak/>
              <w:t xml:space="preserve">Солнечный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(РВС от </w:t>
            </w:r>
            <w:proofErr w:type="spellStart"/>
            <w:r w:rsidRPr="00E85936">
              <w:rPr>
                <w:rFonts w:ascii="Arial" w:hAnsi="Arial" w:cs="Arial"/>
                <w:sz w:val="16"/>
                <w:szCs w:val="16"/>
              </w:rPr>
              <w:t>пр.Молодежный</w:t>
            </w:r>
            <w:proofErr w:type="spellEnd"/>
            <w:r w:rsidRPr="00E85936">
              <w:rPr>
                <w:rFonts w:ascii="Arial" w:hAnsi="Arial" w:cs="Arial"/>
                <w:sz w:val="16"/>
                <w:szCs w:val="16"/>
              </w:rPr>
              <w:t xml:space="preserve"> до </w:t>
            </w:r>
            <w:proofErr w:type="spellStart"/>
            <w:r w:rsidRPr="00E85936">
              <w:rPr>
                <w:rFonts w:ascii="Arial" w:hAnsi="Arial" w:cs="Arial"/>
                <w:sz w:val="16"/>
                <w:szCs w:val="16"/>
              </w:rPr>
              <w:t>пр.Солнечный</w:t>
            </w:r>
            <w:proofErr w:type="spellEnd"/>
            <w:r w:rsidRPr="00E85936">
              <w:rPr>
                <w:rFonts w:ascii="Arial" w:hAnsi="Arial" w:cs="Arial"/>
                <w:sz w:val="16"/>
                <w:szCs w:val="16"/>
              </w:rPr>
              <w:t>)</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lastRenderedPageBreak/>
              <w:t>34 632</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1000</w:t>
            </w:r>
          </w:p>
        </w:tc>
        <w:tc>
          <w:tcPr>
            <w:tcW w:w="1922" w:type="dxa"/>
            <w:tcBorders>
              <w:top w:val="single" w:sz="8" w:space="0" w:color="auto"/>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34 632</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single" w:sz="8"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34 632</w:t>
            </w:r>
          </w:p>
        </w:tc>
        <w:tc>
          <w:tcPr>
            <w:tcW w:w="877" w:type="dxa"/>
            <w:tcBorders>
              <w:top w:val="single" w:sz="8"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435"/>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34 632</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34 632</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43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8</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Водопровод по </w:t>
            </w:r>
            <w:proofErr w:type="spellStart"/>
            <w:r w:rsidRPr="00E85936">
              <w:rPr>
                <w:rFonts w:ascii="Arial" w:hAnsi="Arial" w:cs="Arial"/>
                <w:sz w:val="16"/>
                <w:szCs w:val="16"/>
              </w:rPr>
              <w:t>ул.Ленинградской</w:t>
            </w:r>
            <w:proofErr w:type="spellEnd"/>
            <w:r w:rsidRPr="00E85936">
              <w:rPr>
                <w:rFonts w:ascii="Arial" w:hAnsi="Arial" w:cs="Arial"/>
                <w:sz w:val="16"/>
                <w:szCs w:val="16"/>
              </w:rPr>
              <w:t xml:space="preserve">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r w:rsidRPr="00E85936">
              <w:rPr>
                <w:rFonts w:ascii="Arial" w:hAnsi="Arial" w:cs="Arial"/>
                <w:sz w:val="16"/>
                <w:szCs w:val="16"/>
              </w:rPr>
              <w:t>пр.Ленинский</w:t>
            </w:r>
            <w:proofErr w:type="spellEnd"/>
            <w:r w:rsidRPr="00E85936">
              <w:rPr>
                <w:rFonts w:ascii="Arial" w:hAnsi="Arial" w:cs="Arial"/>
                <w:sz w:val="16"/>
                <w:szCs w:val="16"/>
              </w:rPr>
              <w:t xml:space="preserve"> - </w:t>
            </w:r>
            <w:proofErr w:type="spellStart"/>
            <w:r w:rsidRPr="00E85936">
              <w:rPr>
                <w:rFonts w:ascii="Arial" w:hAnsi="Arial" w:cs="Arial"/>
                <w:sz w:val="16"/>
                <w:szCs w:val="16"/>
              </w:rPr>
              <w:t>ул.Талнахская</w:t>
            </w:r>
            <w:proofErr w:type="spellEnd"/>
            <w:r w:rsidRPr="00E85936">
              <w:rPr>
                <w:rFonts w:ascii="Arial" w:hAnsi="Arial" w:cs="Arial"/>
                <w:sz w:val="16"/>
                <w:szCs w:val="16"/>
              </w:rPr>
              <w:t>). Теплосеть по ул. Ленинградской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пр. Ленинский - </w:t>
            </w:r>
            <w:proofErr w:type="spellStart"/>
            <w:r w:rsidRPr="00E85936">
              <w:rPr>
                <w:rFonts w:ascii="Arial" w:hAnsi="Arial" w:cs="Arial"/>
                <w:sz w:val="16"/>
                <w:szCs w:val="16"/>
              </w:rPr>
              <w:t>ул.Лауреатов</w:t>
            </w:r>
            <w:proofErr w:type="spellEnd"/>
            <w:r w:rsidRPr="00E85936">
              <w:rPr>
                <w:rFonts w:ascii="Arial" w:hAnsi="Arial" w:cs="Arial"/>
                <w:sz w:val="16"/>
                <w:szCs w:val="16"/>
              </w:rPr>
              <w:t xml:space="preserve">). Коллектор 2-х ярусный по </w:t>
            </w:r>
            <w:proofErr w:type="spellStart"/>
            <w:r w:rsidRPr="00E85936">
              <w:rPr>
                <w:rFonts w:ascii="Arial" w:hAnsi="Arial" w:cs="Arial"/>
                <w:sz w:val="16"/>
                <w:szCs w:val="16"/>
              </w:rPr>
              <w:t>ул.Ленинградской</w:t>
            </w:r>
            <w:proofErr w:type="spellEnd"/>
            <w:r w:rsidRPr="00E85936">
              <w:rPr>
                <w:rFonts w:ascii="Arial" w:hAnsi="Arial" w:cs="Arial"/>
                <w:sz w:val="16"/>
                <w:szCs w:val="16"/>
              </w:rPr>
              <w:t xml:space="preserve">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r w:rsidRPr="00E85936">
              <w:rPr>
                <w:rFonts w:ascii="Arial" w:hAnsi="Arial" w:cs="Arial"/>
                <w:sz w:val="16"/>
                <w:szCs w:val="16"/>
              </w:rPr>
              <w:t>пр.Ленинский</w:t>
            </w:r>
            <w:proofErr w:type="spellEnd"/>
            <w:r w:rsidRPr="00E85936">
              <w:rPr>
                <w:rFonts w:ascii="Arial" w:hAnsi="Arial" w:cs="Arial"/>
                <w:sz w:val="16"/>
                <w:szCs w:val="16"/>
              </w:rPr>
              <w:t xml:space="preserve"> - </w:t>
            </w:r>
            <w:proofErr w:type="spellStart"/>
            <w:r w:rsidRPr="00E85936">
              <w:rPr>
                <w:rFonts w:ascii="Arial" w:hAnsi="Arial" w:cs="Arial"/>
                <w:sz w:val="16"/>
                <w:szCs w:val="16"/>
              </w:rPr>
              <w:t>ул.Талнахская</w:t>
            </w:r>
            <w:proofErr w:type="spellEnd"/>
            <w:r w:rsidRPr="00E85936">
              <w:rPr>
                <w:rFonts w:ascii="Arial" w:hAnsi="Arial" w:cs="Arial"/>
                <w:sz w:val="16"/>
                <w:szCs w:val="16"/>
              </w:rPr>
              <w:t>)</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23 221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615</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23 221</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23 221</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1"/>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411"/>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404"/>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83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23 221</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23 221</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54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9</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Трубопроводы прямой и обратной линии теплосети, ж/б лоток, расположенные по адресу: Красноярский край, город Норильск, район Центральный, ул. Нансена, 86А (</w:t>
            </w:r>
            <w:proofErr w:type="spellStart"/>
            <w:r w:rsidRPr="00E85936">
              <w:rPr>
                <w:rFonts w:ascii="Arial" w:hAnsi="Arial" w:cs="Arial"/>
                <w:sz w:val="16"/>
                <w:szCs w:val="16"/>
              </w:rPr>
              <w:t>уч</w:t>
            </w:r>
            <w:proofErr w:type="spellEnd"/>
            <w:r w:rsidRPr="00E85936">
              <w:rPr>
                <w:rFonts w:ascii="Arial" w:hAnsi="Arial" w:cs="Arial"/>
                <w:sz w:val="16"/>
                <w:szCs w:val="16"/>
              </w:rPr>
              <w:t>-к между ж/д 86 по ул. Нансена и зданием МБОУ "СОШ №13, корпус 2")</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3 424</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136</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3 424</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3 424</w:t>
            </w:r>
          </w:p>
        </w:tc>
        <w:tc>
          <w:tcPr>
            <w:tcW w:w="877" w:type="dxa"/>
            <w:tcBorders>
              <w:top w:val="nil"/>
              <w:left w:val="nil"/>
              <w:bottom w:val="single" w:sz="4" w:space="0" w:color="auto"/>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54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54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54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54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3 424</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3 424</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10</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Коллектор </w:t>
            </w:r>
            <w:proofErr w:type="spellStart"/>
            <w:r w:rsidRPr="00E85936">
              <w:rPr>
                <w:rFonts w:ascii="Arial" w:hAnsi="Arial" w:cs="Arial"/>
                <w:sz w:val="16"/>
                <w:szCs w:val="16"/>
              </w:rPr>
              <w:t>г.Норильск</w:t>
            </w:r>
            <w:proofErr w:type="spellEnd"/>
            <w:r w:rsidRPr="00E85936">
              <w:rPr>
                <w:rFonts w:ascii="Arial" w:hAnsi="Arial" w:cs="Arial"/>
                <w:sz w:val="16"/>
                <w:szCs w:val="16"/>
              </w:rPr>
              <w:t>, ул. Талнахская, д.45</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17 523</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2018</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375</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17 523</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17 523</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17 523</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17 523</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lastRenderedPageBreak/>
              <w:t>11</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Канализация </w:t>
            </w:r>
            <w:proofErr w:type="spellStart"/>
            <w:r w:rsidRPr="00E85936">
              <w:rPr>
                <w:rFonts w:ascii="Arial" w:hAnsi="Arial" w:cs="Arial"/>
                <w:sz w:val="16"/>
                <w:szCs w:val="16"/>
              </w:rPr>
              <w:t>пр.Солнечный</w:t>
            </w:r>
            <w:proofErr w:type="spellEnd"/>
            <w:r w:rsidRPr="00E85936">
              <w:rPr>
                <w:rFonts w:ascii="Arial" w:hAnsi="Arial" w:cs="Arial"/>
                <w:sz w:val="16"/>
                <w:szCs w:val="16"/>
              </w:rPr>
              <w:t xml:space="preserve"> (р-н Центральный, проезд Солнечный)</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33 768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448</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33 768</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33 768</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33 734</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33 734</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34</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34</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12</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Коллектор по </w:t>
            </w:r>
            <w:proofErr w:type="spellStart"/>
            <w:r w:rsidRPr="00E85936">
              <w:rPr>
                <w:rFonts w:ascii="Arial" w:hAnsi="Arial" w:cs="Arial"/>
                <w:sz w:val="16"/>
                <w:szCs w:val="16"/>
              </w:rPr>
              <w:t>ул.Набережной</w:t>
            </w:r>
            <w:proofErr w:type="spellEnd"/>
            <w:r w:rsidRPr="00E85936">
              <w:rPr>
                <w:rFonts w:ascii="Arial" w:hAnsi="Arial" w:cs="Arial"/>
                <w:sz w:val="16"/>
                <w:szCs w:val="16"/>
              </w:rPr>
              <w:t xml:space="preserve"> Урванцева (</w:t>
            </w:r>
            <w:proofErr w:type="spellStart"/>
            <w:r w:rsidRPr="00E85936">
              <w:rPr>
                <w:rFonts w:ascii="Arial" w:hAnsi="Arial" w:cs="Arial"/>
                <w:sz w:val="16"/>
                <w:szCs w:val="16"/>
              </w:rPr>
              <w:t>г.Норильск</w:t>
            </w:r>
            <w:proofErr w:type="spellEnd"/>
            <w:r w:rsidRPr="00E85936">
              <w:rPr>
                <w:rFonts w:ascii="Arial" w:hAnsi="Arial" w:cs="Arial"/>
                <w:sz w:val="16"/>
                <w:szCs w:val="16"/>
              </w:rPr>
              <w:t>, ул. Набережная Урванцева)</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16 282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271</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16 282</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16 282</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16 266</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16 266</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16</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16</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nil"/>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1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13</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Магистральные сети ул. Ветеранов, Коллектор по ул. Ветеранов</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31 449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933</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31 449</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31 449</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31 449</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31 449</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3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14</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"Теплосеть </w:t>
            </w:r>
            <w:proofErr w:type="spellStart"/>
            <w:r w:rsidRPr="00E85936">
              <w:rPr>
                <w:rFonts w:ascii="Arial" w:hAnsi="Arial" w:cs="Arial"/>
                <w:sz w:val="16"/>
                <w:szCs w:val="16"/>
              </w:rPr>
              <w:t>ул.Богдана</w:t>
            </w:r>
            <w:proofErr w:type="spellEnd"/>
            <w:r w:rsidRPr="00E85936">
              <w:rPr>
                <w:rFonts w:ascii="Arial" w:hAnsi="Arial" w:cs="Arial"/>
                <w:sz w:val="16"/>
                <w:szCs w:val="16"/>
              </w:rPr>
              <w:t xml:space="preserve"> Хмельницкого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ул.50 лет Октября - </w:t>
            </w:r>
            <w:proofErr w:type="spellStart"/>
            <w:r w:rsidRPr="00E85936">
              <w:rPr>
                <w:rFonts w:ascii="Arial" w:hAnsi="Arial" w:cs="Arial"/>
                <w:sz w:val="16"/>
                <w:szCs w:val="16"/>
              </w:rPr>
              <w:t>ул.Пушкина</w:t>
            </w:r>
            <w:proofErr w:type="spellEnd"/>
            <w:r w:rsidRPr="00E85936">
              <w:rPr>
                <w:rFonts w:ascii="Arial" w:hAnsi="Arial" w:cs="Arial"/>
                <w:sz w:val="16"/>
                <w:szCs w:val="16"/>
              </w:rPr>
              <w:t xml:space="preserve">)", "Водопровод по </w:t>
            </w:r>
            <w:proofErr w:type="spellStart"/>
            <w:r w:rsidRPr="00E85936">
              <w:rPr>
                <w:rFonts w:ascii="Arial" w:hAnsi="Arial" w:cs="Arial"/>
                <w:sz w:val="16"/>
                <w:szCs w:val="16"/>
              </w:rPr>
              <w:t>ул.Богдана</w:t>
            </w:r>
            <w:proofErr w:type="spellEnd"/>
            <w:r w:rsidRPr="00E85936">
              <w:rPr>
                <w:rFonts w:ascii="Arial" w:hAnsi="Arial" w:cs="Arial"/>
                <w:sz w:val="16"/>
                <w:szCs w:val="16"/>
              </w:rPr>
              <w:t xml:space="preserve"> Хмельницкого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ул.50 лет Октября - </w:t>
            </w:r>
            <w:proofErr w:type="spellStart"/>
            <w:r w:rsidRPr="00E85936">
              <w:rPr>
                <w:rFonts w:ascii="Arial" w:hAnsi="Arial" w:cs="Arial"/>
                <w:sz w:val="16"/>
                <w:szCs w:val="16"/>
              </w:rPr>
              <w:t>ул.Пушкина</w:t>
            </w:r>
            <w:proofErr w:type="spellEnd"/>
            <w:r w:rsidRPr="00E85936">
              <w:rPr>
                <w:rFonts w:ascii="Arial" w:hAnsi="Arial" w:cs="Arial"/>
                <w:sz w:val="16"/>
                <w:szCs w:val="16"/>
              </w:rPr>
              <w:t xml:space="preserve">)", Коллектор по ул. Богдана Хмельницкого (г. Норильск, ул. 50 лет Октября - </w:t>
            </w:r>
            <w:proofErr w:type="spellStart"/>
            <w:r w:rsidRPr="00E85936">
              <w:rPr>
                <w:rFonts w:ascii="Arial" w:hAnsi="Arial" w:cs="Arial"/>
                <w:sz w:val="16"/>
                <w:szCs w:val="16"/>
              </w:rPr>
              <w:t>ул.Пушкина</w:t>
            </w:r>
            <w:proofErr w:type="spellEnd"/>
            <w:r w:rsidRPr="00E85936">
              <w:rPr>
                <w:rFonts w:ascii="Arial" w:hAnsi="Arial" w:cs="Arial"/>
                <w:sz w:val="16"/>
                <w:szCs w:val="16"/>
              </w:rPr>
              <w:t>)</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11 025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450</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11 025</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11 025</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3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3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3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3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11 025</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11 025</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lastRenderedPageBreak/>
              <w:t>15</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«Инженерные коммуникации (р-н Талнах, ул. Таймырская)» (участок от ТК 1.7 до ж/д 4 по ул. Таймырская).</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7 537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556</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7 537</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7 537</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7 537</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7 537</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16</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1729C2">
            <w:pPr>
              <w:jc w:val="center"/>
              <w:rPr>
                <w:rFonts w:ascii="Arial" w:hAnsi="Arial" w:cs="Arial"/>
                <w:sz w:val="16"/>
                <w:szCs w:val="16"/>
              </w:rPr>
            </w:pPr>
            <w:r w:rsidRPr="00E85936">
              <w:rPr>
                <w:rFonts w:ascii="Arial" w:hAnsi="Arial" w:cs="Arial"/>
                <w:sz w:val="16"/>
                <w:szCs w:val="16"/>
              </w:rPr>
              <w:t>Коллектор г. Норильск ул. Комсомольская, д. 47а, д. 47б, д. 49в</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756</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199</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756</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756</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756</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756</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17</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1729C2">
            <w:pPr>
              <w:jc w:val="center"/>
              <w:rPr>
                <w:rFonts w:ascii="Arial" w:hAnsi="Arial" w:cs="Arial"/>
                <w:sz w:val="16"/>
                <w:szCs w:val="16"/>
              </w:rPr>
            </w:pPr>
            <w:r w:rsidRPr="00E85936">
              <w:rPr>
                <w:rFonts w:ascii="Arial" w:hAnsi="Arial" w:cs="Arial"/>
                <w:sz w:val="16"/>
                <w:szCs w:val="16"/>
              </w:rPr>
              <w:t xml:space="preserve">Коллектор г. Норильск </w:t>
            </w:r>
            <w:proofErr w:type="spellStart"/>
            <w:r w:rsidRPr="00E85936">
              <w:rPr>
                <w:rFonts w:ascii="Arial" w:hAnsi="Arial" w:cs="Arial"/>
                <w:sz w:val="16"/>
                <w:szCs w:val="16"/>
              </w:rPr>
              <w:t>ул.Набережная</w:t>
            </w:r>
            <w:proofErr w:type="spellEnd"/>
            <w:r w:rsidRPr="00E85936">
              <w:rPr>
                <w:rFonts w:ascii="Arial" w:hAnsi="Arial" w:cs="Arial"/>
                <w:sz w:val="16"/>
                <w:szCs w:val="16"/>
              </w:rPr>
              <w:t>, д.</w:t>
            </w:r>
            <w:proofErr w:type="gramStart"/>
            <w:r w:rsidRPr="00E85936">
              <w:rPr>
                <w:rFonts w:ascii="Arial" w:hAnsi="Arial" w:cs="Arial"/>
                <w:sz w:val="16"/>
                <w:szCs w:val="16"/>
              </w:rPr>
              <w:t>9,д.</w:t>
            </w:r>
            <w:proofErr w:type="gramEnd"/>
            <w:r w:rsidRPr="00E85936">
              <w:rPr>
                <w:rFonts w:ascii="Arial" w:hAnsi="Arial" w:cs="Arial"/>
                <w:sz w:val="16"/>
                <w:szCs w:val="16"/>
              </w:rPr>
              <w:t xml:space="preserve"> 15</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4 817</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592</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4 817</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4 817</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4 817</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4 817</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18</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Коллектор г. Норильск пр-т Ленинский, д.24</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2 685</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195</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2 685</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2 685</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2 685</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2 685</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19</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Коллектор г. Норильск </w:t>
            </w:r>
            <w:proofErr w:type="spellStart"/>
            <w:r w:rsidRPr="00E85936">
              <w:rPr>
                <w:rFonts w:ascii="Arial" w:hAnsi="Arial" w:cs="Arial"/>
                <w:sz w:val="16"/>
                <w:szCs w:val="16"/>
              </w:rPr>
              <w:t>ул.Хантайская</w:t>
            </w:r>
            <w:proofErr w:type="spellEnd"/>
            <w:r w:rsidRPr="00E85936">
              <w:rPr>
                <w:rFonts w:ascii="Arial" w:hAnsi="Arial" w:cs="Arial"/>
                <w:sz w:val="16"/>
                <w:szCs w:val="16"/>
              </w:rPr>
              <w:t>, д. 13</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1 776</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236</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1 776</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1 776</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1 776</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1 776</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Вводной коллектор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р-н Талнах, </w:t>
            </w:r>
            <w:proofErr w:type="spellStart"/>
            <w:r w:rsidRPr="00E85936">
              <w:rPr>
                <w:rFonts w:ascii="Arial" w:hAnsi="Arial" w:cs="Arial"/>
                <w:sz w:val="16"/>
                <w:szCs w:val="16"/>
              </w:rPr>
              <w:t>ул.Таймырская</w:t>
            </w:r>
            <w:proofErr w:type="spellEnd"/>
            <w:r w:rsidRPr="00E85936">
              <w:rPr>
                <w:rFonts w:ascii="Arial" w:hAnsi="Arial" w:cs="Arial"/>
                <w:sz w:val="16"/>
                <w:szCs w:val="16"/>
              </w:rPr>
              <w:t>, д.</w:t>
            </w:r>
            <w:proofErr w:type="gramStart"/>
            <w:r w:rsidRPr="00E85936">
              <w:rPr>
                <w:rFonts w:ascii="Arial" w:hAnsi="Arial" w:cs="Arial"/>
                <w:sz w:val="16"/>
                <w:szCs w:val="16"/>
              </w:rPr>
              <w:t>32,д.</w:t>
            </w:r>
            <w:proofErr w:type="gramEnd"/>
            <w:r w:rsidRPr="00E85936">
              <w:rPr>
                <w:rFonts w:ascii="Arial" w:hAnsi="Arial" w:cs="Arial"/>
                <w:sz w:val="16"/>
                <w:szCs w:val="16"/>
              </w:rPr>
              <w:t>30</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2 388</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380</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2 388</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2 388</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2 388</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2 388</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21</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Коллектор г. Норильск р-н Кайеркан ул. Надеждинская, д. 2Г </w:t>
            </w:r>
            <w:r w:rsidRPr="00E85936">
              <w:rPr>
                <w:rFonts w:ascii="Arial" w:hAnsi="Arial" w:cs="Arial"/>
                <w:sz w:val="16"/>
                <w:szCs w:val="16"/>
              </w:rPr>
              <w:br/>
              <w:t xml:space="preserve">(ул. </w:t>
            </w:r>
            <w:proofErr w:type="spellStart"/>
            <w:r w:rsidRPr="00E85936">
              <w:rPr>
                <w:rFonts w:ascii="Arial" w:hAnsi="Arial" w:cs="Arial"/>
                <w:sz w:val="16"/>
                <w:szCs w:val="16"/>
              </w:rPr>
              <w:t>Надеждинская</w:t>
            </w:r>
            <w:proofErr w:type="spellEnd"/>
            <w:r w:rsidRPr="00E85936">
              <w:rPr>
                <w:rFonts w:ascii="Arial" w:hAnsi="Arial" w:cs="Arial"/>
                <w:sz w:val="16"/>
                <w:szCs w:val="16"/>
              </w:rPr>
              <w:t xml:space="preserve"> 2Г, в </w:t>
            </w:r>
            <w:proofErr w:type="spellStart"/>
            <w:r w:rsidRPr="00E85936">
              <w:rPr>
                <w:rFonts w:ascii="Arial" w:hAnsi="Arial" w:cs="Arial"/>
                <w:sz w:val="16"/>
                <w:szCs w:val="16"/>
              </w:rPr>
              <w:t>т.ч</w:t>
            </w:r>
            <w:proofErr w:type="spellEnd"/>
            <w:r w:rsidRPr="00E85936">
              <w:rPr>
                <w:rFonts w:ascii="Arial" w:hAnsi="Arial" w:cs="Arial"/>
                <w:sz w:val="16"/>
                <w:szCs w:val="16"/>
              </w:rPr>
              <w:t xml:space="preserve">. транзитные </w:t>
            </w:r>
            <w:proofErr w:type="spellStart"/>
            <w:r w:rsidRPr="00E85936">
              <w:rPr>
                <w:rFonts w:ascii="Arial" w:hAnsi="Arial" w:cs="Arial"/>
                <w:sz w:val="16"/>
                <w:szCs w:val="16"/>
              </w:rPr>
              <w:t>трубопрроводы</w:t>
            </w:r>
            <w:proofErr w:type="spellEnd"/>
            <w:r w:rsidRPr="00E85936">
              <w:rPr>
                <w:rFonts w:ascii="Arial" w:hAnsi="Arial" w:cs="Arial"/>
                <w:sz w:val="16"/>
                <w:szCs w:val="16"/>
              </w:rPr>
              <w:t xml:space="preserve"> через ж/д по ул. Надеждинская 2а, ул. Шахтерская 15)</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5 152</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563</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5 152</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5 152</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5 152</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5 152</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22</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Коллектор г. Норильск р-н Кайеркан ул. Строительная, д. 2Г (</w:t>
            </w:r>
            <w:proofErr w:type="spellStart"/>
            <w:r w:rsidRPr="00E85936">
              <w:rPr>
                <w:rFonts w:ascii="Arial" w:hAnsi="Arial" w:cs="Arial"/>
                <w:sz w:val="16"/>
                <w:szCs w:val="16"/>
              </w:rPr>
              <w:t>уч</w:t>
            </w:r>
            <w:proofErr w:type="spellEnd"/>
            <w:r w:rsidRPr="00E85936">
              <w:rPr>
                <w:rFonts w:ascii="Arial" w:hAnsi="Arial" w:cs="Arial"/>
                <w:sz w:val="16"/>
                <w:szCs w:val="16"/>
              </w:rPr>
              <w:t>-к вводного коллектора)</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3 430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66</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3 430</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3 430</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3 430</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3 430</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7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23</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 xml:space="preserve">Камера переключения объектов «Теплосеть по </w:t>
            </w:r>
            <w:proofErr w:type="spellStart"/>
            <w:r w:rsidRPr="00E85936">
              <w:rPr>
                <w:rFonts w:ascii="Arial" w:hAnsi="Arial" w:cs="Arial"/>
                <w:sz w:val="16"/>
                <w:szCs w:val="16"/>
              </w:rPr>
              <w:t>ул.Ленинградской</w:t>
            </w:r>
            <w:proofErr w:type="spellEnd"/>
            <w:r w:rsidRPr="00E85936">
              <w:rPr>
                <w:rFonts w:ascii="Arial" w:hAnsi="Arial" w:cs="Arial"/>
                <w:sz w:val="16"/>
                <w:szCs w:val="16"/>
              </w:rPr>
              <w:t xml:space="preserve"> (</w:t>
            </w:r>
            <w:proofErr w:type="spellStart"/>
            <w:r w:rsidRPr="00E85936">
              <w:rPr>
                <w:rFonts w:ascii="Arial" w:hAnsi="Arial" w:cs="Arial"/>
                <w:sz w:val="16"/>
                <w:szCs w:val="16"/>
              </w:rPr>
              <w:t>г.Норильск</w:t>
            </w:r>
            <w:proofErr w:type="spellEnd"/>
            <w:r w:rsidRPr="00E85936">
              <w:rPr>
                <w:rFonts w:ascii="Arial" w:hAnsi="Arial" w:cs="Arial"/>
                <w:sz w:val="16"/>
                <w:szCs w:val="16"/>
              </w:rPr>
              <w:t>, пр. Ленинский-ул. Лауреатов)», «Водопровод по ул. Ленинградской (</w:t>
            </w:r>
            <w:proofErr w:type="spellStart"/>
            <w:r w:rsidRPr="00E85936">
              <w:rPr>
                <w:rFonts w:ascii="Arial" w:hAnsi="Arial" w:cs="Arial"/>
                <w:sz w:val="16"/>
                <w:szCs w:val="16"/>
              </w:rPr>
              <w:t>г.Норильск</w:t>
            </w:r>
            <w:proofErr w:type="spellEnd"/>
            <w:r w:rsidRPr="00E85936">
              <w:rPr>
                <w:rFonts w:ascii="Arial" w:hAnsi="Arial" w:cs="Arial"/>
                <w:sz w:val="16"/>
                <w:szCs w:val="16"/>
              </w:rPr>
              <w:t xml:space="preserve">, </w:t>
            </w:r>
            <w:proofErr w:type="spellStart"/>
            <w:proofErr w:type="gramStart"/>
            <w:r w:rsidRPr="00E85936">
              <w:rPr>
                <w:rFonts w:ascii="Arial" w:hAnsi="Arial" w:cs="Arial"/>
                <w:sz w:val="16"/>
                <w:szCs w:val="16"/>
              </w:rPr>
              <w:t>пр</w:t>
            </w:r>
            <w:proofErr w:type="spellEnd"/>
            <w:r w:rsidRPr="00E85936">
              <w:rPr>
                <w:rFonts w:ascii="Arial" w:hAnsi="Arial" w:cs="Arial"/>
                <w:sz w:val="16"/>
                <w:szCs w:val="16"/>
              </w:rPr>
              <w:t xml:space="preserve"> .Ленинский</w:t>
            </w:r>
            <w:proofErr w:type="gramEnd"/>
            <w:r w:rsidRPr="00E85936">
              <w:rPr>
                <w:rFonts w:ascii="Arial" w:hAnsi="Arial" w:cs="Arial"/>
                <w:sz w:val="16"/>
                <w:szCs w:val="16"/>
              </w:rPr>
              <w:t xml:space="preserve">-ул. </w:t>
            </w:r>
            <w:r w:rsidRPr="00E85936">
              <w:rPr>
                <w:rFonts w:ascii="Arial" w:hAnsi="Arial" w:cs="Arial"/>
                <w:sz w:val="16"/>
                <w:szCs w:val="16"/>
              </w:rPr>
              <w:lastRenderedPageBreak/>
              <w:t>Талнахская)», «Коллектор 2-х ярусный по ул. Ленинградской (</w:t>
            </w:r>
            <w:proofErr w:type="spellStart"/>
            <w:r w:rsidRPr="00E85936">
              <w:rPr>
                <w:rFonts w:ascii="Arial" w:hAnsi="Arial" w:cs="Arial"/>
                <w:sz w:val="16"/>
                <w:szCs w:val="16"/>
              </w:rPr>
              <w:t>г.Норильск</w:t>
            </w:r>
            <w:proofErr w:type="spellEnd"/>
            <w:r w:rsidRPr="00E85936">
              <w:rPr>
                <w:rFonts w:ascii="Arial" w:hAnsi="Arial" w:cs="Arial"/>
                <w:sz w:val="16"/>
                <w:szCs w:val="16"/>
              </w:rPr>
              <w:t>, пр. Ленинский-ул. Талнахская)».</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lastRenderedPageBreak/>
              <w:t>4 853</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44</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4 853</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4 853</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6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675"/>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4 853</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4 853</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24</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Вводной коллектор г. Норильск р-н Талнах ул. Рудная, д.13</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1 226</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220</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1 226</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1 226</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1 226</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1 226</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25</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Вводной коллектор г. Норильск р-н Талнах ул. Федоровского, д. 6 - 1, 2 к., д. 8 - 1, 2 к.</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1 706</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2019</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275</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1 706</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1 706</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1 706</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1 706</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26</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Объекты капитального ремонта за счет средств бюджета субъекта РФ и местного бюджета</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50 050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2020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2020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850</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50 050</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50 050</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50 000</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50 000</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50</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50</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jc w:val="cente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27</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Объекты, обслуживаемые МУП "КОС" за счет тарифной составляющей</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78 800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2020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2020</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proofErr w:type="spellStart"/>
            <w:r w:rsidRPr="00E85936">
              <w:rPr>
                <w:rFonts w:ascii="Arial" w:hAnsi="Arial" w:cs="Arial"/>
                <w:sz w:val="16"/>
                <w:szCs w:val="16"/>
              </w:rPr>
              <w:t>м.п</w:t>
            </w:r>
            <w:proofErr w:type="spellEnd"/>
            <w:r w:rsidRPr="00E85936">
              <w:rPr>
                <w:rFonts w:ascii="Arial" w:hAnsi="Arial" w:cs="Arial"/>
                <w:sz w:val="16"/>
                <w:szCs w:val="16"/>
              </w:rPr>
              <w:t>.</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1 650</w:t>
            </w: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78 800</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78 800</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EA5F15" w:rsidRPr="00E85936" w:rsidRDefault="00EA5F15" w:rsidP="00EA5F15">
            <w:pPr>
              <w:rPr>
                <w:rFonts w:ascii="Arial" w:hAnsi="Arial" w:cs="Arial"/>
                <w:sz w:val="16"/>
                <w:szCs w:val="16"/>
              </w:rPr>
            </w:pPr>
          </w:p>
        </w:tc>
        <w:tc>
          <w:tcPr>
            <w:tcW w:w="1922" w:type="dxa"/>
            <w:tcBorders>
              <w:top w:val="nil"/>
              <w:left w:val="nil"/>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78 800</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78 800</w:t>
            </w:r>
          </w:p>
        </w:tc>
      </w:tr>
      <w:tr w:rsidR="00EA5F15" w:rsidRPr="00E85936" w:rsidTr="00EA5F15">
        <w:trPr>
          <w:trHeight w:val="390"/>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lastRenderedPageBreak/>
              <w:t> </w:t>
            </w:r>
          </w:p>
        </w:tc>
        <w:tc>
          <w:tcPr>
            <w:tcW w:w="1890"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ИТОГО:</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465 350</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 </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 </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13 296</w:t>
            </w: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Капитальные вложения, всего</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465 350</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78 800</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128 850</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128 850</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128 850</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федеральный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c>
          <w:tcPr>
            <w:tcW w:w="1134" w:type="dxa"/>
            <w:tcBorders>
              <w:top w:val="nil"/>
              <w:left w:val="nil"/>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бюджет субъекта РФ</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136 805</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50 000</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50 000</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50 000</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922" w:type="dxa"/>
            <w:tcBorders>
              <w:top w:val="nil"/>
              <w:left w:val="single" w:sz="8" w:space="0" w:color="auto"/>
              <w:bottom w:val="single" w:sz="4"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местный бюджет</w:t>
            </w:r>
          </w:p>
        </w:tc>
        <w:tc>
          <w:tcPr>
            <w:tcW w:w="1453" w:type="dxa"/>
            <w:tcBorders>
              <w:top w:val="nil"/>
              <w:left w:val="single" w:sz="8" w:space="0" w:color="auto"/>
              <w:bottom w:val="single" w:sz="4"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137</w:t>
            </w:r>
          </w:p>
        </w:tc>
        <w:tc>
          <w:tcPr>
            <w:tcW w:w="993"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w:t>
            </w:r>
          </w:p>
        </w:tc>
        <w:tc>
          <w:tcPr>
            <w:tcW w:w="929"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w:t>
            </w:r>
          </w:p>
        </w:tc>
        <w:tc>
          <w:tcPr>
            <w:tcW w:w="877"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w:t>
            </w:r>
          </w:p>
        </w:tc>
        <w:tc>
          <w:tcPr>
            <w:tcW w:w="1134" w:type="dxa"/>
            <w:tcBorders>
              <w:top w:val="nil"/>
              <w:left w:val="nil"/>
              <w:bottom w:val="single" w:sz="4"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50</w:t>
            </w:r>
          </w:p>
        </w:tc>
      </w:tr>
      <w:tr w:rsidR="00EA5F15" w:rsidRPr="00E85936" w:rsidTr="00EA5F15">
        <w:trPr>
          <w:trHeight w:val="390"/>
        </w:trPr>
        <w:tc>
          <w:tcPr>
            <w:tcW w:w="416" w:type="dxa"/>
            <w:vMerge/>
            <w:tcBorders>
              <w:top w:val="nil"/>
              <w:left w:val="single" w:sz="8" w:space="0" w:color="auto"/>
              <w:bottom w:val="single" w:sz="8" w:space="0" w:color="000000"/>
              <w:right w:val="single" w:sz="4" w:space="0" w:color="auto"/>
            </w:tcBorders>
            <w:vAlign w:val="center"/>
            <w:hideMark/>
          </w:tcPr>
          <w:p w:rsidR="00EA5F15" w:rsidRPr="00E85936" w:rsidRDefault="00EA5F15" w:rsidP="00EA5F15">
            <w:pPr>
              <w:rPr>
                <w:rFonts w:ascii="Arial" w:hAnsi="Arial" w:cs="Arial"/>
                <w:sz w:val="16"/>
                <w:szCs w:val="16"/>
              </w:rPr>
            </w:pPr>
          </w:p>
        </w:tc>
        <w:tc>
          <w:tcPr>
            <w:tcW w:w="1890"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417"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EA5F15" w:rsidRPr="00E85936" w:rsidRDefault="00EA5F15" w:rsidP="00EA5F15">
            <w:pPr>
              <w:rPr>
                <w:rFonts w:ascii="Arial" w:hAnsi="Arial" w:cs="Arial"/>
                <w:bCs/>
                <w:sz w:val="16"/>
                <w:szCs w:val="16"/>
              </w:rPr>
            </w:pPr>
          </w:p>
        </w:tc>
        <w:tc>
          <w:tcPr>
            <w:tcW w:w="1922" w:type="dxa"/>
            <w:tcBorders>
              <w:top w:val="nil"/>
              <w:left w:val="single" w:sz="8" w:space="0" w:color="auto"/>
              <w:bottom w:val="single" w:sz="8" w:space="0" w:color="auto"/>
              <w:right w:val="nil"/>
            </w:tcBorders>
            <w:shd w:val="clear" w:color="auto" w:fill="auto"/>
            <w:vAlign w:val="center"/>
            <w:hideMark/>
          </w:tcPr>
          <w:p w:rsidR="00EA5F15" w:rsidRPr="00E85936" w:rsidRDefault="00EA5F15" w:rsidP="00EA5F15">
            <w:pPr>
              <w:rPr>
                <w:rFonts w:ascii="Arial" w:hAnsi="Arial" w:cs="Arial"/>
                <w:sz w:val="16"/>
                <w:szCs w:val="16"/>
              </w:rPr>
            </w:pPr>
            <w:r w:rsidRPr="00E85936">
              <w:rPr>
                <w:rFonts w:ascii="Arial" w:hAnsi="Arial" w:cs="Arial"/>
                <w:sz w:val="16"/>
                <w:szCs w:val="16"/>
              </w:rPr>
              <w:t>- внебюджетные источники</w:t>
            </w:r>
          </w:p>
        </w:tc>
        <w:tc>
          <w:tcPr>
            <w:tcW w:w="1453" w:type="dxa"/>
            <w:tcBorders>
              <w:top w:val="nil"/>
              <w:left w:val="single" w:sz="8" w:space="0" w:color="auto"/>
              <w:bottom w:val="single" w:sz="8" w:space="0" w:color="auto"/>
              <w:right w:val="single" w:sz="8"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254 439</w:t>
            </w:r>
          </w:p>
        </w:tc>
        <w:tc>
          <w:tcPr>
            <w:tcW w:w="993"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78 800</w:t>
            </w:r>
          </w:p>
        </w:tc>
        <w:tc>
          <w:tcPr>
            <w:tcW w:w="929"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78 800</w:t>
            </w:r>
          </w:p>
        </w:tc>
        <w:tc>
          <w:tcPr>
            <w:tcW w:w="877"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78 800</w:t>
            </w:r>
          </w:p>
        </w:tc>
        <w:tc>
          <w:tcPr>
            <w:tcW w:w="1134"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rsidP="00EA5F15">
            <w:pPr>
              <w:jc w:val="center"/>
              <w:rPr>
                <w:rFonts w:ascii="Arial" w:hAnsi="Arial" w:cs="Arial"/>
                <w:bCs/>
                <w:sz w:val="16"/>
                <w:szCs w:val="16"/>
              </w:rPr>
            </w:pPr>
            <w:r w:rsidRPr="00E85936">
              <w:rPr>
                <w:rFonts w:ascii="Arial" w:hAnsi="Arial" w:cs="Arial"/>
                <w:bCs/>
                <w:sz w:val="16"/>
                <w:szCs w:val="16"/>
              </w:rPr>
              <w:t>78 800</w:t>
            </w:r>
          </w:p>
        </w:tc>
      </w:tr>
    </w:tbl>
    <w:p w:rsidR="00EA5F15" w:rsidRPr="00E85936" w:rsidRDefault="00EA5F15">
      <w:pPr>
        <w:rPr>
          <w:rFonts w:ascii="Arial" w:hAnsi="Arial" w:cs="Arial"/>
        </w:rPr>
      </w:pPr>
      <w:r w:rsidRPr="00E85936">
        <w:rPr>
          <w:rFonts w:ascii="Arial" w:hAnsi="Arial" w:cs="Arial"/>
        </w:rPr>
        <w:br w:type="page"/>
      </w:r>
    </w:p>
    <w:p w:rsidR="00CD487B" w:rsidRPr="00E85936" w:rsidRDefault="00CD487B" w:rsidP="00CD487B">
      <w:pPr>
        <w:autoSpaceDE w:val="0"/>
        <w:autoSpaceDN w:val="0"/>
        <w:adjustRightInd w:val="0"/>
        <w:ind w:left="7655"/>
        <w:outlineLvl w:val="0"/>
        <w:rPr>
          <w:rFonts w:ascii="Arial" w:hAnsi="Arial" w:cs="Arial"/>
          <w:u w:val="single"/>
        </w:rPr>
      </w:pPr>
      <w:r w:rsidRPr="00E85936">
        <w:rPr>
          <w:rFonts w:ascii="Arial" w:hAnsi="Arial" w:cs="Arial"/>
        </w:rPr>
        <w:lastRenderedPageBreak/>
        <w:t>Приложение № 5</w:t>
      </w:r>
    </w:p>
    <w:p w:rsidR="00CD487B" w:rsidRPr="00E85936" w:rsidRDefault="00CD487B" w:rsidP="00CD487B">
      <w:pPr>
        <w:ind w:left="7655"/>
        <w:rPr>
          <w:rFonts w:ascii="Arial" w:hAnsi="Arial" w:cs="Arial"/>
        </w:rPr>
      </w:pPr>
      <w:r w:rsidRPr="00E85936">
        <w:rPr>
          <w:rFonts w:ascii="Arial" w:hAnsi="Arial" w:cs="Arial"/>
        </w:rPr>
        <w:t>к подпрограмме «Развитие объектов социальной сферы,</w:t>
      </w:r>
    </w:p>
    <w:p w:rsidR="00CD487B" w:rsidRPr="00E85936" w:rsidRDefault="00CD487B" w:rsidP="00CD487B">
      <w:pPr>
        <w:ind w:left="7655"/>
        <w:rPr>
          <w:rFonts w:ascii="Arial" w:hAnsi="Arial" w:cs="Arial"/>
        </w:rPr>
      </w:pPr>
      <w:r w:rsidRPr="00E85936">
        <w:rPr>
          <w:rFonts w:ascii="Arial" w:hAnsi="Arial" w:cs="Arial"/>
        </w:rPr>
        <w:t>капитальный ремонт объектов коммунальной инфраструктуры</w:t>
      </w:r>
    </w:p>
    <w:p w:rsidR="00CD487B" w:rsidRPr="00E85936" w:rsidRDefault="00CD487B" w:rsidP="00CD487B">
      <w:pPr>
        <w:ind w:left="7655"/>
        <w:rPr>
          <w:rFonts w:ascii="Arial" w:hAnsi="Arial" w:cs="Arial"/>
        </w:rPr>
      </w:pPr>
      <w:r w:rsidRPr="00E85936">
        <w:rPr>
          <w:rFonts w:ascii="Arial" w:hAnsi="Arial" w:cs="Arial"/>
        </w:rPr>
        <w:t>и жилищного фонда» на 2017 – 2020 годы муниципальной</w:t>
      </w:r>
    </w:p>
    <w:p w:rsidR="00CD487B" w:rsidRPr="00E85936" w:rsidRDefault="00CD487B" w:rsidP="00CD487B">
      <w:pPr>
        <w:ind w:left="7655"/>
        <w:rPr>
          <w:rFonts w:ascii="Arial" w:hAnsi="Arial" w:cs="Arial"/>
        </w:rPr>
      </w:pPr>
      <w:r w:rsidRPr="00E85936">
        <w:rPr>
          <w:rFonts w:ascii="Arial" w:hAnsi="Arial" w:cs="Arial"/>
        </w:rPr>
        <w:t>программы «Реформирование и модернизация жилищно-</w:t>
      </w:r>
    </w:p>
    <w:p w:rsidR="00CD487B" w:rsidRPr="00E85936" w:rsidRDefault="00CD487B" w:rsidP="00CD487B">
      <w:pPr>
        <w:ind w:left="7655"/>
        <w:rPr>
          <w:rFonts w:ascii="Arial" w:hAnsi="Arial" w:cs="Arial"/>
        </w:rPr>
      </w:pPr>
      <w:r w:rsidRPr="00E85936">
        <w:rPr>
          <w:rFonts w:ascii="Arial" w:hAnsi="Arial" w:cs="Arial"/>
        </w:rPr>
        <w:t>коммунального хозяйства и повышение энергетической</w:t>
      </w:r>
    </w:p>
    <w:p w:rsidR="00CD487B" w:rsidRPr="00E85936" w:rsidRDefault="00CD487B" w:rsidP="00CD487B">
      <w:pPr>
        <w:ind w:left="7655"/>
        <w:rPr>
          <w:rFonts w:ascii="Arial" w:hAnsi="Arial" w:cs="Arial"/>
        </w:rPr>
      </w:pPr>
      <w:r w:rsidRPr="00E85936">
        <w:rPr>
          <w:rFonts w:ascii="Arial" w:hAnsi="Arial" w:cs="Arial"/>
        </w:rPr>
        <w:t>эффективности», утвержденной постановлением</w:t>
      </w:r>
    </w:p>
    <w:p w:rsidR="00CD487B" w:rsidRPr="00E85936" w:rsidRDefault="00CD487B" w:rsidP="00CD487B">
      <w:pPr>
        <w:ind w:left="7655"/>
        <w:rPr>
          <w:rFonts w:ascii="Arial" w:hAnsi="Arial" w:cs="Arial"/>
        </w:rPr>
      </w:pPr>
      <w:r w:rsidRPr="00E85936">
        <w:rPr>
          <w:rFonts w:ascii="Arial" w:hAnsi="Arial" w:cs="Arial"/>
        </w:rPr>
        <w:t xml:space="preserve">Администрации города Норильска </w:t>
      </w:r>
      <w:r w:rsidR="009F0210" w:rsidRPr="00E85936">
        <w:rPr>
          <w:rFonts w:ascii="Arial" w:hAnsi="Arial" w:cs="Arial"/>
        </w:rPr>
        <w:t>от 07.12.2016 № 585</w:t>
      </w:r>
    </w:p>
    <w:p w:rsidR="00CD487B" w:rsidRPr="00E85936" w:rsidRDefault="00CD487B" w:rsidP="00CD487B">
      <w:pPr>
        <w:autoSpaceDE w:val="0"/>
        <w:autoSpaceDN w:val="0"/>
        <w:adjustRightInd w:val="0"/>
        <w:jc w:val="right"/>
        <w:outlineLvl w:val="0"/>
        <w:rPr>
          <w:rFonts w:ascii="Arial" w:hAnsi="Arial" w:cs="Arial"/>
        </w:rPr>
      </w:pP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Мероприятия подпрограммы «Развитие объектов социальной сферы, капитальный ремонт</w:t>
      </w:r>
    </w:p>
    <w:p w:rsidR="00CD487B" w:rsidRPr="00E85936" w:rsidRDefault="00CD487B" w:rsidP="00CD487B">
      <w:pPr>
        <w:autoSpaceDE w:val="0"/>
        <w:autoSpaceDN w:val="0"/>
        <w:adjustRightInd w:val="0"/>
        <w:jc w:val="center"/>
        <w:outlineLvl w:val="0"/>
        <w:rPr>
          <w:rFonts w:ascii="Arial" w:hAnsi="Arial" w:cs="Arial"/>
        </w:rPr>
      </w:pPr>
      <w:r w:rsidRPr="00E85936">
        <w:rPr>
          <w:rFonts w:ascii="Arial" w:hAnsi="Arial" w:cs="Arial"/>
        </w:rPr>
        <w:t>объектов коммунальной инфраструктуры и жилищного фонда» на 2017-2020 годы</w:t>
      </w:r>
    </w:p>
    <w:tbl>
      <w:tblPr>
        <w:tblW w:w="15251" w:type="dxa"/>
        <w:tblLayout w:type="fixed"/>
        <w:tblLook w:val="04A0" w:firstRow="1" w:lastRow="0" w:firstColumn="1" w:lastColumn="0" w:noHBand="0" w:noVBand="1"/>
      </w:tblPr>
      <w:tblGrid>
        <w:gridCol w:w="615"/>
        <w:gridCol w:w="1643"/>
        <w:gridCol w:w="1413"/>
        <w:gridCol w:w="1139"/>
        <w:gridCol w:w="1131"/>
        <w:gridCol w:w="971"/>
        <w:gridCol w:w="1016"/>
        <w:gridCol w:w="993"/>
        <w:gridCol w:w="1134"/>
        <w:gridCol w:w="992"/>
        <w:gridCol w:w="1133"/>
        <w:gridCol w:w="1086"/>
        <w:gridCol w:w="1985"/>
      </w:tblGrid>
      <w:tr w:rsidR="00EA5F15" w:rsidRPr="00E85936" w:rsidTr="00D23E40">
        <w:trPr>
          <w:trHeight w:val="720"/>
        </w:trPr>
        <w:tc>
          <w:tcPr>
            <w:tcW w:w="6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 п/п</w:t>
            </w:r>
          </w:p>
        </w:tc>
        <w:tc>
          <w:tcPr>
            <w:tcW w:w="16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Программные мероприятия, обеспечивающие выполнение задач</w:t>
            </w:r>
          </w:p>
        </w:tc>
        <w:tc>
          <w:tcPr>
            <w:tcW w:w="14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Код статьи классификации операций сектора гос. управления</w:t>
            </w:r>
          </w:p>
        </w:tc>
        <w:tc>
          <w:tcPr>
            <w:tcW w:w="1139" w:type="dxa"/>
            <w:vMerge w:val="restart"/>
            <w:tcBorders>
              <w:top w:val="single" w:sz="8" w:space="0" w:color="auto"/>
              <w:left w:val="single" w:sz="4" w:space="0" w:color="auto"/>
              <w:bottom w:val="single" w:sz="8" w:space="0" w:color="000000"/>
              <w:right w:val="nil"/>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Главные распорядители</w:t>
            </w:r>
          </w:p>
        </w:tc>
        <w:tc>
          <w:tcPr>
            <w:tcW w:w="113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A5F15" w:rsidRPr="00E85936" w:rsidRDefault="00EA5F15" w:rsidP="00EA5F15">
            <w:pPr>
              <w:jc w:val="center"/>
              <w:rPr>
                <w:rFonts w:ascii="Arial" w:hAnsi="Arial" w:cs="Arial"/>
                <w:sz w:val="16"/>
                <w:szCs w:val="16"/>
              </w:rPr>
            </w:pPr>
            <w:r w:rsidRPr="00E85936">
              <w:rPr>
                <w:rFonts w:ascii="Arial" w:hAnsi="Arial" w:cs="Arial"/>
                <w:sz w:val="16"/>
                <w:szCs w:val="16"/>
              </w:rPr>
              <w:t>Источники финансирования</w:t>
            </w:r>
          </w:p>
        </w:tc>
        <w:tc>
          <w:tcPr>
            <w:tcW w:w="7325"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EA5F15" w:rsidRPr="00E85936" w:rsidRDefault="00D23E40">
            <w:pPr>
              <w:jc w:val="center"/>
              <w:rPr>
                <w:rFonts w:ascii="Arial" w:hAnsi="Arial" w:cs="Arial"/>
                <w:sz w:val="16"/>
                <w:szCs w:val="16"/>
              </w:rPr>
            </w:pPr>
            <w:r w:rsidRPr="00E85936">
              <w:rPr>
                <w:rFonts w:ascii="Arial" w:hAnsi="Arial" w:cs="Arial"/>
                <w:sz w:val="16"/>
                <w:szCs w:val="16"/>
              </w:rPr>
              <w:t xml:space="preserve">Объемы финансирования, </w:t>
            </w:r>
            <w:r w:rsidR="00EA5F15" w:rsidRPr="00E85936">
              <w:rPr>
                <w:rFonts w:ascii="Arial" w:hAnsi="Arial" w:cs="Arial"/>
                <w:sz w:val="16"/>
                <w:szCs w:val="16"/>
              </w:rPr>
              <w:t>тыс. руб.</w:t>
            </w:r>
          </w:p>
        </w:tc>
        <w:tc>
          <w:tcPr>
            <w:tcW w:w="1985" w:type="dxa"/>
            <w:vMerge w:val="restart"/>
            <w:tcBorders>
              <w:top w:val="single" w:sz="8" w:space="0" w:color="auto"/>
              <w:left w:val="nil"/>
              <w:bottom w:val="single" w:sz="8" w:space="0" w:color="000000"/>
              <w:right w:val="single" w:sz="8"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 xml:space="preserve">Ожидаемый результат от реализованных </w:t>
            </w:r>
            <w:proofErr w:type="gramStart"/>
            <w:r w:rsidRPr="00E85936">
              <w:rPr>
                <w:rFonts w:ascii="Arial" w:hAnsi="Arial" w:cs="Arial"/>
                <w:sz w:val="16"/>
                <w:szCs w:val="16"/>
              </w:rPr>
              <w:t>программных  мероприятий</w:t>
            </w:r>
            <w:proofErr w:type="gramEnd"/>
            <w:r w:rsidRPr="00E85936">
              <w:rPr>
                <w:rFonts w:ascii="Arial" w:hAnsi="Arial" w:cs="Arial"/>
                <w:sz w:val="16"/>
                <w:szCs w:val="16"/>
              </w:rPr>
              <w:t xml:space="preserve"> </w:t>
            </w:r>
            <w:r w:rsidRPr="00E85936">
              <w:rPr>
                <w:rFonts w:ascii="Arial" w:hAnsi="Arial" w:cs="Arial"/>
                <w:sz w:val="16"/>
                <w:szCs w:val="16"/>
              </w:rPr>
              <w:br/>
              <w:t>(в натуральном выражении), эффект</w:t>
            </w:r>
          </w:p>
        </w:tc>
      </w:tr>
      <w:tr w:rsidR="00EA5F15" w:rsidRPr="00E85936" w:rsidTr="00D23E40">
        <w:trPr>
          <w:trHeight w:val="540"/>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1643"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1413"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1139" w:type="dxa"/>
            <w:vMerge/>
            <w:tcBorders>
              <w:top w:val="single" w:sz="8" w:space="0" w:color="auto"/>
              <w:left w:val="single" w:sz="4" w:space="0" w:color="auto"/>
              <w:bottom w:val="single" w:sz="8" w:space="0" w:color="000000"/>
              <w:right w:val="nil"/>
            </w:tcBorders>
            <w:vAlign w:val="center"/>
            <w:hideMark/>
          </w:tcPr>
          <w:p w:rsidR="00EA5F15" w:rsidRPr="00E85936" w:rsidRDefault="00EA5F15">
            <w:pPr>
              <w:rPr>
                <w:rFonts w:ascii="Arial" w:hAnsi="Arial" w:cs="Arial"/>
                <w:sz w:val="16"/>
                <w:szCs w:val="16"/>
              </w:rPr>
            </w:pPr>
          </w:p>
        </w:tc>
        <w:tc>
          <w:tcPr>
            <w:tcW w:w="1131"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971" w:type="dxa"/>
            <w:vMerge w:val="restart"/>
            <w:tcBorders>
              <w:top w:val="nil"/>
              <w:left w:val="single" w:sz="8" w:space="0" w:color="auto"/>
              <w:bottom w:val="single" w:sz="8" w:space="0" w:color="000000"/>
              <w:right w:val="single" w:sz="8"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всего</w:t>
            </w:r>
          </w:p>
        </w:tc>
        <w:tc>
          <w:tcPr>
            <w:tcW w:w="6354" w:type="dxa"/>
            <w:gridSpan w:val="6"/>
            <w:tcBorders>
              <w:top w:val="single" w:sz="8" w:space="0" w:color="auto"/>
              <w:left w:val="nil"/>
              <w:bottom w:val="single" w:sz="8" w:space="0" w:color="auto"/>
              <w:right w:val="single" w:sz="4"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 xml:space="preserve">в том числе по годам  </w:t>
            </w:r>
          </w:p>
        </w:tc>
        <w:tc>
          <w:tcPr>
            <w:tcW w:w="1985" w:type="dxa"/>
            <w:vMerge/>
            <w:tcBorders>
              <w:top w:val="single" w:sz="8" w:space="0" w:color="auto"/>
              <w:left w:val="single" w:sz="4" w:space="0" w:color="auto"/>
              <w:bottom w:val="single" w:sz="8" w:space="0" w:color="000000"/>
              <w:right w:val="single" w:sz="8" w:space="0" w:color="auto"/>
            </w:tcBorders>
            <w:vAlign w:val="center"/>
            <w:hideMark/>
          </w:tcPr>
          <w:p w:rsidR="00EA5F15" w:rsidRPr="00E85936" w:rsidRDefault="00EA5F15">
            <w:pPr>
              <w:rPr>
                <w:rFonts w:ascii="Arial" w:hAnsi="Arial" w:cs="Arial"/>
                <w:sz w:val="16"/>
                <w:szCs w:val="16"/>
              </w:rPr>
            </w:pPr>
          </w:p>
        </w:tc>
      </w:tr>
      <w:tr w:rsidR="00EA5F15" w:rsidRPr="00E85936" w:rsidTr="00D23E40">
        <w:trPr>
          <w:trHeight w:val="611"/>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1643"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1413"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1139" w:type="dxa"/>
            <w:vMerge/>
            <w:tcBorders>
              <w:top w:val="single" w:sz="8" w:space="0" w:color="auto"/>
              <w:left w:val="single" w:sz="4" w:space="0" w:color="auto"/>
              <w:bottom w:val="single" w:sz="8" w:space="0" w:color="000000"/>
              <w:right w:val="nil"/>
            </w:tcBorders>
            <w:vAlign w:val="center"/>
            <w:hideMark/>
          </w:tcPr>
          <w:p w:rsidR="00EA5F15" w:rsidRPr="00E85936" w:rsidRDefault="00EA5F15">
            <w:pPr>
              <w:rPr>
                <w:rFonts w:ascii="Arial" w:hAnsi="Arial" w:cs="Arial"/>
                <w:sz w:val="16"/>
                <w:szCs w:val="16"/>
              </w:rPr>
            </w:pPr>
          </w:p>
        </w:tc>
        <w:tc>
          <w:tcPr>
            <w:tcW w:w="1131" w:type="dxa"/>
            <w:vMerge/>
            <w:tcBorders>
              <w:top w:val="single" w:sz="8" w:space="0" w:color="auto"/>
              <w:left w:val="single" w:sz="4" w:space="0" w:color="auto"/>
              <w:bottom w:val="single" w:sz="8" w:space="0" w:color="000000"/>
              <w:right w:val="single" w:sz="4" w:space="0" w:color="auto"/>
            </w:tcBorders>
            <w:vAlign w:val="center"/>
            <w:hideMark/>
          </w:tcPr>
          <w:p w:rsidR="00EA5F15" w:rsidRPr="00E85936" w:rsidRDefault="00EA5F15">
            <w:pPr>
              <w:rPr>
                <w:rFonts w:ascii="Arial" w:hAnsi="Arial" w:cs="Arial"/>
                <w:sz w:val="16"/>
                <w:szCs w:val="16"/>
              </w:rPr>
            </w:pPr>
          </w:p>
        </w:tc>
        <w:tc>
          <w:tcPr>
            <w:tcW w:w="971" w:type="dxa"/>
            <w:vMerge/>
            <w:tcBorders>
              <w:top w:val="nil"/>
              <w:left w:val="single" w:sz="8" w:space="0" w:color="auto"/>
              <w:bottom w:val="single" w:sz="8" w:space="0" w:color="000000"/>
              <w:right w:val="single" w:sz="8" w:space="0" w:color="auto"/>
            </w:tcBorders>
            <w:vAlign w:val="center"/>
            <w:hideMark/>
          </w:tcPr>
          <w:p w:rsidR="00EA5F15" w:rsidRPr="00E85936" w:rsidRDefault="00EA5F15">
            <w:pPr>
              <w:rPr>
                <w:rFonts w:ascii="Arial" w:hAnsi="Arial" w:cs="Arial"/>
                <w:sz w:val="16"/>
                <w:szCs w:val="16"/>
              </w:rPr>
            </w:pPr>
          </w:p>
        </w:tc>
        <w:tc>
          <w:tcPr>
            <w:tcW w:w="1016"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pPr>
              <w:jc w:val="center"/>
              <w:rPr>
                <w:rFonts w:ascii="Arial" w:hAnsi="Arial" w:cs="Arial"/>
                <w:bCs/>
                <w:sz w:val="16"/>
                <w:szCs w:val="16"/>
              </w:rPr>
            </w:pPr>
            <w:r w:rsidRPr="00E85936">
              <w:rPr>
                <w:rFonts w:ascii="Arial" w:hAnsi="Arial" w:cs="Arial"/>
                <w:bCs/>
                <w:sz w:val="16"/>
                <w:szCs w:val="16"/>
              </w:rPr>
              <w:t>I - этап</w:t>
            </w:r>
          </w:p>
        </w:tc>
        <w:tc>
          <w:tcPr>
            <w:tcW w:w="993" w:type="dxa"/>
            <w:tcBorders>
              <w:top w:val="nil"/>
              <w:left w:val="nil"/>
              <w:bottom w:val="single" w:sz="8" w:space="0" w:color="auto"/>
              <w:right w:val="single" w:sz="4"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2017</w:t>
            </w:r>
          </w:p>
        </w:tc>
        <w:tc>
          <w:tcPr>
            <w:tcW w:w="1134" w:type="dxa"/>
            <w:tcBorders>
              <w:top w:val="nil"/>
              <w:left w:val="nil"/>
              <w:bottom w:val="single" w:sz="8" w:space="0" w:color="auto"/>
              <w:right w:val="single" w:sz="8"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2018</w:t>
            </w:r>
          </w:p>
        </w:tc>
        <w:tc>
          <w:tcPr>
            <w:tcW w:w="992" w:type="dxa"/>
            <w:tcBorders>
              <w:top w:val="nil"/>
              <w:left w:val="nil"/>
              <w:bottom w:val="single" w:sz="8" w:space="0" w:color="auto"/>
              <w:right w:val="single" w:sz="4" w:space="0" w:color="auto"/>
            </w:tcBorders>
            <w:shd w:val="clear" w:color="auto" w:fill="auto"/>
            <w:noWrap/>
            <w:vAlign w:val="center"/>
            <w:hideMark/>
          </w:tcPr>
          <w:p w:rsidR="00EA5F15" w:rsidRPr="00E85936" w:rsidRDefault="00EA5F15">
            <w:pPr>
              <w:jc w:val="center"/>
              <w:rPr>
                <w:rFonts w:ascii="Arial" w:hAnsi="Arial" w:cs="Arial"/>
                <w:bCs/>
                <w:sz w:val="16"/>
                <w:szCs w:val="16"/>
              </w:rPr>
            </w:pPr>
            <w:r w:rsidRPr="00E85936">
              <w:rPr>
                <w:rFonts w:ascii="Arial" w:hAnsi="Arial" w:cs="Arial"/>
                <w:bCs/>
                <w:sz w:val="16"/>
                <w:szCs w:val="16"/>
              </w:rPr>
              <w:t>II - этап</w:t>
            </w:r>
          </w:p>
        </w:tc>
        <w:tc>
          <w:tcPr>
            <w:tcW w:w="1133" w:type="dxa"/>
            <w:tcBorders>
              <w:top w:val="nil"/>
              <w:left w:val="nil"/>
              <w:bottom w:val="single" w:sz="8" w:space="0" w:color="auto"/>
              <w:right w:val="single" w:sz="4"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2019</w:t>
            </w:r>
          </w:p>
        </w:tc>
        <w:tc>
          <w:tcPr>
            <w:tcW w:w="1086" w:type="dxa"/>
            <w:tcBorders>
              <w:top w:val="nil"/>
              <w:left w:val="nil"/>
              <w:bottom w:val="single" w:sz="8" w:space="0" w:color="auto"/>
              <w:right w:val="single" w:sz="4" w:space="0" w:color="auto"/>
            </w:tcBorders>
            <w:shd w:val="clear" w:color="auto" w:fill="auto"/>
            <w:vAlign w:val="center"/>
            <w:hideMark/>
          </w:tcPr>
          <w:p w:rsidR="00EA5F15" w:rsidRPr="00E85936" w:rsidRDefault="00EA5F15">
            <w:pPr>
              <w:jc w:val="center"/>
              <w:rPr>
                <w:rFonts w:ascii="Arial" w:hAnsi="Arial" w:cs="Arial"/>
                <w:sz w:val="16"/>
                <w:szCs w:val="16"/>
              </w:rPr>
            </w:pPr>
            <w:r w:rsidRPr="00E85936">
              <w:rPr>
                <w:rFonts w:ascii="Arial" w:hAnsi="Arial" w:cs="Arial"/>
                <w:sz w:val="16"/>
                <w:szCs w:val="16"/>
              </w:rPr>
              <w:t>2020</w:t>
            </w:r>
          </w:p>
        </w:tc>
        <w:tc>
          <w:tcPr>
            <w:tcW w:w="1985" w:type="dxa"/>
            <w:vMerge/>
            <w:tcBorders>
              <w:top w:val="single" w:sz="8" w:space="0" w:color="auto"/>
              <w:left w:val="single" w:sz="4" w:space="0" w:color="auto"/>
              <w:bottom w:val="single" w:sz="8" w:space="0" w:color="000000"/>
              <w:right w:val="single" w:sz="8" w:space="0" w:color="auto"/>
            </w:tcBorders>
            <w:vAlign w:val="center"/>
            <w:hideMark/>
          </w:tcPr>
          <w:p w:rsidR="00EA5F15" w:rsidRPr="00E85936" w:rsidRDefault="00EA5F15">
            <w:pPr>
              <w:rPr>
                <w:rFonts w:ascii="Arial" w:hAnsi="Arial" w:cs="Arial"/>
                <w:sz w:val="16"/>
                <w:szCs w:val="16"/>
              </w:rPr>
            </w:pPr>
          </w:p>
        </w:tc>
      </w:tr>
      <w:tr w:rsidR="00EA5F15" w:rsidRPr="00E85936" w:rsidTr="00D23E40">
        <w:trPr>
          <w:trHeight w:val="435"/>
        </w:trPr>
        <w:tc>
          <w:tcPr>
            <w:tcW w:w="615" w:type="dxa"/>
            <w:tcBorders>
              <w:top w:val="nil"/>
              <w:left w:val="single" w:sz="8" w:space="0" w:color="auto"/>
              <w:bottom w:val="single" w:sz="8" w:space="0" w:color="auto"/>
              <w:right w:val="single" w:sz="4"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1</w:t>
            </w:r>
          </w:p>
        </w:tc>
        <w:tc>
          <w:tcPr>
            <w:tcW w:w="1643" w:type="dxa"/>
            <w:tcBorders>
              <w:top w:val="nil"/>
              <w:left w:val="nil"/>
              <w:bottom w:val="single" w:sz="8" w:space="0" w:color="auto"/>
              <w:right w:val="single" w:sz="4"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2</w:t>
            </w:r>
          </w:p>
        </w:tc>
        <w:tc>
          <w:tcPr>
            <w:tcW w:w="1413" w:type="dxa"/>
            <w:tcBorders>
              <w:top w:val="nil"/>
              <w:left w:val="nil"/>
              <w:bottom w:val="single" w:sz="8" w:space="0" w:color="auto"/>
              <w:right w:val="single" w:sz="4"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3</w:t>
            </w:r>
          </w:p>
        </w:tc>
        <w:tc>
          <w:tcPr>
            <w:tcW w:w="1139" w:type="dxa"/>
            <w:tcBorders>
              <w:top w:val="nil"/>
              <w:left w:val="nil"/>
              <w:bottom w:val="single" w:sz="8" w:space="0" w:color="auto"/>
              <w:right w:val="nil"/>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4</w:t>
            </w:r>
          </w:p>
        </w:tc>
        <w:tc>
          <w:tcPr>
            <w:tcW w:w="1131" w:type="dxa"/>
            <w:tcBorders>
              <w:top w:val="nil"/>
              <w:left w:val="single" w:sz="4" w:space="0" w:color="auto"/>
              <w:bottom w:val="single" w:sz="8" w:space="0" w:color="auto"/>
              <w:right w:val="nil"/>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5</w:t>
            </w:r>
          </w:p>
        </w:tc>
        <w:tc>
          <w:tcPr>
            <w:tcW w:w="971" w:type="dxa"/>
            <w:tcBorders>
              <w:top w:val="nil"/>
              <w:left w:val="single" w:sz="8" w:space="0" w:color="auto"/>
              <w:bottom w:val="single" w:sz="8" w:space="0" w:color="auto"/>
              <w:right w:val="single" w:sz="8"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6</w:t>
            </w:r>
          </w:p>
        </w:tc>
        <w:tc>
          <w:tcPr>
            <w:tcW w:w="1016" w:type="dxa"/>
            <w:tcBorders>
              <w:top w:val="nil"/>
              <w:left w:val="nil"/>
              <w:bottom w:val="single" w:sz="8" w:space="0" w:color="auto"/>
              <w:right w:val="single" w:sz="4"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7</w:t>
            </w:r>
          </w:p>
        </w:tc>
        <w:tc>
          <w:tcPr>
            <w:tcW w:w="993" w:type="dxa"/>
            <w:tcBorders>
              <w:top w:val="nil"/>
              <w:left w:val="nil"/>
              <w:bottom w:val="single" w:sz="8" w:space="0" w:color="auto"/>
              <w:right w:val="single" w:sz="4"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9</w:t>
            </w:r>
          </w:p>
        </w:tc>
        <w:tc>
          <w:tcPr>
            <w:tcW w:w="1134" w:type="dxa"/>
            <w:tcBorders>
              <w:top w:val="nil"/>
              <w:left w:val="nil"/>
              <w:bottom w:val="single" w:sz="8" w:space="0" w:color="auto"/>
              <w:right w:val="single" w:sz="8"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10</w:t>
            </w:r>
          </w:p>
        </w:tc>
        <w:tc>
          <w:tcPr>
            <w:tcW w:w="992" w:type="dxa"/>
            <w:tcBorders>
              <w:top w:val="nil"/>
              <w:left w:val="nil"/>
              <w:bottom w:val="single" w:sz="8" w:space="0" w:color="auto"/>
              <w:right w:val="single" w:sz="4"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11</w:t>
            </w:r>
          </w:p>
        </w:tc>
        <w:tc>
          <w:tcPr>
            <w:tcW w:w="1133" w:type="dxa"/>
            <w:tcBorders>
              <w:top w:val="nil"/>
              <w:left w:val="nil"/>
              <w:bottom w:val="single" w:sz="8" w:space="0" w:color="auto"/>
              <w:right w:val="single" w:sz="4"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12</w:t>
            </w:r>
          </w:p>
        </w:tc>
        <w:tc>
          <w:tcPr>
            <w:tcW w:w="1086" w:type="dxa"/>
            <w:tcBorders>
              <w:top w:val="nil"/>
              <w:left w:val="nil"/>
              <w:bottom w:val="single" w:sz="8" w:space="0" w:color="auto"/>
              <w:right w:val="single" w:sz="8"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13</w:t>
            </w:r>
          </w:p>
        </w:tc>
        <w:tc>
          <w:tcPr>
            <w:tcW w:w="1985" w:type="dxa"/>
            <w:tcBorders>
              <w:top w:val="nil"/>
              <w:left w:val="nil"/>
              <w:bottom w:val="single" w:sz="8" w:space="0" w:color="auto"/>
              <w:right w:val="single" w:sz="8" w:space="0" w:color="auto"/>
            </w:tcBorders>
            <w:shd w:val="clear" w:color="auto" w:fill="auto"/>
            <w:hideMark/>
          </w:tcPr>
          <w:p w:rsidR="00EA5F15" w:rsidRPr="00E85936" w:rsidRDefault="00EA5F15">
            <w:pPr>
              <w:jc w:val="center"/>
              <w:rPr>
                <w:rFonts w:ascii="Arial" w:hAnsi="Arial" w:cs="Arial"/>
                <w:sz w:val="16"/>
                <w:szCs w:val="16"/>
              </w:rPr>
            </w:pPr>
            <w:r w:rsidRPr="00E85936">
              <w:rPr>
                <w:rFonts w:ascii="Arial" w:hAnsi="Arial" w:cs="Arial"/>
                <w:sz w:val="16"/>
                <w:szCs w:val="16"/>
              </w:rPr>
              <w:t>14</w:t>
            </w:r>
          </w:p>
        </w:tc>
      </w:tr>
      <w:tr w:rsidR="00EA5F15" w:rsidRPr="00E85936" w:rsidTr="00D23E40">
        <w:trPr>
          <w:trHeight w:val="1170"/>
        </w:trPr>
        <w:tc>
          <w:tcPr>
            <w:tcW w:w="15251" w:type="dxa"/>
            <w:gridSpan w:val="1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A5F15" w:rsidRPr="00E85936" w:rsidRDefault="00EA5F15">
            <w:pPr>
              <w:rPr>
                <w:rFonts w:ascii="Arial" w:hAnsi="Arial" w:cs="Arial"/>
                <w:bCs/>
                <w:sz w:val="16"/>
                <w:szCs w:val="16"/>
              </w:rPr>
            </w:pPr>
            <w:r w:rsidRPr="00E85936">
              <w:rPr>
                <w:rFonts w:ascii="Arial" w:hAnsi="Arial" w:cs="Arial"/>
                <w:bCs/>
                <w:sz w:val="16"/>
                <w:szCs w:val="16"/>
              </w:rPr>
              <w:t>Задача 1. Обеспечение надежной эксплуатации объектов коммунальной инфраструктуры муниципального образования город Норильск</w:t>
            </w:r>
          </w:p>
        </w:tc>
      </w:tr>
      <w:tr w:rsidR="00D23E40" w:rsidRPr="00E85936" w:rsidTr="00D23E40">
        <w:trPr>
          <w:trHeight w:val="2760"/>
        </w:trPr>
        <w:tc>
          <w:tcPr>
            <w:tcW w:w="615" w:type="dxa"/>
            <w:tcBorders>
              <w:top w:val="nil"/>
              <w:left w:val="single" w:sz="8" w:space="0" w:color="auto"/>
              <w:bottom w:val="single" w:sz="4" w:space="0" w:color="auto"/>
              <w:right w:val="single" w:sz="4" w:space="0" w:color="auto"/>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lastRenderedPageBreak/>
              <w:t>1.1.</w:t>
            </w:r>
          </w:p>
        </w:tc>
        <w:tc>
          <w:tcPr>
            <w:tcW w:w="1643" w:type="dxa"/>
            <w:tcBorders>
              <w:top w:val="nil"/>
              <w:left w:val="nil"/>
              <w:bottom w:val="single" w:sz="4" w:space="0" w:color="auto"/>
              <w:right w:val="single" w:sz="4" w:space="0" w:color="auto"/>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t>Предоставление субсидии бюджету муниципального образования город Норильск на модернизацию и капитальный ремонт объектов коммунальной инфраструктуры</w:t>
            </w:r>
          </w:p>
        </w:tc>
        <w:tc>
          <w:tcPr>
            <w:tcW w:w="1413" w:type="dxa"/>
            <w:tcBorders>
              <w:top w:val="nil"/>
              <w:left w:val="nil"/>
              <w:bottom w:val="single" w:sz="4" w:space="0" w:color="auto"/>
              <w:right w:val="single" w:sz="4" w:space="0" w:color="auto"/>
            </w:tcBorders>
            <w:shd w:val="clear" w:color="auto" w:fill="auto"/>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251</w:t>
            </w:r>
          </w:p>
        </w:tc>
        <w:tc>
          <w:tcPr>
            <w:tcW w:w="1139"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t>Управление жилищно-коммунального хозяйства Администрации города Норильска</w:t>
            </w:r>
          </w:p>
        </w:tc>
        <w:tc>
          <w:tcPr>
            <w:tcW w:w="1131" w:type="dxa"/>
            <w:tcBorders>
              <w:top w:val="nil"/>
              <w:left w:val="single" w:sz="4" w:space="0" w:color="auto"/>
              <w:bottom w:val="single" w:sz="4" w:space="0" w:color="auto"/>
              <w:right w:val="nil"/>
            </w:tcBorders>
            <w:shd w:val="clear" w:color="auto" w:fill="auto"/>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 </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515 460,0</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257 760,0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128 910,0</w:t>
            </w: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257 700,0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1985" w:type="dxa"/>
            <w:tcBorders>
              <w:top w:val="nil"/>
              <w:left w:val="nil"/>
              <w:bottom w:val="nil"/>
              <w:right w:val="single" w:sz="8"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r>
      <w:tr w:rsidR="00D23E40" w:rsidRPr="00E85936" w:rsidTr="00D23E40">
        <w:trPr>
          <w:trHeight w:val="630"/>
        </w:trPr>
        <w:tc>
          <w:tcPr>
            <w:tcW w:w="615" w:type="dxa"/>
            <w:vMerge w:val="restart"/>
            <w:tcBorders>
              <w:top w:val="nil"/>
              <w:left w:val="single" w:sz="8" w:space="0" w:color="auto"/>
              <w:bottom w:val="nil"/>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1.1.1.</w:t>
            </w:r>
          </w:p>
        </w:tc>
        <w:tc>
          <w:tcPr>
            <w:tcW w:w="1643" w:type="dxa"/>
            <w:vMerge w:val="restart"/>
            <w:tcBorders>
              <w:top w:val="nil"/>
              <w:left w:val="single" w:sz="4" w:space="0" w:color="auto"/>
              <w:bottom w:val="nil"/>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Модернизация и капитальный ремонт объектов коммунальной инфраструктуры</w:t>
            </w:r>
          </w:p>
        </w:tc>
        <w:tc>
          <w:tcPr>
            <w:tcW w:w="1413" w:type="dxa"/>
            <w:vMerge w:val="restart"/>
            <w:tcBorders>
              <w:top w:val="nil"/>
              <w:left w:val="single" w:sz="4" w:space="0" w:color="auto"/>
              <w:bottom w:val="nil"/>
              <w:right w:val="single" w:sz="4" w:space="0" w:color="auto"/>
            </w:tcBorders>
            <w:shd w:val="clear" w:color="auto" w:fill="auto"/>
            <w:hideMark/>
          </w:tcPr>
          <w:p w:rsidR="00D23E40" w:rsidRPr="00E85936" w:rsidRDefault="00D23E40">
            <w:pPr>
              <w:jc w:val="center"/>
              <w:rPr>
                <w:rFonts w:ascii="Arial" w:hAnsi="Arial" w:cs="Arial"/>
                <w:sz w:val="16"/>
                <w:szCs w:val="16"/>
              </w:rPr>
            </w:pPr>
            <w:r w:rsidRPr="00E85936">
              <w:rPr>
                <w:rFonts w:ascii="Arial" w:hAnsi="Arial" w:cs="Arial"/>
                <w:sz w:val="16"/>
                <w:szCs w:val="16"/>
              </w:rPr>
              <w:t> </w:t>
            </w:r>
          </w:p>
        </w:tc>
        <w:tc>
          <w:tcPr>
            <w:tcW w:w="1139" w:type="dxa"/>
            <w:vMerge w:val="restart"/>
            <w:tcBorders>
              <w:top w:val="nil"/>
              <w:left w:val="single" w:sz="4" w:space="0" w:color="auto"/>
              <w:bottom w:val="nil"/>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в</w:t>
            </w:r>
            <w:proofErr w:type="gramEnd"/>
            <w:r w:rsidRPr="00E85936">
              <w:rPr>
                <w:rFonts w:ascii="Arial" w:hAnsi="Arial" w:cs="Arial"/>
                <w:bCs/>
                <w:sz w:val="16"/>
                <w:szCs w:val="16"/>
              </w:rPr>
              <w:t xml:space="preserve"> том числе:</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515 460,0</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257 760,0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128 910,0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257 700,0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1985" w:type="dxa"/>
            <w:vMerge w:val="restart"/>
            <w:tcBorders>
              <w:top w:val="single" w:sz="8" w:space="0" w:color="auto"/>
              <w:left w:val="nil"/>
              <w:bottom w:val="single" w:sz="8" w:space="0" w:color="000000"/>
              <w:right w:val="single" w:sz="8"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Ремонт 13 296 п. метров инженерных сетей</w:t>
            </w:r>
          </w:p>
        </w:tc>
      </w:tr>
      <w:tr w:rsidR="00D23E40" w:rsidRPr="00E85936" w:rsidTr="00D23E40">
        <w:trPr>
          <w:trHeight w:val="435"/>
        </w:trPr>
        <w:tc>
          <w:tcPr>
            <w:tcW w:w="615" w:type="dxa"/>
            <w:vMerge/>
            <w:tcBorders>
              <w:top w:val="nil"/>
              <w:left w:val="single" w:sz="8"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200 000,0</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100 000,0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100 000,0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260,0</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160,0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100,0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50,0</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645"/>
        </w:trPr>
        <w:tc>
          <w:tcPr>
            <w:tcW w:w="615" w:type="dxa"/>
            <w:vMerge/>
            <w:tcBorders>
              <w:top w:val="nil"/>
              <w:left w:val="single" w:sz="8"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nil"/>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nil"/>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nil"/>
              <w:left w:val="single" w:sz="8" w:space="0" w:color="auto"/>
              <w:bottom w:val="nil"/>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315 200,0</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157 600,0</w:t>
            </w:r>
          </w:p>
        </w:tc>
        <w:tc>
          <w:tcPr>
            <w:tcW w:w="993"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1134"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157 600,0</w:t>
            </w:r>
          </w:p>
        </w:tc>
        <w:tc>
          <w:tcPr>
            <w:tcW w:w="1133"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1086" w:type="dxa"/>
            <w:tcBorders>
              <w:top w:val="nil"/>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630"/>
        </w:trPr>
        <w:tc>
          <w:tcPr>
            <w:tcW w:w="61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23E40" w:rsidRPr="00E85936" w:rsidRDefault="00D23E40">
            <w:pPr>
              <w:jc w:val="right"/>
              <w:rPr>
                <w:rFonts w:ascii="Arial" w:hAnsi="Arial" w:cs="Arial"/>
                <w:sz w:val="16"/>
                <w:szCs w:val="16"/>
              </w:rPr>
            </w:pPr>
            <w:r w:rsidRPr="00E85936">
              <w:rPr>
                <w:rFonts w:ascii="Arial" w:hAnsi="Arial" w:cs="Arial"/>
                <w:sz w:val="16"/>
                <w:szCs w:val="16"/>
              </w:rPr>
              <w:t> </w:t>
            </w:r>
          </w:p>
        </w:tc>
        <w:tc>
          <w:tcPr>
            <w:tcW w:w="16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Итого по задаче 1.</w:t>
            </w:r>
          </w:p>
        </w:tc>
        <w:tc>
          <w:tcPr>
            <w:tcW w:w="141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23E40" w:rsidRPr="00E85936" w:rsidRDefault="00D23E40">
            <w:pPr>
              <w:jc w:val="right"/>
              <w:rPr>
                <w:rFonts w:ascii="Arial" w:hAnsi="Arial" w:cs="Arial"/>
                <w:sz w:val="16"/>
                <w:szCs w:val="16"/>
              </w:rPr>
            </w:pPr>
            <w:r w:rsidRPr="00E85936">
              <w:rPr>
                <w:rFonts w:ascii="Arial" w:hAnsi="Arial" w:cs="Arial"/>
                <w:sz w:val="16"/>
                <w:szCs w:val="16"/>
              </w:rPr>
              <w:t> </w:t>
            </w:r>
          </w:p>
        </w:tc>
        <w:tc>
          <w:tcPr>
            <w:tcW w:w="113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23E40" w:rsidRPr="00E85936" w:rsidRDefault="00D23E40">
            <w:pPr>
              <w:jc w:val="right"/>
              <w:rPr>
                <w:rFonts w:ascii="Arial" w:hAnsi="Arial" w:cs="Arial"/>
                <w:sz w:val="16"/>
                <w:szCs w:val="16"/>
              </w:rPr>
            </w:pPr>
            <w:r w:rsidRPr="00E85936">
              <w:rPr>
                <w:rFonts w:ascii="Arial" w:hAnsi="Arial" w:cs="Arial"/>
                <w:sz w:val="16"/>
                <w:szCs w:val="16"/>
              </w:rPr>
              <w:t> </w:t>
            </w:r>
          </w:p>
        </w:tc>
        <w:tc>
          <w:tcPr>
            <w:tcW w:w="1131" w:type="dxa"/>
            <w:tcBorders>
              <w:top w:val="single" w:sz="8" w:space="0" w:color="auto"/>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в</w:t>
            </w:r>
            <w:proofErr w:type="gramEnd"/>
            <w:r w:rsidRPr="00E85936">
              <w:rPr>
                <w:rFonts w:ascii="Arial" w:hAnsi="Arial" w:cs="Arial"/>
                <w:bCs/>
                <w:sz w:val="16"/>
                <w:szCs w:val="16"/>
              </w:rPr>
              <w:t xml:space="preserve"> том числе:</w:t>
            </w:r>
          </w:p>
        </w:tc>
        <w:tc>
          <w:tcPr>
            <w:tcW w:w="97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515 460,0</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257 760,0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128 910,0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257 700,0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128 850,0</w:t>
            </w:r>
          </w:p>
        </w:tc>
        <w:tc>
          <w:tcPr>
            <w:tcW w:w="1985" w:type="dxa"/>
            <w:vMerge w:val="restart"/>
            <w:tcBorders>
              <w:top w:val="nil"/>
              <w:left w:val="nil"/>
              <w:bottom w:val="single" w:sz="8" w:space="0" w:color="000000"/>
              <w:right w:val="single" w:sz="8"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r>
      <w:tr w:rsidR="00D23E40" w:rsidRPr="00E85936" w:rsidTr="00D23E40">
        <w:trPr>
          <w:trHeight w:val="405"/>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375"/>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200 000,0</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100 000,0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100 000,0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50 000,0</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375"/>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260,0</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160,0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110,0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100,0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50,0</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645"/>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8"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nil"/>
              <w:left w:val="single" w:sz="8" w:space="0" w:color="auto"/>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315 200,0</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157 600,0</w:t>
            </w:r>
          </w:p>
        </w:tc>
        <w:tc>
          <w:tcPr>
            <w:tcW w:w="993"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1134"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157 600,0</w:t>
            </w:r>
          </w:p>
        </w:tc>
        <w:tc>
          <w:tcPr>
            <w:tcW w:w="1133"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1086" w:type="dxa"/>
            <w:tcBorders>
              <w:top w:val="nil"/>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78 800,0</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975"/>
        </w:trPr>
        <w:tc>
          <w:tcPr>
            <w:tcW w:w="13266" w:type="dxa"/>
            <w:gridSpan w:val="12"/>
            <w:tcBorders>
              <w:top w:val="single" w:sz="8" w:space="0" w:color="auto"/>
              <w:left w:val="single" w:sz="8" w:space="0" w:color="auto"/>
              <w:bottom w:val="single" w:sz="8" w:space="0" w:color="auto"/>
              <w:right w:val="nil"/>
            </w:tcBorders>
            <w:shd w:val="clear" w:color="auto" w:fill="auto"/>
            <w:vAlign w:val="center"/>
            <w:hideMark/>
          </w:tcPr>
          <w:p w:rsidR="00D23E40" w:rsidRPr="00E85936" w:rsidRDefault="00D23E40">
            <w:pPr>
              <w:rPr>
                <w:rFonts w:ascii="Arial" w:hAnsi="Arial" w:cs="Arial"/>
                <w:bCs/>
                <w:sz w:val="16"/>
                <w:szCs w:val="16"/>
              </w:rPr>
            </w:pPr>
            <w:r w:rsidRPr="00E85936">
              <w:rPr>
                <w:rFonts w:ascii="Arial" w:hAnsi="Arial" w:cs="Arial"/>
                <w:bCs/>
                <w:sz w:val="16"/>
                <w:szCs w:val="16"/>
              </w:rPr>
              <w:t>Задача 2. Сохранение перспективного жилищного фонда на территории муниципального образования города Норильск</w:t>
            </w:r>
          </w:p>
        </w:tc>
        <w:tc>
          <w:tcPr>
            <w:tcW w:w="1985" w:type="dxa"/>
            <w:tcBorders>
              <w:top w:val="nil"/>
              <w:left w:val="nil"/>
              <w:bottom w:val="single" w:sz="8" w:space="0" w:color="auto"/>
              <w:right w:val="single" w:sz="8" w:space="0" w:color="auto"/>
            </w:tcBorders>
            <w:shd w:val="clear" w:color="auto" w:fill="auto"/>
            <w:vAlign w:val="center"/>
            <w:hideMark/>
          </w:tcPr>
          <w:p w:rsidR="00D23E40" w:rsidRPr="00E85936" w:rsidRDefault="00D23E40">
            <w:pPr>
              <w:rPr>
                <w:rFonts w:ascii="Arial" w:hAnsi="Arial" w:cs="Arial"/>
                <w:sz w:val="16"/>
                <w:szCs w:val="16"/>
              </w:rPr>
            </w:pPr>
            <w:r w:rsidRPr="00E85936">
              <w:rPr>
                <w:rFonts w:ascii="Arial" w:hAnsi="Arial" w:cs="Arial"/>
                <w:sz w:val="16"/>
                <w:szCs w:val="16"/>
              </w:rPr>
              <w:t> </w:t>
            </w:r>
          </w:p>
        </w:tc>
      </w:tr>
      <w:tr w:rsidR="00D23E40" w:rsidRPr="00E85936" w:rsidTr="00D23E40">
        <w:trPr>
          <w:trHeight w:val="1770"/>
        </w:trPr>
        <w:tc>
          <w:tcPr>
            <w:tcW w:w="615" w:type="dxa"/>
            <w:tcBorders>
              <w:top w:val="nil"/>
              <w:left w:val="single" w:sz="8" w:space="0" w:color="auto"/>
              <w:bottom w:val="single" w:sz="4" w:space="0" w:color="auto"/>
              <w:right w:val="single" w:sz="4" w:space="0" w:color="auto"/>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lastRenderedPageBreak/>
              <w:t>2.1.</w:t>
            </w:r>
          </w:p>
        </w:tc>
        <w:tc>
          <w:tcPr>
            <w:tcW w:w="1643" w:type="dxa"/>
            <w:tcBorders>
              <w:top w:val="nil"/>
              <w:left w:val="nil"/>
              <w:bottom w:val="single" w:sz="4" w:space="0" w:color="auto"/>
              <w:right w:val="single" w:sz="4" w:space="0" w:color="auto"/>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t>Предоставление субсидии бюджету муниципального образования город Норильск на выполнение работ по капитальному ремонту жилищного фонда</w:t>
            </w:r>
          </w:p>
        </w:tc>
        <w:tc>
          <w:tcPr>
            <w:tcW w:w="1413" w:type="dxa"/>
            <w:tcBorders>
              <w:top w:val="nil"/>
              <w:left w:val="nil"/>
              <w:bottom w:val="single" w:sz="4" w:space="0" w:color="auto"/>
              <w:right w:val="single" w:sz="4" w:space="0" w:color="auto"/>
            </w:tcBorders>
            <w:shd w:val="clear" w:color="auto" w:fill="auto"/>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251</w:t>
            </w:r>
          </w:p>
        </w:tc>
        <w:tc>
          <w:tcPr>
            <w:tcW w:w="1139"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t>Управление жилищно-коммунального хозяйства Администрации города Норильска</w:t>
            </w:r>
          </w:p>
        </w:tc>
        <w:tc>
          <w:tcPr>
            <w:tcW w:w="1131" w:type="dxa"/>
            <w:tcBorders>
              <w:top w:val="nil"/>
              <w:left w:val="single" w:sz="4" w:space="0" w:color="auto"/>
              <w:bottom w:val="single" w:sz="4" w:space="0" w:color="auto"/>
              <w:right w:val="nil"/>
            </w:tcBorders>
            <w:shd w:val="clear" w:color="auto" w:fill="auto"/>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 </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1 754 054,4</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762 288,6</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320 320,0</w:t>
            </w: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441 968,6</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991 765,8</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352 771,8</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638 994,0</w:t>
            </w:r>
          </w:p>
        </w:tc>
        <w:tc>
          <w:tcPr>
            <w:tcW w:w="1985" w:type="dxa"/>
            <w:tcBorders>
              <w:top w:val="nil"/>
              <w:left w:val="nil"/>
              <w:bottom w:val="single" w:sz="4" w:space="0" w:color="auto"/>
              <w:right w:val="single" w:sz="8"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r>
      <w:tr w:rsidR="00D23E40" w:rsidRPr="00E85936" w:rsidTr="00D23E40">
        <w:trPr>
          <w:trHeight w:val="630"/>
        </w:trPr>
        <w:tc>
          <w:tcPr>
            <w:tcW w:w="615" w:type="dxa"/>
            <w:vMerge w:val="restart"/>
            <w:tcBorders>
              <w:top w:val="nil"/>
              <w:left w:val="single" w:sz="8" w:space="0" w:color="auto"/>
              <w:bottom w:val="single" w:sz="4"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2.1.1.</w:t>
            </w:r>
          </w:p>
        </w:tc>
        <w:tc>
          <w:tcPr>
            <w:tcW w:w="1643" w:type="dxa"/>
            <w:vMerge w:val="restart"/>
            <w:tcBorders>
              <w:top w:val="nil"/>
              <w:left w:val="single" w:sz="4" w:space="0" w:color="auto"/>
              <w:bottom w:val="single" w:sz="4" w:space="0" w:color="000000"/>
              <w:right w:val="single" w:sz="4" w:space="0" w:color="auto"/>
            </w:tcBorders>
            <w:shd w:val="clear" w:color="auto" w:fill="auto"/>
            <w:hideMark/>
          </w:tcPr>
          <w:p w:rsidR="00D23E40" w:rsidRPr="00E85936" w:rsidRDefault="00D23E40" w:rsidP="001729C2">
            <w:pPr>
              <w:rPr>
                <w:rFonts w:ascii="Arial" w:hAnsi="Arial" w:cs="Arial"/>
                <w:sz w:val="16"/>
                <w:szCs w:val="16"/>
              </w:rPr>
            </w:pPr>
            <w:r w:rsidRPr="00E85936">
              <w:rPr>
                <w:rFonts w:ascii="Arial" w:hAnsi="Arial" w:cs="Arial"/>
                <w:sz w:val="16"/>
                <w:szCs w:val="16"/>
              </w:rPr>
              <w:t>Сохранение устойчивости зданий перспективного жилищного фонда</w:t>
            </w:r>
          </w:p>
        </w:tc>
        <w:tc>
          <w:tcPr>
            <w:tcW w:w="1413" w:type="dxa"/>
            <w:vMerge w:val="restart"/>
            <w:tcBorders>
              <w:top w:val="nil"/>
              <w:left w:val="single" w:sz="4" w:space="0" w:color="auto"/>
              <w:bottom w:val="single" w:sz="4" w:space="0" w:color="000000"/>
              <w:right w:val="single" w:sz="4" w:space="0" w:color="auto"/>
            </w:tcBorders>
            <w:shd w:val="clear" w:color="auto" w:fill="auto"/>
            <w:hideMark/>
          </w:tcPr>
          <w:p w:rsidR="00D23E40" w:rsidRPr="00E85936" w:rsidRDefault="00D23E40">
            <w:pPr>
              <w:jc w:val="center"/>
              <w:rPr>
                <w:rFonts w:ascii="Arial" w:hAnsi="Arial" w:cs="Arial"/>
                <w:sz w:val="16"/>
                <w:szCs w:val="16"/>
              </w:rPr>
            </w:pPr>
            <w:r w:rsidRPr="00E85936">
              <w:rPr>
                <w:rFonts w:ascii="Arial" w:hAnsi="Arial" w:cs="Arial"/>
                <w:sz w:val="16"/>
                <w:szCs w:val="16"/>
              </w:rPr>
              <w:t> </w:t>
            </w:r>
          </w:p>
        </w:tc>
        <w:tc>
          <w:tcPr>
            <w:tcW w:w="1139" w:type="dxa"/>
            <w:vMerge w:val="restart"/>
            <w:tcBorders>
              <w:top w:val="nil"/>
              <w:left w:val="single" w:sz="4" w:space="0" w:color="auto"/>
              <w:bottom w:val="single" w:sz="4"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в</w:t>
            </w:r>
            <w:proofErr w:type="gramEnd"/>
            <w:r w:rsidRPr="00E85936">
              <w:rPr>
                <w:rFonts w:ascii="Arial" w:hAnsi="Arial" w:cs="Arial"/>
                <w:bCs/>
                <w:sz w:val="16"/>
                <w:szCs w:val="16"/>
              </w:rPr>
              <w:t xml:space="preserve"> том числе:</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1 754 054,4</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762 288,6</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320 320,0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441 968,6</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991 765,8</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352 771,8</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638 994,0</w:t>
            </w:r>
          </w:p>
        </w:tc>
        <w:tc>
          <w:tcPr>
            <w:tcW w:w="1985" w:type="dxa"/>
            <w:vMerge w:val="restart"/>
            <w:tcBorders>
              <w:top w:val="single" w:sz="8" w:space="0" w:color="auto"/>
              <w:left w:val="nil"/>
              <w:bottom w:val="single" w:sz="8" w:space="0" w:color="000000"/>
              <w:right w:val="single" w:sz="8"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Сохранение устойчивости 239 зданий</w:t>
            </w:r>
          </w:p>
        </w:tc>
      </w:tr>
      <w:tr w:rsidR="00D23E40" w:rsidRPr="00E85936" w:rsidTr="00D23E40">
        <w:trPr>
          <w:trHeight w:val="375"/>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1 752 302,1</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761 527,1</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320 000,0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441 527,1</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990 775,0</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352 419,4</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638 355,6</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945"/>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i/>
                <w:iCs/>
                <w:sz w:val="16"/>
                <w:szCs w:val="16"/>
              </w:rPr>
            </w:pPr>
            <w:r w:rsidRPr="00E85936">
              <w:rPr>
                <w:rFonts w:ascii="Arial" w:hAnsi="Arial" w:cs="Arial"/>
                <w:i/>
                <w:iCs/>
                <w:sz w:val="16"/>
                <w:szCs w:val="16"/>
              </w:rPr>
              <w:t xml:space="preserve">в </w:t>
            </w:r>
            <w:proofErr w:type="spellStart"/>
            <w:r w:rsidRPr="00E85936">
              <w:rPr>
                <w:rFonts w:ascii="Arial" w:hAnsi="Arial" w:cs="Arial"/>
                <w:i/>
                <w:iCs/>
                <w:sz w:val="16"/>
                <w:szCs w:val="16"/>
              </w:rPr>
              <w:t>т.ч.кредиторская</w:t>
            </w:r>
            <w:proofErr w:type="spellEnd"/>
            <w:r w:rsidRPr="00E85936">
              <w:rPr>
                <w:rFonts w:ascii="Arial" w:hAnsi="Arial" w:cs="Arial"/>
                <w:i/>
                <w:iCs/>
                <w:sz w:val="16"/>
                <w:szCs w:val="16"/>
              </w:rPr>
              <w:t xml:space="preserve"> задолженность 2017 года</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74 975,7</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74 975,7</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74 975,71839</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1 752,3</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761,5</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320,0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441,5</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990,8</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352,4</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638,4</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90"/>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single" w:sz="8" w:space="0" w:color="auto"/>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630"/>
        </w:trPr>
        <w:tc>
          <w:tcPr>
            <w:tcW w:w="615" w:type="dxa"/>
            <w:vMerge w:val="restart"/>
            <w:tcBorders>
              <w:top w:val="nil"/>
              <w:left w:val="single" w:sz="8"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2.1.2.</w:t>
            </w:r>
          </w:p>
        </w:tc>
        <w:tc>
          <w:tcPr>
            <w:tcW w:w="1643"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Выполнение работ по комплексному капитальному ремонту многоквартирных домов</w:t>
            </w:r>
            <w:r w:rsidRPr="00E85936">
              <w:rPr>
                <w:rFonts w:ascii="Arial" w:hAnsi="Arial" w:cs="Arial"/>
                <w:sz w:val="16"/>
                <w:szCs w:val="16"/>
              </w:rPr>
              <w:br w:type="page"/>
            </w:r>
          </w:p>
        </w:tc>
        <w:tc>
          <w:tcPr>
            <w:tcW w:w="1413"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jc w:val="center"/>
              <w:rPr>
                <w:rFonts w:ascii="Arial" w:hAnsi="Arial" w:cs="Arial"/>
                <w:sz w:val="16"/>
                <w:szCs w:val="16"/>
              </w:rPr>
            </w:pPr>
            <w:r w:rsidRPr="00E85936">
              <w:rPr>
                <w:rFonts w:ascii="Arial" w:hAnsi="Arial" w:cs="Arial"/>
                <w:sz w:val="16"/>
                <w:szCs w:val="16"/>
              </w:rPr>
              <w:t> </w:t>
            </w:r>
          </w:p>
        </w:tc>
        <w:tc>
          <w:tcPr>
            <w:tcW w:w="1139"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ype="page"/>
              <w:t>в</w:t>
            </w:r>
            <w:proofErr w:type="gramEnd"/>
            <w:r w:rsidRPr="00E85936">
              <w:rPr>
                <w:rFonts w:ascii="Arial" w:hAnsi="Arial" w:cs="Arial"/>
                <w:bCs/>
                <w:sz w:val="16"/>
                <w:szCs w:val="16"/>
              </w:rPr>
              <w:t xml:space="preserve"> том числе:</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985" w:type="dxa"/>
            <w:vMerge w:val="restart"/>
            <w:tcBorders>
              <w:top w:val="nil"/>
              <w:left w:val="nil"/>
              <w:bottom w:val="single" w:sz="8" w:space="0" w:color="000000"/>
              <w:right w:val="single" w:sz="8"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 </w:t>
            </w:r>
          </w:p>
        </w:tc>
      </w:tr>
      <w:tr w:rsidR="00D23E40" w:rsidRPr="00E85936" w:rsidTr="00D23E40">
        <w:trPr>
          <w:trHeight w:val="43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60"/>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8"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nil"/>
              <w:left w:val="single" w:sz="8" w:space="0" w:color="auto"/>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1800"/>
        </w:trPr>
        <w:tc>
          <w:tcPr>
            <w:tcW w:w="615" w:type="dxa"/>
            <w:tcBorders>
              <w:top w:val="nil"/>
              <w:left w:val="single" w:sz="8" w:space="0" w:color="auto"/>
              <w:bottom w:val="single" w:sz="4" w:space="0" w:color="auto"/>
              <w:right w:val="single" w:sz="4" w:space="0" w:color="auto"/>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t>2.2.</w:t>
            </w:r>
          </w:p>
        </w:tc>
        <w:tc>
          <w:tcPr>
            <w:tcW w:w="1643" w:type="dxa"/>
            <w:tcBorders>
              <w:top w:val="nil"/>
              <w:left w:val="nil"/>
              <w:bottom w:val="single" w:sz="4" w:space="0" w:color="auto"/>
              <w:right w:val="single" w:sz="4" w:space="0" w:color="auto"/>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t xml:space="preserve">Предоставление субсидии бюджету муниципального образования город Норильск на выполнение работ по ремонту жилых помещений и сносу аварийных </w:t>
            </w:r>
            <w:r w:rsidRPr="00E85936">
              <w:rPr>
                <w:rFonts w:ascii="Arial" w:hAnsi="Arial" w:cs="Arial"/>
                <w:bCs/>
                <w:sz w:val="16"/>
                <w:szCs w:val="16"/>
              </w:rPr>
              <w:lastRenderedPageBreak/>
              <w:t>многоквартирных домов</w:t>
            </w:r>
          </w:p>
        </w:tc>
        <w:tc>
          <w:tcPr>
            <w:tcW w:w="1413" w:type="dxa"/>
            <w:tcBorders>
              <w:top w:val="nil"/>
              <w:left w:val="nil"/>
              <w:bottom w:val="single" w:sz="4" w:space="0" w:color="auto"/>
              <w:right w:val="single" w:sz="4" w:space="0" w:color="auto"/>
            </w:tcBorders>
            <w:shd w:val="clear" w:color="auto" w:fill="auto"/>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lastRenderedPageBreak/>
              <w:t>251</w:t>
            </w:r>
          </w:p>
        </w:tc>
        <w:tc>
          <w:tcPr>
            <w:tcW w:w="1139"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r w:rsidRPr="00E85936">
              <w:rPr>
                <w:rFonts w:ascii="Arial" w:hAnsi="Arial" w:cs="Arial"/>
                <w:bCs/>
                <w:sz w:val="16"/>
                <w:szCs w:val="16"/>
              </w:rPr>
              <w:t>Управление жилищно-коммунального хозяйства Администрации города Норильска</w:t>
            </w:r>
          </w:p>
        </w:tc>
        <w:tc>
          <w:tcPr>
            <w:tcW w:w="1131" w:type="dxa"/>
            <w:tcBorders>
              <w:top w:val="nil"/>
              <w:left w:val="single" w:sz="4" w:space="0" w:color="auto"/>
              <w:bottom w:val="single" w:sz="4" w:space="0" w:color="auto"/>
              <w:right w:val="nil"/>
            </w:tcBorders>
            <w:shd w:val="clear" w:color="auto" w:fill="auto"/>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 </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466 843,3</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219 219,5</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80 080,0</w:t>
            </w: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139 139,5</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247 623,8</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87 228,7</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160 395,1</w:t>
            </w:r>
          </w:p>
        </w:tc>
        <w:tc>
          <w:tcPr>
            <w:tcW w:w="1985" w:type="dxa"/>
            <w:tcBorders>
              <w:top w:val="single" w:sz="4" w:space="0" w:color="auto"/>
              <w:left w:val="nil"/>
              <w:bottom w:val="single" w:sz="4" w:space="0" w:color="auto"/>
              <w:right w:val="single" w:sz="8"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r>
      <w:tr w:rsidR="00D23E40" w:rsidRPr="00E85936" w:rsidTr="00D23E40">
        <w:trPr>
          <w:trHeight w:val="630"/>
        </w:trPr>
        <w:tc>
          <w:tcPr>
            <w:tcW w:w="615" w:type="dxa"/>
            <w:vMerge w:val="restart"/>
            <w:tcBorders>
              <w:top w:val="nil"/>
              <w:left w:val="single" w:sz="8" w:space="0" w:color="auto"/>
              <w:bottom w:val="single" w:sz="4"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lastRenderedPageBreak/>
              <w:t>2.2.1.</w:t>
            </w:r>
          </w:p>
        </w:tc>
        <w:tc>
          <w:tcPr>
            <w:tcW w:w="1643" w:type="dxa"/>
            <w:vMerge w:val="restart"/>
            <w:tcBorders>
              <w:top w:val="nil"/>
              <w:left w:val="single" w:sz="4" w:space="0" w:color="auto"/>
              <w:bottom w:val="single" w:sz="4"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Снос аварийных и ветхих строений</w:t>
            </w:r>
          </w:p>
        </w:tc>
        <w:tc>
          <w:tcPr>
            <w:tcW w:w="1413" w:type="dxa"/>
            <w:vMerge w:val="restart"/>
            <w:tcBorders>
              <w:top w:val="nil"/>
              <w:left w:val="single" w:sz="4" w:space="0" w:color="auto"/>
              <w:bottom w:val="single" w:sz="4" w:space="0" w:color="000000"/>
              <w:right w:val="single" w:sz="4" w:space="0" w:color="auto"/>
            </w:tcBorders>
            <w:shd w:val="clear" w:color="auto" w:fill="auto"/>
            <w:hideMark/>
          </w:tcPr>
          <w:p w:rsidR="00D23E40" w:rsidRPr="00E85936" w:rsidRDefault="00D23E40">
            <w:pPr>
              <w:jc w:val="center"/>
              <w:rPr>
                <w:rFonts w:ascii="Arial" w:hAnsi="Arial" w:cs="Arial"/>
                <w:sz w:val="16"/>
                <w:szCs w:val="16"/>
              </w:rPr>
            </w:pPr>
            <w:r w:rsidRPr="00E85936">
              <w:rPr>
                <w:rFonts w:ascii="Arial" w:hAnsi="Arial" w:cs="Arial"/>
                <w:sz w:val="16"/>
                <w:szCs w:val="16"/>
              </w:rPr>
              <w:t> </w:t>
            </w:r>
          </w:p>
        </w:tc>
        <w:tc>
          <w:tcPr>
            <w:tcW w:w="1139" w:type="dxa"/>
            <w:vMerge w:val="restart"/>
            <w:tcBorders>
              <w:top w:val="nil"/>
              <w:left w:val="single" w:sz="4" w:space="0" w:color="auto"/>
              <w:bottom w:val="single" w:sz="4"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в</w:t>
            </w:r>
            <w:proofErr w:type="gramEnd"/>
            <w:r w:rsidRPr="00E85936">
              <w:rPr>
                <w:rFonts w:ascii="Arial" w:hAnsi="Arial" w:cs="Arial"/>
                <w:bCs/>
                <w:sz w:val="16"/>
                <w:szCs w:val="16"/>
              </w:rPr>
              <w:t xml:space="preserve"> том числе:</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83 660,3</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20 592,2</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20 592,2</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63 068,1</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20 692,2</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42 375,9</w:t>
            </w:r>
          </w:p>
        </w:tc>
        <w:tc>
          <w:tcPr>
            <w:tcW w:w="198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Снос 5 аварийных и ветхих строений</w:t>
            </w:r>
          </w:p>
        </w:tc>
      </w:tr>
      <w:tr w:rsidR="00D23E40" w:rsidRPr="00E85936" w:rsidTr="00D23E40">
        <w:trPr>
          <w:trHeight w:val="405"/>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single" w:sz="8" w:space="0" w:color="auto"/>
              <w:left w:val="single" w:sz="8" w:space="0" w:color="auto"/>
              <w:bottom w:val="single" w:sz="4"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83 476,8</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20 571,6</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20 571,6</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62 905,2</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20 571,6</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42 333,6</w:t>
            </w:r>
          </w:p>
        </w:tc>
        <w:tc>
          <w:tcPr>
            <w:tcW w:w="1985" w:type="dxa"/>
            <w:vMerge/>
            <w:tcBorders>
              <w:top w:val="single" w:sz="8" w:space="0" w:color="auto"/>
              <w:left w:val="single" w:sz="8" w:space="0" w:color="auto"/>
              <w:bottom w:val="single" w:sz="4"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183,5</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20,6</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20,6</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162,9</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120,6</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42,3</w:t>
            </w:r>
          </w:p>
        </w:tc>
        <w:tc>
          <w:tcPr>
            <w:tcW w:w="1985" w:type="dxa"/>
            <w:vMerge/>
            <w:tcBorders>
              <w:top w:val="single" w:sz="8" w:space="0" w:color="auto"/>
              <w:left w:val="single" w:sz="8" w:space="0" w:color="auto"/>
              <w:bottom w:val="single" w:sz="4"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630"/>
        </w:trPr>
        <w:tc>
          <w:tcPr>
            <w:tcW w:w="615" w:type="dxa"/>
            <w:vMerge/>
            <w:tcBorders>
              <w:top w:val="nil"/>
              <w:left w:val="single" w:sz="8"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4"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single" w:sz="8" w:space="0" w:color="auto"/>
              <w:left w:val="single" w:sz="8" w:space="0" w:color="auto"/>
              <w:bottom w:val="single" w:sz="4"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630"/>
        </w:trPr>
        <w:tc>
          <w:tcPr>
            <w:tcW w:w="615" w:type="dxa"/>
            <w:vMerge w:val="restart"/>
            <w:tcBorders>
              <w:top w:val="nil"/>
              <w:left w:val="single" w:sz="8"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2.2.2.</w:t>
            </w:r>
          </w:p>
        </w:tc>
        <w:tc>
          <w:tcPr>
            <w:tcW w:w="1643"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Ремонт квартир под переселение из аварийного и ветхого жилищного фонда</w:t>
            </w:r>
          </w:p>
        </w:tc>
        <w:tc>
          <w:tcPr>
            <w:tcW w:w="1413"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jc w:val="center"/>
              <w:rPr>
                <w:rFonts w:ascii="Arial" w:hAnsi="Arial" w:cs="Arial"/>
                <w:sz w:val="16"/>
                <w:szCs w:val="16"/>
              </w:rPr>
            </w:pPr>
            <w:r w:rsidRPr="00E85936">
              <w:rPr>
                <w:rFonts w:ascii="Arial" w:hAnsi="Arial" w:cs="Arial"/>
                <w:sz w:val="16"/>
                <w:szCs w:val="16"/>
              </w:rPr>
              <w:t> </w:t>
            </w:r>
          </w:p>
        </w:tc>
        <w:tc>
          <w:tcPr>
            <w:tcW w:w="1139"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в</w:t>
            </w:r>
            <w:proofErr w:type="gramEnd"/>
            <w:r w:rsidRPr="00E85936">
              <w:rPr>
                <w:rFonts w:ascii="Arial" w:hAnsi="Arial" w:cs="Arial"/>
                <w:bCs/>
                <w:sz w:val="16"/>
                <w:szCs w:val="16"/>
              </w:rPr>
              <w:t xml:space="preserve"> том числе:</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383 183,0</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198 627,3</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80 080,0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118 547,3</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184 555,7</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66 536,5</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118 019,2</w:t>
            </w:r>
          </w:p>
        </w:tc>
        <w:tc>
          <w:tcPr>
            <w:tcW w:w="1985" w:type="dxa"/>
            <w:vMerge w:val="restart"/>
            <w:tcBorders>
              <w:top w:val="nil"/>
              <w:left w:val="nil"/>
              <w:bottom w:val="single" w:sz="8" w:space="0" w:color="000000"/>
              <w:right w:val="single" w:sz="8"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Ремонт 589 квартир</w:t>
            </w:r>
          </w:p>
        </w:tc>
      </w:tr>
      <w:tr w:rsidR="00D23E40" w:rsidRPr="00E85936" w:rsidTr="00D23E40">
        <w:trPr>
          <w:trHeight w:val="360"/>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382 272,6</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197 901,3</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80 000,0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117 901,3</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184 371,3</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66 470,0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117 901,3</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910,4</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726,0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646,0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184,4</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66,5</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117,9</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94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i/>
                <w:iCs/>
                <w:sz w:val="16"/>
                <w:szCs w:val="16"/>
              </w:rPr>
            </w:pPr>
            <w:r w:rsidRPr="00E85936">
              <w:rPr>
                <w:rFonts w:ascii="Arial" w:hAnsi="Arial" w:cs="Arial"/>
                <w:i/>
                <w:iCs/>
                <w:sz w:val="16"/>
                <w:szCs w:val="16"/>
              </w:rPr>
              <w:t xml:space="preserve">в </w:t>
            </w:r>
            <w:proofErr w:type="spellStart"/>
            <w:r w:rsidRPr="00E85936">
              <w:rPr>
                <w:rFonts w:ascii="Arial" w:hAnsi="Arial" w:cs="Arial"/>
                <w:i/>
                <w:iCs/>
                <w:sz w:val="16"/>
                <w:szCs w:val="16"/>
              </w:rPr>
              <w:t>т.ч.кредиторская</w:t>
            </w:r>
            <w:proofErr w:type="spellEnd"/>
            <w:r w:rsidRPr="00E85936">
              <w:rPr>
                <w:rFonts w:ascii="Arial" w:hAnsi="Arial" w:cs="Arial"/>
                <w:i/>
                <w:iCs/>
                <w:sz w:val="16"/>
                <w:szCs w:val="16"/>
              </w:rPr>
              <w:t xml:space="preserve"> задолженность 2017 года</w:t>
            </w:r>
          </w:p>
        </w:tc>
        <w:tc>
          <w:tcPr>
            <w:tcW w:w="971" w:type="dxa"/>
            <w:tcBorders>
              <w:top w:val="nil"/>
              <w:left w:val="single" w:sz="8" w:space="0" w:color="auto"/>
              <w:bottom w:val="nil"/>
              <w:right w:val="single" w:sz="8"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528,06369</w:t>
            </w:r>
          </w:p>
        </w:tc>
        <w:tc>
          <w:tcPr>
            <w:tcW w:w="1016"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528,06369</w:t>
            </w:r>
          </w:p>
        </w:tc>
        <w:tc>
          <w:tcPr>
            <w:tcW w:w="993"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p>
        </w:tc>
        <w:tc>
          <w:tcPr>
            <w:tcW w:w="1134"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528,06369</w:t>
            </w:r>
          </w:p>
        </w:tc>
        <w:tc>
          <w:tcPr>
            <w:tcW w:w="992" w:type="dxa"/>
            <w:tcBorders>
              <w:top w:val="nil"/>
              <w:left w:val="single" w:sz="8" w:space="0" w:color="auto"/>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p>
        </w:tc>
        <w:tc>
          <w:tcPr>
            <w:tcW w:w="1133"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p>
        </w:tc>
        <w:tc>
          <w:tcPr>
            <w:tcW w:w="1086" w:type="dxa"/>
            <w:tcBorders>
              <w:top w:val="nil"/>
              <w:left w:val="nil"/>
              <w:bottom w:val="nil"/>
              <w:right w:val="single" w:sz="8"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360"/>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8"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99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086" w:type="dxa"/>
            <w:tcBorders>
              <w:top w:val="single" w:sz="4" w:space="0" w:color="auto"/>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sz w:val="16"/>
                <w:szCs w:val="16"/>
              </w:rPr>
            </w:pPr>
            <w:r w:rsidRPr="00E85936">
              <w:rPr>
                <w:rFonts w:ascii="Arial" w:hAnsi="Arial" w:cs="Arial"/>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bCs/>
                <w:sz w:val="16"/>
                <w:szCs w:val="16"/>
              </w:rPr>
            </w:pPr>
          </w:p>
        </w:tc>
      </w:tr>
      <w:tr w:rsidR="00D23E40" w:rsidRPr="00E85936" w:rsidTr="00D23E40">
        <w:trPr>
          <w:trHeight w:val="630"/>
        </w:trPr>
        <w:tc>
          <w:tcPr>
            <w:tcW w:w="615" w:type="dxa"/>
            <w:vMerge w:val="restart"/>
            <w:tcBorders>
              <w:top w:val="nil"/>
              <w:left w:val="single" w:sz="8"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643" w:type="dxa"/>
            <w:vMerge w:val="restart"/>
            <w:tcBorders>
              <w:top w:val="nil"/>
              <w:left w:val="single" w:sz="4" w:space="0" w:color="auto"/>
              <w:bottom w:val="single" w:sz="8" w:space="0" w:color="000000"/>
              <w:right w:val="single" w:sz="4"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Итого по задаче 2.</w:t>
            </w:r>
          </w:p>
        </w:tc>
        <w:tc>
          <w:tcPr>
            <w:tcW w:w="1413"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jc w:val="center"/>
              <w:rPr>
                <w:rFonts w:ascii="Arial" w:hAnsi="Arial" w:cs="Arial"/>
                <w:sz w:val="16"/>
                <w:szCs w:val="16"/>
              </w:rPr>
            </w:pPr>
            <w:r w:rsidRPr="00E85936">
              <w:rPr>
                <w:rFonts w:ascii="Arial" w:hAnsi="Arial" w:cs="Arial"/>
                <w:sz w:val="16"/>
                <w:szCs w:val="16"/>
              </w:rPr>
              <w:t> </w:t>
            </w:r>
          </w:p>
        </w:tc>
        <w:tc>
          <w:tcPr>
            <w:tcW w:w="1139"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в</w:t>
            </w:r>
            <w:proofErr w:type="gramEnd"/>
            <w:r w:rsidRPr="00E85936">
              <w:rPr>
                <w:rFonts w:ascii="Arial" w:hAnsi="Arial" w:cs="Arial"/>
                <w:bCs/>
                <w:sz w:val="16"/>
                <w:szCs w:val="16"/>
              </w:rPr>
              <w:t xml:space="preserve"> том числе:</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2 220 897,7</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981 508,1</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400 400,0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581 108,1</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1 239 389,6</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440 000,5</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799 389,1</w:t>
            </w:r>
          </w:p>
        </w:tc>
        <w:tc>
          <w:tcPr>
            <w:tcW w:w="1985" w:type="dxa"/>
            <w:vMerge w:val="restart"/>
            <w:tcBorders>
              <w:top w:val="nil"/>
              <w:left w:val="nil"/>
              <w:bottom w:val="single" w:sz="8" w:space="0" w:color="000000"/>
              <w:right w:val="single" w:sz="8"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4"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2 218 051,5</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980 000,0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400 000,0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580 000,0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1 238 051,5</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439 461,0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798 590,5</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94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i/>
                <w:iCs/>
                <w:sz w:val="16"/>
                <w:szCs w:val="16"/>
              </w:rPr>
            </w:pPr>
            <w:r w:rsidRPr="00E85936">
              <w:rPr>
                <w:rFonts w:ascii="Arial" w:hAnsi="Arial" w:cs="Arial"/>
                <w:i/>
                <w:iCs/>
                <w:sz w:val="16"/>
                <w:szCs w:val="16"/>
              </w:rPr>
              <w:t xml:space="preserve">в </w:t>
            </w:r>
            <w:proofErr w:type="spellStart"/>
            <w:r w:rsidRPr="00E85936">
              <w:rPr>
                <w:rFonts w:ascii="Arial" w:hAnsi="Arial" w:cs="Arial"/>
                <w:i/>
                <w:iCs/>
                <w:sz w:val="16"/>
                <w:szCs w:val="16"/>
              </w:rPr>
              <w:t>т.ч.кредиторская</w:t>
            </w:r>
            <w:proofErr w:type="spellEnd"/>
            <w:r w:rsidRPr="00E85936">
              <w:rPr>
                <w:rFonts w:ascii="Arial" w:hAnsi="Arial" w:cs="Arial"/>
                <w:i/>
                <w:iCs/>
                <w:sz w:val="16"/>
                <w:szCs w:val="16"/>
              </w:rPr>
              <w:t xml:space="preserve"> задолженность 2017 года</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74 975,7</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74 975,7</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74 975,71839</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2 846,2</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1 508,1</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1 108,1</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1 338,1</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539,5</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798,6</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94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i/>
                <w:iCs/>
                <w:sz w:val="16"/>
                <w:szCs w:val="16"/>
              </w:rPr>
            </w:pPr>
            <w:r w:rsidRPr="00E85936">
              <w:rPr>
                <w:rFonts w:ascii="Arial" w:hAnsi="Arial" w:cs="Arial"/>
                <w:i/>
                <w:iCs/>
                <w:sz w:val="16"/>
                <w:szCs w:val="16"/>
              </w:rPr>
              <w:t xml:space="preserve">в </w:t>
            </w:r>
            <w:proofErr w:type="spellStart"/>
            <w:r w:rsidRPr="00E85936">
              <w:rPr>
                <w:rFonts w:ascii="Arial" w:hAnsi="Arial" w:cs="Arial"/>
                <w:i/>
                <w:iCs/>
                <w:sz w:val="16"/>
                <w:szCs w:val="16"/>
              </w:rPr>
              <w:t>т.ч.кредиторская</w:t>
            </w:r>
            <w:proofErr w:type="spellEnd"/>
            <w:r w:rsidRPr="00E85936">
              <w:rPr>
                <w:rFonts w:ascii="Arial" w:hAnsi="Arial" w:cs="Arial"/>
                <w:i/>
                <w:iCs/>
                <w:sz w:val="16"/>
                <w:szCs w:val="16"/>
              </w:rPr>
              <w:t xml:space="preserve"> задолженность 2017 года</w:t>
            </w:r>
          </w:p>
        </w:tc>
        <w:tc>
          <w:tcPr>
            <w:tcW w:w="971" w:type="dxa"/>
            <w:tcBorders>
              <w:top w:val="nil"/>
              <w:left w:val="single" w:sz="8" w:space="0" w:color="auto"/>
              <w:bottom w:val="nil"/>
              <w:right w:val="single" w:sz="8"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528,1</w:t>
            </w:r>
          </w:p>
        </w:tc>
        <w:tc>
          <w:tcPr>
            <w:tcW w:w="1016"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528,1</w:t>
            </w:r>
          </w:p>
        </w:tc>
        <w:tc>
          <w:tcPr>
            <w:tcW w:w="993"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p>
        </w:tc>
        <w:tc>
          <w:tcPr>
            <w:tcW w:w="1134" w:type="dxa"/>
            <w:tcBorders>
              <w:top w:val="nil"/>
              <w:left w:val="nil"/>
              <w:bottom w:val="nil"/>
              <w:right w:val="nil"/>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528,06369</w:t>
            </w:r>
          </w:p>
        </w:tc>
        <w:tc>
          <w:tcPr>
            <w:tcW w:w="992" w:type="dxa"/>
            <w:tcBorders>
              <w:top w:val="nil"/>
              <w:left w:val="single" w:sz="8" w:space="0" w:color="auto"/>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133"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086" w:type="dxa"/>
            <w:tcBorders>
              <w:top w:val="nil"/>
              <w:left w:val="nil"/>
              <w:bottom w:val="nil"/>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330"/>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8"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86" w:type="dxa"/>
            <w:tcBorders>
              <w:top w:val="single" w:sz="4" w:space="0" w:color="auto"/>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630"/>
        </w:trPr>
        <w:tc>
          <w:tcPr>
            <w:tcW w:w="615" w:type="dxa"/>
            <w:vMerge w:val="restart"/>
            <w:tcBorders>
              <w:top w:val="nil"/>
              <w:left w:val="single" w:sz="8"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643" w:type="dxa"/>
            <w:vMerge w:val="restart"/>
            <w:tcBorders>
              <w:top w:val="nil"/>
              <w:left w:val="single" w:sz="4" w:space="0" w:color="auto"/>
              <w:bottom w:val="single" w:sz="8" w:space="0" w:color="000000"/>
              <w:right w:val="single" w:sz="4" w:space="0" w:color="auto"/>
            </w:tcBorders>
            <w:shd w:val="clear" w:color="auto" w:fill="auto"/>
            <w:vAlign w:val="center"/>
            <w:hideMark/>
          </w:tcPr>
          <w:p w:rsidR="00D23E40" w:rsidRPr="00E85936" w:rsidRDefault="00D23E40">
            <w:pPr>
              <w:jc w:val="center"/>
              <w:rPr>
                <w:rFonts w:ascii="Arial" w:hAnsi="Arial" w:cs="Arial"/>
                <w:bCs/>
                <w:sz w:val="16"/>
                <w:szCs w:val="16"/>
              </w:rPr>
            </w:pPr>
            <w:r w:rsidRPr="00E85936">
              <w:rPr>
                <w:rFonts w:ascii="Arial" w:hAnsi="Arial" w:cs="Arial"/>
                <w:bCs/>
                <w:sz w:val="16"/>
                <w:szCs w:val="16"/>
              </w:rPr>
              <w:t>Итого по задаче 1-2.</w:t>
            </w:r>
          </w:p>
        </w:tc>
        <w:tc>
          <w:tcPr>
            <w:tcW w:w="1413"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jc w:val="center"/>
              <w:rPr>
                <w:rFonts w:ascii="Arial" w:hAnsi="Arial" w:cs="Arial"/>
                <w:sz w:val="16"/>
                <w:szCs w:val="16"/>
              </w:rPr>
            </w:pPr>
            <w:r w:rsidRPr="00E85936">
              <w:rPr>
                <w:rFonts w:ascii="Arial" w:hAnsi="Arial" w:cs="Arial"/>
                <w:sz w:val="16"/>
                <w:szCs w:val="16"/>
              </w:rPr>
              <w:t> </w:t>
            </w:r>
          </w:p>
        </w:tc>
        <w:tc>
          <w:tcPr>
            <w:tcW w:w="1139" w:type="dxa"/>
            <w:vMerge w:val="restart"/>
            <w:tcBorders>
              <w:top w:val="nil"/>
              <w:left w:val="single" w:sz="4" w:space="0" w:color="auto"/>
              <w:bottom w:val="single" w:sz="8" w:space="0" w:color="000000"/>
              <w:right w:val="single" w:sz="4"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bCs/>
                <w:sz w:val="16"/>
                <w:szCs w:val="16"/>
              </w:rPr>
            </w:pPr>
            <w:proofErr w:type="gramStart"/>
            <w:r w:rsidRPr="00E85936">
              <w:rPr>
                <w:rFonts w:ascii="Arial" w:hAnsi="Arial" w:cs="Arial"/>
                <w:bCs/>
                <w:sz w:val="16"/>
                <w:szCs w:val="16"/>
              </w:rPr>
              <w:t>Всего,</w:t>
            </w:r>
            <w:r w:rsidRPr="00E85936">
              <w:rPr>
                <w:rFonts w:ascii="Arial" w:hAnsi="Arial" w:cs="Arial"/>
                <w:bCs/>
                <w:sz w:val="16"/>
                <w:szCs w:val="16"/>
              </w:rPr>
              <w:br/>
              <w:t>в</w:t>
            </w:r>
            <w:proofErr w:type="gramEnd"/>
            <w:r w:rsidRPr="00E85936">
              <w:rPr>
                <w:rFonts w:ascii="Arial" w:hAnsi="Arial" w:cs="Arial"/>
                <w:bCs/>
                <w:sz w:val="16"/>
                <w:szCs w:val="16"/>
              </w:rPr>
              <w:t xml:space="preserve"> том числе:</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2 736 357,7</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1 239 268,1</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529 310,0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709 958,1</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1 497 089,6</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568 850,5</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928 239,1</w:t>
            </w:r>
          </w:p>
        </w:tc>
        <w:tc>
          <w:tcPr>
            <w:tcW w:w="1985" w:type="dxa"/>
            <w:vMerge w:val="restart"/>
            <w:tcBorders>
              <w:top w:val="nil"/>
              <w:left w:val="nil"/>
              <w:bottom w:val="single" w:sz="8" w:space="0" w:color="000000"/>
              <w:right w:val="single" w:sz="8" w:space="0" w:color="auto"/>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 </w:t>
            </w:r>
          </w:p>
        </w:tc>
      </w:tr>
      <w:tr w:rsidR="00D23E40" w:rsidRPr="00E85936" w:rsidTr="00D23E40">
        <w:trPr>
          <w:trHeight w:val="480"/>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vAlign w:val="center"/>
            <w:hideMark/>
          </w:tcPr>
          <w:p w:rsidR="00D23E40" w:rsidRPr="00E85936" w:rsidRDefault="00D23E40">
            <w:pPr>
              <w:rPr>
                <w:rFonts w:ascii="Arial" w:hAnsi="Arial" w:cs="Arial"/>
                <w:sz w:val="16"/>
                <w:szCs w:val="16"/>
              </w:rPr>
            </w:pPr>
            <w:r w:rsidRPr="00E85936">
              <w:rPr>
                <w:rFonts w:ascii="Arial" w:hAnsi="Arial" w:cs="Arial"/>
                <w:sz w:val="16"/>
                <w:szCs w:val="16"/>
              </w:rPr>
              <w:t>Федеральный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Краевой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2 418 051,5</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1 080 000,0</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450 000,0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630 000,0</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1 338 051,5</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489 461,0</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848 590,5</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94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i/>
                <w:iCs/>
                <w:sz w:val="16"/>
                <w:szCs w:val="16"/>
              </w:rPr>
            </w:pPr>
            <w:r w:rsidRPr="00E85936">
              <w:rPr>
                <w:rFonts w:ascii="Arial" w:hAnsi="Arial" w:cs="Arial"/>
                <w:i/>
                <w:iCs/>
                <w:sz w:val="16"/>
                <w:szCs w:val="16"/>
              </w:rPr>
              <w:t xml:space="preserve">в </w:t>
            </w:r>
            <w:proofErr w:type="spellStart"/>
            <w:r w:rsidRPr="00E85936">
              <w:rPr>
                <w:rFonts w:ascii="Arial" w:hAnsi="Arial" w:cs="Arial"/>
                <w:i/>
                <w:iCs/>
                <w:sz w:val="16"/>
                <w:szCs w:val="16"/>
              </w:rPr>
              <w:t>т.ч.кредиторская</w:t>
            </w:r>
            <w:proofErr w:type="spellEnd"/>
            <w:r w:rsidRPr="00E85936">
              <w:rPr>
                <w:rFonts w:ascii="Arial" w:hAnsi="Arial" w:cs="Arial"/>
                <w:i/>
                <w:iCs/>
                <w:sz w:val="16"/>
                <w:szCs w:val="16"/>
              </w:rPr>
              <w:t xml:space="preserve"> задолженность 2017 года</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74 975,7</w:t>
            </w:r>
          </w:p>
        </w:tc>
        <w:tc>
          <w:tcPr>
            <w:tcW w:w="1016"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74 975,7</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74 975,71839</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37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Местный бюджет</w:t>
            </w:r>
          </w:p>
        </w:tc>
        <w:tc>
          <w:tcPr>
            <w:tcW w:w="971" w:type="dxa"/>
            <w:tcBorders>
              <w:top w:val="nil"/>
              <w:left w:val="single" w:sz="8" w:space="0" w:color="auto"/>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3 106,2</w:t>
            </w:r>
          </w:p>
        </w:tc>
        <w:tc>
          <w:tcPr>
            <w:tcW w:w="1016"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1 668,1</w:t>
            </w:r>
          </w:p>
        </w:tc>
        <w:tc>
          <w:tcPr>
            <w:tcW w:w="99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510,0</w:t>
            </w:r>
          </w:p>
        </w:tc>
        <w:tc>
          <w:tcPr>
            <w:tcW w:w="1134"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1 158,1</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1 438,1</w:t>
            </w:r>
          </w:p>
        </w:tc>
        <w:tc>
          <w:tcPr>
            <w:tcW w:w="1133" w:type="dxa"/>
            <w:tcBorders>
              <w:top w:val="nil"/>
              <w:left w:val="nil"/>
              <w:bottom w:val="single" w:sz="4"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589,5</w:t>
            </w:r>
          </w:p>
        </w:tc>
        <w:tc>
          <w:tcPr>
            <w:tcW w:w="1086" w:type="dxa"/>
            <w:tcBorders>
              <w:top w:val="nil"/>
              <w:left w:val="nil"/>
              <w:bottom w:val="single" w:sz="4"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848,6</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94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4" w:space="0" w:color="auto"/>
              <w:right w:val="nil"/>
            </w:tcBorders>
            <w:shd w:val="clear" w:color="auto" w:fill="auto"/>
            <w:hideMark/>
          </w:tcPr>
          <w:p w:rsidR="00D23E40" w:rsidRPr="00E85936" w:rsidRDefault="00D23E40">
            <w:pPr>
              <w:rPr>
                <w:rFonts w:ascii="Arial" w:hAnsi="Arial" w:cs="Arial"/>
                <w:i/>
                <w:iCs/>
                <w:sz w:val="16"/>
                <w:szCs w:val="16"/>
              </w:rPr>
            </w:pPr>
            <w:r w:rsidRPr="00E85936">
              <w:rPr>
                <w:rFonts w:ascii="Arial" w:hAnsi="Arial" w:cs="Arial"/>
                <w:i/>
                <w:iCs/>
                <w:sz w:val="16"/>
                <w:szCs w:val="16"/>
              </w:rPr>
              <w:t xml:space="preserve">в </w:t>
            </w:r>
            <w:proofErr w:type="spellStart"/>
            <w:r w:rsidRPr="00E85936">
              <w:rPr>
                <w:rFonts w:ascii="Arial" w:hAnsi="Arial" w:cs="Arial"/>
                <w:i/>
                <w:iCs/>
                <w:sz w:val="16"/>
                <w:szCs w:val="16"/>
              </w:rPr>
              <w:t>т.ч.кредиторская</w:t>
            </w:r>
            <w:proofErr w:type="spellEnd"/>
            <w:r w:rsidRPr="00E85936">
              <w:rPr>
                <w:rFonts w:ascii="Arial" w:hAnsi="Arial" w:cs="Arial"/>
                <w:i/>
                <w:iCs/>
                <w:sz w:val="16"/>
                <w:szCs w:val="16"/>
              </w:rPr>
              <w:t xml:space="preserve"> задолженность 2017 года</w:t>
            </w:r>
          </w:p>
        </w:tc>
        <w:tc>
          <w:tcPr>
            <w:tcW w:w="971" w:type="dxa"/>
            <w:tcBorders>
              <w:top w:val="nil"/>
              <w:left w:val="single" w:sz="8" w:space="0" w:color="auto"/>
              <w:bottom w:val="nil"/>
              <w:right w:val="single" w:sz="8"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528,1</w:t>
            </w:r>
          </w:p>
        </w:tc>
        <w:tc>
          <w:tcPr>
            <w:tcW w:w="1016" w:type="dxa"/>
            <w:tcBorders>
              <w:top w:val="nil"/>
              <w:left w:val="single" w:sz="8" w:space="0" w:color="auto"/>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i/>
                <w:iCs/>
                <w:sz w:val="16"/>
                <w:szCs w:val="16"/>
              </w:rPr>
            </w:pPr>
            <w:r w:rsidRPr="00E85936">
              <w:rPr>
                <w:rFonts w:ascii="Arial" w:hAnsi="Arial" w:cs="Arial"/>
                <w:bCs/>
                <w:i/>
                <w:iCs/>
                <w:sz w:val="16"/>
                <w:szCs w:val="16"/>
              </w:rPr>
              <w:t>528,1</w:t>
            </w:r>
          </w:p>
        </w:tc>
        <w:tc>
          <w:tcPr>
            <w:tcW w:w="993"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134"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i/>
                <w:iCs/>
                <w:sz w:val="16"/>
                <w:szCs w:val="16"/>
              </w:rPr>
            </w:pPr>
            <w:r w:rsidRPr="00E85936">
              <w:rPr>
                <w:rFonts w:ascii="Arial" w:hAnsi="Arial" w:cs="Arial"/>
                <w:i/>
                <w:iCs/>
                <w:sz w:val="16"/>
                <w:szCs w:val="16"/>
              </w:rPr>
              <w:t>528,06369</w:t>
            </w:r>
          </w:p>
        </w:tc>
        <w:tc>
          <w:tcPr>
            <w:tcW w:w="992" w:type="dxa"/>
            <w:tcBorders>
              <w:top w:val="nil"/>
              <w:left w:val="single" w:sz="8" w:space="0" w:color="auto"/>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133" w:type="dxa"/>
            <w:tcBorders>
              <w:top w:val="nil"/>
              <w:left w:val="nil"/>
              <w:bottom w:val="nil"/>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086" w:type="dxa"/>
            <w:tcBorders>
              <w:top w:val="nil"/>
              <w:left w:val="nil"/>
              <w:bottom w:val="nil"/>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r w:rsidR="00D23E40" w:rsidRPr="00E85936" w:rsidTr="00D23E40">
        <w:trPr>
          <w:trHeight w:val="615"/>
        </w:trPr>
        <w:tc>
          <w:tcPr>
            <w:tcW w:w="615" w:type="dxa"/>
            <w:vMerge/>
            <w:tcBorders>
              <w:top w:val="nil"/>
              <w:left w:val="single" w:sz="8"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64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bCs/>
                <w:sz w:val="16"/>
                <w:szCs w:val="16"/>
              </w:rPr>
            </w:pPr>
          </w:p>
        </w:tc>
        <w:tc>
          <w:tcPr>
            <w:tcW w:w="1413"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9" w:type="dxa"/>
            <w:vMerge/>
            <w:tcBorders>
              <w:top w:val="nil"/>
              <w:left w:val="single" w:sz="4" w:space="0" w:color="auto"/>
              <w:bottom w:val="single" w:sz="8" w:space="0" w:color="000000"/>
              <w:right w:val="single" w:sz="4" w:space="0" w:color="auto"/>
            </w:tcBorders>
            <w:vAlign w:val="center"/>
            <w:hideMark/>
          </w:tcPr>
          <w:p w:rsidR="00D23E40" w:rsidRPr="00E85936" w:rsidRDefault="00D23E40">
            <w:pPr>
              <w:rPr>
                <w:rFonts w:ascii="Arial" w:hAnsi="Arial" w:cs="Arial"/>
                <w:sz w:val="16"/>
                <w:szCs w:val="16"/>
              </w:rPr>
            </w:pPr>
          </w:p>
        </w:tc>
        <w:tc>
          <w:tcPr>
            <w:tcW w:w="1131" w:type="dxa"/>
            <w:tcBorders>
              <w:top w:val="nil"/>
              <w:left w:val="nil"/>
              <w:bottom w:val="single" w:sz="8" w:space="0" w:color="auto"/>
              <w:right w:val="nil"/>
            </w:tcBorders>
            <w:shd w:val="clear" w:color="auto" w:fill="auto"/>
            <w:hideMark/>
          </w:tcPr>
          <w:p w:rsidR="00D23E40" w:rsidRPr="00E85936" w:rsidRDefault="00D23E40">
            <w:pPr>
              <w:rPr>
                <w:rFonts w:ascii="Arial" w:hAnsi="Arial" w:cs="Arial"/>
                <w:sz w:val="16"/>
                <w:szCs w:val="16"/>
              </w:rPr>
            </w:pPr>
            <w:r w:rsidRPr="00E85936">
              <w:rPr>
                <w:rFonts w:ascii="Arial" w:hAnsi="Arial" w:cs="Arial"/>
                <w:sz w:val="16"/>
                <w:szCs w:val="16"/>
              </w:rPr>
              <w:t>Внебюджетные источники</w:t>
            </w:r>
          </w:p>
        </w:tc>
        <w:tc>
          <w:tcPr>
            <w:tcW w:w="97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315 200,0</w:t>
            </w:r>
          </w:p>
        </w:tc>
        <w:tc>
          <w:tcPr>
            <w:tcW w:w="101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157 600,0</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78 800,0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78 800,0</w:t>
            </w:r>
          </w:p>
        </w:tc>
        <w:tc>
          <w:tcPr>
            <w:tcW w:w="99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157 600,0</w:t>
            </w:r>
          </w:p>
        </w:tc>
        <w:tc>
          <w:tcPr>
            <w:tcW w:w="1133" w:type="dxa"/>
            <w:tcBorders>
              <w:top w:val="single" w:sz="4" w:space="0" w:color="auto"/>
              <w:left w:val="nil"/>
              <w:bottom w:val="single" w:sz="8" w:space="0" w:color="auto"/>
              <w:right w:val="single" w:sz="4"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78 800,0</w:t>
            </w:r>
          </w:p>
        </w:tc>
        <w:tc>
          <w:tcPr>
            <w:tcW w:w="1086" w:type="dxa"/>
            <w:tcBorders>
              <w:top w:val="single" w:sz="4" w:space="0" w:color="auto"/>
              <w:left w:val="nil"/>
              <w:bottom w:val="single" w:sz="8" w:space="0" w:color="auto"/>
              <w:right w:val="single" w:sz="8" w:space="0" w:color="auto"/>
            </w:tcBorders>
            <w:shd w:val="clear" w:color="auto" w:fill="auto"/>
            <w:vAlign w:val="center"/>
            <w:hideMark/>
          </w:tcPr>
          <w:p w:rsidR="00D23E40" w:rsidRPr="00E85936" w:rsidRDefault="00D23E40" w:rsidP="00D23E40">
            <w:pPr>
              <w:jc w:val="center"/>
              <w:rPr>
                <w:rFonts w:ascii="Arial" w:hAnsi="Arial" w:cs="Arial"/>
                <w:bCs/>
                <w:sz w:val="16"/>
                <w:szCs w:val="16"/>
              </w:rPr>
            </w:pPr>
            <w:r w:rsidRPr="00E85936">
              <w:rPr>
                <w:rFonts w:ascii="Arial" w:hAnsi="Arial" w:cs="Arial"/>
                <w:bCs/>
                <w:sz w:val="16"/>
                <w:szCs w:val="16"/>
              </w:rPr>
              <w:t>78 800,0</w:t>
            </w:r>
          </w:p>
        </w:tc>
        <w:tc>
          <w:tcPr>
            <w:tcW w:w="1985" w:type="dxa"/>
            <w:vMerge/>
            <w:tcBorders>
              <w:top w:val="nil"/>
              <w:left w:val="nil"/>
              <w:bottom w:val="single" w:sz="8" w:space="0" w:color="000000"/>
              <w:right w:val="single" w:sz="8" w:space="0" w:color="auto"/>
            </w:tcBorders>
            <w:vAlign w:val="center"/>
            <w:hideMark/>
          </w:tcPr>
          <w:p w:rsidR="00D23E40" w:rsidRPr="00E85936" w:rsidRDefault="00D23E40">
            <w:pPr>
              <w:rPr>
                <w:rFonts w:ascii="Arial" w:hAnsi="Arial" w:cs="Arial"/>
                <w:sz w:val="16"/>
                <w:szCs w:val="16"/>
              </w:rPr>
            </w:pPr>
          </w:p>
        </w:tc>
      </w:tr>
    </w:tbl>
    <w:p w:rsidR="00CD487B" w:rsidRPr="00E85936" w:rsidRDefault="00CD487B" w:rsidP="00CD487B">
      <w:pPr>
        <w:autoSpaceDE w:val="0"/>
        <w:autoSpaceDN w:val="0"/>
        <w:adjustRightInd w:val="0"/>
        <w:jc w:val="center"/>
        <w:outlineLvl w:val="0"/>
        <w:rPr>
          <w:rFonts w:ascii="Arial" w:hAnsi="Arial" w:cs="Arial"/>
        </w:rPr>
      </w:pPr>
    </w:p>
    <w:p w:rsidR="001E64BC" w:rsidRPr="00E85936" w:rsidRDefault="001E64BC" w:rsidP="008054DA">
      <w:pPr>
        <w:autoSpaceDE w:val="0"/>
        <w:autoSpaceDN w:val="0"/>
        <w:adjustRightInd w:val="0"/>
        <w:ind w:left="3828"/>
        <w:jc w:val="right"/>
        <w:outlineLvl w:val="0"/>
        <w:rPr>
          <w:rFonts w:ascii="Arial" w:hAnsi="Arial" w:cs="Arial"/>
        </w:rPr>
        <w:sectPr w:rsidR="001E64BC" w:rsidRPr="00E85936" w:rsidSect="00C20ACF">
          <w:pgSz w:w="16838" w:h="11906" w:orient="landscape"/>
          <w:pgMar w:top="1134" w:right="1134" w:bottom="1134" w:left="1134" w:header="709" w:footer="709" w:gutter="0"/>
          <w:cols w:space="708"/>
          <w:docGrid w:linePitch="360"/>
        </w:sectPr>
      </w:pPr>
    </w:p>
    <w:p w:rsidR="00EC6748" w:rsidRPr="00E85936" w:rsidRDefault="00EC6748" w:rsidP="008054DA">
      <w:pPr>
        <w:autoSpaceDE w:val="0"/>
        <w:autoSpaceDN w:val="0"/>
        <w:adjustRightInd w:val="0"/>
        <w:ind w:left="3828"/>
        <w:jc w:val="right"/>
        <w:outlineLvl w:val="0"/>
        <w:rPr>
          <w:rFonts w:ascii="Arial" w:hAnsi="Arial" w:cs="Arial"/>
          <w:u w:val="single"/>
        </w:rPr>
      </w:pPr>
      <w:r w:rsidRPr="00E85936">
        <w:rPr>
          <w:rFonts w:ascii="Arial" w:hAnsi="Arial" w:cs="Arial"/>
        </w:rPr>
        <w:lastRenderedPageBreak/>
        <w:t>Приложение № 5</w:t>
      </w:r>
    </w:p>
    <w:p w:rsidR="00EC6748" w:rsidRPr="00E85936" w:rsidRDefault="00EC6748" w:rsidP="008054DA">
      <w:pPr>
        <w:ind w:left="3828"/>
        <w:jc w:val="right"/>
        <w:rPr>
          <w:rFonts w:ascii="Arial" w:hAnsi="Arial" w:cs="Arial"/>
        </w:rPr>
      </w:pPr>
      <w:r w:rsidRPr="00E85936">
        <w:rPr>
          <w:rFonts w:ascii="Arial" w:hAnsi="Arial" w:cs="Arial"/>
        </w:rPr>
        <w:t>к муниципальной программе</w:t>
      </w:r>
    </w:p>
    <w:p w:rsidR="00EC6748" w:rsidRPr="00E85936" w:rsidRDefault="00EC6748" w:rsidP="008054DA">
      <w:pPr>
        <w:ind w:left="3828"/>
        <w:jc w:val="right"/>
        <w:rPr>
          <w:rFonts w:ascii="Arial" w:hAnsi="Arial" w:cs="Arial"/>
        </w:rPr>
      </w:pPr>
      <w:r w:rsidRPr="00E85936">
        <w:rPr>
          <w:rFonts w:ascii="Arial" w:hAnsi="Arial" w:cs="Arial"/>
        </w:rPr>
        <w:t>«Реформирование и модернизация жилищно-</w:t>
      </w:r>
    </w:p>
    <w:p w:rsidR="00EC6748" w:rsidRPr="00E85936" w:rsidRDefault="00EC6748" w:rsidP="008054DA">
      <w:pPr>
        <w:ind w:left="3828"/>
        <w:jc w:val="right"/>
        <w:rPr>
          <w:rFonts w:ascii="Arial" w:hAnsi="Arial" w:cs="Arial"/>
        </w:rPr>
      </w:pPr>
      <w:r w:rsidRPr="00E85936">
        <w:rPr>
          <w:rFonts w:ascii="Arial" w:hAnsi="Arial" w:cs="Arial"/>
        </w:rPr>
        <w:t>коммунального хозяйства и повышение</w:t>
      </w:r>
    </w:p>
    <w:p w:rsidR="00867C85" w:rsidRPr="00E85936" w:rsidRDefault="00EC6748" w:rsidP="008054DA">
      <w:pPr>
        <w:ind w:left="3828"/>
        <w:jc w:val="right"/>
        <w:rPr>
          <w:rFonts w:ascii="Arial" w:hAnsi="Arial" w:cs="Arial"/>
        </w:rPr>
      </w:pPr>
      <w:r w:rsidRPr="00E85936">
        <w:rPr>
          <w:rFonts w:ascii="Arial" w:hAnsi="Arial" w:cs="Arial"/>
        </w:rPr>
        <w:t>энергетической эффективности»,</w:t>
      </w:r>
      <w:r w:rsidR="00867C85" w:rsidRPr="00E85936">
        <w:rPr>
          <w:rFonts w:ascii="Arial" w:hAnsi="Arial" w:cs="Arial"/>
        </w:rPr>
        <w:t xml:space="preserve"> </w:t>
      </w:r>
      <w:r w:rsidRPr="00E85936">
        <w:rPr>
          <w:rFonts w:ascii="Arial" w:hAnsi="Arial" w:cs="Arial"/>
        </w:rPr>
        <w:t>утвержденной</w:t>
      </w:r>
    </w:p>
    <w:p w:rsidR="00EC6748" w:rsidRPr="00E85936" w:rsidRDefault="00EC6748" w:rsidP="008054DA">
      <w:pPr>
        <w:ind w:left="3828"/>
        <w:jc w:val="right"/>
        <w:rPr>
          <w:rFonts w:ascii="Arial" w:hAnsi="Arial" w:cs="Arial"/>
        </w:rPr>
      </w:pPr>
      <w:r w:rsidRPr="00E85936">
        <w:rPr>
          <w:rFonts w:ascii="Arial" w:hAnsi="Arial" w:cs="Arial"/>
        </w:rPr>
        <w:t>постановлением Администрации города</w:t>
      </w:r>
    </w:p>
    <w:p w:rsidR="00EC6748" w:rsidRPr="00E85936" w:rsidRDefault="00EC6748" w:rsidP="008054DA">
      <w:pPr>
        <w:ind w:left="3828"/>
        <w:jc w:val="right"/>
        <w:rPr>
          <w:rFonts w:ascii="Arial" w:hAnsi="Arial" w:cs="Arial"/>
        </w:rPr>
      </w:pPr>
      <w:r w:rsidRPr="00E85936">
        <w:rPr>
          <w:rFonts w:ascii="Arial" w:hAnsi="Arial" w:cs="Arial"/>
        </w:rPr>
        <w:t xml:space="preserve">Норильска </w:t>
      </w:r>
      <w:r w:rsidR="008A4CB8" w:rsidRPr="00E85936">
        <w:rPr>
          <w:rFonts w:ascii="Arial" w:hAnsi="Arial" w:cs="Arial"/>
        </w:rPr>
        <w:t>от 07.12.2016 № 585</w:t>
      </w:r>
    </w:p>
    <w:p w:rsidR="00E22BF2" w:rsidRPr="00E85936" w:rsidRDefault="00E22BF2" w:rsidP="00EC6748">
      <w:pPr>
        <w:rPr>
          <w:rFonts w:ascii="Arial" w:hAnsi="Arial" w:cs="Arial"/>
        </w:rPr>
      </w:pPr>
    </w:p>
    <w:p w:rsidR="00EC6748" w:rsidRPr="00E85936" w:rsidRDefault="00B25544" w:rsidP="00B25544">
      <w:pPr>
        <w:pStyle w:val="a5"/>
        <w:widowControl w:val="0"/>
        <w:autoSpaceDE w:val="0"/>
        <w:autoSpaceDN w:val="0"/>
        <w:adjustRightInd w:val="0"/>
        <w:ind w:left="0"/>
        <w:jc w:val="center"/>
        <w:rPr>
          <w:rFonts w:ascii="Arial" w:hAnsi="Arial" w:cs="Arial"/>
          <w:bCs/>
        </w:rPr>
      </w:pPr>
      <w:r w:rsidRPr="00E85936">
        <w:rPr>
          <w:rFonts w:ascii="Arial" w:hAnsi="Arial" w:cs="Arial"/>
          <w:bCs/>
        </w:rPr>
        <w:t xml:space="preserve">1. </w:t>
      </w:r>
      <w:r w:rsidR="00EC6748" w:rsidRPr="00E85936">
        <w:rPr>
          <w:rFonts w:ascii="Arial" w:hAnsi="Arial" w:cs="Arial"/>
          <w:bCs/>
        </w:rPr>
        <w:t>ПАСПОРТ ПОДПРОГРАММЫ 2</w:t>
      </w:r>
    </w:p>
    <w:p w:rsidR="00EC6748" w:rsidRPr="00E85936" w:rsidRDefault="00EC6748" w:rsidP="00B25544">
      <w:pPr>
        <w:pStyle w:val="a5"/>
        <w:widowControl w:val="0"/>
        <w:autoSpaceDE w:val="0"/>
        <w:autoSpaceDN w:val="0"/>
        <w:adjustRightInd w:val="0"/>
        <w:ind w:left="0"/>
        <w:jc w:val="center"/>
        <w:rPr>
          <w:rFonts w:ascii="Arial" w:hAnsi="Arial" w:cs="Arial"/>
          <w:bCs/>
        </w:rPr>
      </w:pPr>
      <w:r w:rsidRPr="00E85936">
        <w:rPr>
          <w:rFonts w:ascii="Arial" w:hAnsi="Arial" w:cs="Arial"/>
          <w:bCs/>
        </w:rPr>
        <w:t>«ОРГАНИЗАЦИЯ ПРОВЕДЕНИЯ РЕМОНТА МНОГОКВАРТИРНЫХ ДОМОВ»</w:t>
      </w:r>
    </w:p>
    <w:p w:rsidR="00EC6748" w:rsidRPr="00E85936" w:rsidRDefault="00EC6748" w:rsidP="00EC6748">
      <w:pPr>
        <w:widowControl w:val="0"/>
        <w:autoSpaceDE w:val="0"/>
        <w:autoSpaceDN w:val="0"/>
        <w:adjustRightInd w:val="0"/>
        <w:jc w:val="center"/>
        <w:rPr>
          <w:rFonts w:ascii="Arial" w:hAnsi="Arial" w:cs="Arial"/>
          <w:bCs/>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2551"/>
        <w:gridCol w:w="6738"/>
      </w:tblGrid>
      <w:tr w:rsidR="00EC6748" w:rsidRPr="00E85936" w:rsidTr="00EC6748">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Соисполнитель МП (ответственный исполнитель подпрограммы)</w:t>
            </w:r>
          </w:p>
        </w:tc>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Управление жилищно-коммунального хозяйства Администрации города Норильска</w:t>
            </w:r>
          </w:p>
        </w:tc>
      </w:tr>
      <w:tr w:rsidR="00EC6748" w:rsidRPr="00E85936" w:rsidTr="00EC6748">
        <w:trPr>
          <w:trHeight w:val="369"/>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Цели подпрограммы МП</w:t>
            </w:r>
          </w:p>
        </w:tc>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Обеспечение надежной эксплуатации жилищного фонда</w:t>
            </w:r>
          </w:p>
        </w:tc>
      </w:tr>
      <w:tr w:rsidR="00EC6748" w:rsidRPr="00E85936" w:rsidTr="00EC6748">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Задачи подпрограммы МП</w:t>
            </w:r>
          </w:p>
        </w:tc>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 создание условий для приведения жилищного фонда в соответствие со стандартами качества, обеспечивающими надежную эксплуатацию многоквартирных домов;</w:t>
            </w:r>
          </w:p>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 сохранение перспективного жилищного фонда муниципального образования город Норильск.</w:t>
            </w:r>
          </w:p>
        </w:tc>
      </w:tr>
      <w:tr w:rsidR="00EC6748" w:rsidRPr="00E85936" w:rsidTr="00EC6748">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Срок реализации подпрограммы МП</w:t>
            </w:r>
          </w:p>
        </w:tc>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2017 - 2021 годы</w:t>
            </w:r>
          </w:p>
        </w:tc>
      </w:tr>
      <w:tr w:rsidR="00EC6748" w:rsidRPr="00E85936" w:rsidTr="00EC6748">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Объемы и источники финансирования подпрограммы МП по годам реализации (тыс. руб.)</w:t>
            </w:r>
          </w:p>
        </w:tc>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Общий объем финансирования за счет всех источников –</w:t>
            </w:r>
            <w:r w:rsidRPr="00E85936">
              <w:rPr>
                <w:rFonts w:ascii="Arial" w:hAnsi="Arial" w:cs="Arial"/>
                <w:b/>
                <w:lang w:eastAsia="en-US"/>
              </w:rPr>
              <w:t xml:space="preserve"> 2</w:t>
            </w:r>
            <w:r w:rsidR="001E64BC" w:rsidRPr="00E85936">
              <w:rPr>
                <w:rFonts w:ascii="Arial" w:hAnsi="Arial" w:cs="Arial"/>
                <w:b/>
                <w:lang w:eastAsia="en-US"/>
              </w:rPr>
              <w:t> 781 580,2</w:t>
            </w:r>
            <w:r w:rsidRPr="00E85936">
              <w:rPr>
                <w:rFonts w:ascii="Arial" w:hAnsi="Arial" w:cs="Arial"/>
                <w:b/>
                <w:lang w:eastAsia="en-US"/>
              </w:rPr>
              <w:t xml:space="preserve"> тыс. рублей, </w:t>
            </w:r>
            <w:r w:rsidRPr="00E85936">
              <w:rPr>
                <w:rFonts w:ascii="Arial" w:hAnsi="Arial" w:cs="Arial"/>
                <w:lang w:eastAsia="en-US"/>
              </w:rPr>
              <w:t>в том числе за счет средств:</w:t>
            </w:r>
          </w:p>
          <w:p w:rsidR="00C226E1" w:rsidRPr="00E85936" w:rsidRDefault="00C226E1" w:rsidP="00C226E1">
            <w:pPr>
              <w:pStyle w:val="a5"/>
              <w:tabs>
                <w:tab w:val="left" w:pos="993"/>
              </w:tabs>
              <w:ind w:left="0"/>
              <w:rPr>
                <w:rFonts w:ascii="Arial" w:hAnsi="Arial" w:cs="Arial"/>
                <w:b/>
                <w:lang w:eastAsia="en-US"/>
              </w:rPr>
            </w:pPr>
            <w:r w:rsidRPr="00E85936">
              <w:rPr>
                <w:rFonts w:ascii="Arial" w:hAnsi="Arial" w:cs="Arial"/>
                <w:lang w:eastAsia="en-US"/>
              </w:rPr>
              <w:t xml:space="preserve"> - краевого бюджета –</w:t>
            </w:r>
            <w:r w:rsidRPr="00E85936">
              <w:rPr>
                <w:rFonts w:ascii="Arial" w:hAnsi="Arial" w:cs="Arial"/>
                <w:b/>
                <w:lang w:eastAsia="en-US"/>
              </w:rPr>
              <w:t>32 899,2 тыс. руб</w:t>
            </w:r>
            <w:r w:rsidRPr="00E85936">
              <w:rPr>
                <w:rFonts w:ascii="Arial" w:hAnsi="Arial" w:cs="Arial"/>
                <w:lang w:eastAsia="en-US"/>
              </w:rPr>
              <w:t>.,</w:t>
            </w:r>
            <w:r w:rsidRPr="00E85936">
              <w:rPr>
                <w:rFonts w:ascii="Arial" w:hAnsi="Arial" w:cs="Arial"/>
                <w:b/>
                <w:lang w:eastAsia="en-US"/>
              </w:rPr>
              <w:t xml:space="preserve"> </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в том числе по годам:</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2017 год – 7 052,0 тыс. руб.;</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2018 год – 3 692,5 тыс. руб.;</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2019 год – 7 384,9 тыс. руб.;</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2020 год -  7 384,9 тыс. руб.;</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2021 год -  7 384,9 тыс. руб.</w:t>
            </w:r>
          </w:p>
          <w:p w:rsidR="00C226E1" w:rsidRPr="00E85936" w:rsidRDefault="00C226E1" w:rsidP="00C226E1">
            <w:pPr>
              <w:pStyle w:val="a5"/>
              <w:tabs>
                <w:tab w:val="left" w:pos="993"/>
              </w:tabs>
              <w:ind w:left="0"/>
              <w:rPr>
                <w:rFonts w:ascii="Arial" w:hAnsi="Arial" w:cs="Arial"/>
              </w:rPr>
            </w:pPr>
            <w:r w:rsidRPr="00E85936">
              <w:rPr>
                <w:rFonts w:ascii="Arial" w:hAnsi="Arial" w:cs="Arial"/>
                <w:lang w:eastAsia="en-US"/>
              </w:rPr>
              <w:t xml:space="preserve"> - бюджета муниципального образования </w:t>
            </w:r>
            <w:r w:rsidR="001E64BC" w:rsidRPr="00E85936">
              <w:rPr>
                <w:rFonts w:ascii="Arial" w:hAnsi="Arial" w:cs="Arial"/>
                <w:b/>
                <w:lang w:eastAsia="en-US"/>
              </w:rPr>
              <w:t>– 2 748 681,0</w:t>
            </w:r>
            <w:r w:rsidRPr="00E85936">
              <w:rPr>
                <w:rFonts w:ascii="Arial" w:hAnsi="Arial" w:cs="Arial"/>
                <w:b/>
                <w:lang w:eastAsia="en-US"/>
              </w:rPr>
              <w:t xml:space="preserve"> тыс. руб., </w:t>
            </w:r>
            <w:r w:rsidRPr="00E85936">
              <w:rPr>
                <w:rFonts w:ascii="Arial" w:hAnsi="Arial" w:cs="Arial"/>
                <w:lang w:eastAsia="en-US"/>
              </w:rPr>
              <w:t>в том числе по годам:</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2017 год – 588 945,4 тыс. руб.;</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2018 год – 553 236,1 тыс. руб.;</w:t>
            </w:r>
          </w:p>
          <w:p w:rsidR="00C226E1" w:rsidRPr="00E85936" w:rsidRDefault="00C226E1" w:rsidP="00C226E1">
            <w:pPr>
              <w:pStyle w:val="a5"/>
              <w:tabs>
                <w:tab w:val="left" w:pos="993"/>
              </w:tabs>
              <w:ind w:left="0"/>
              <w:rPr>
                <w:rFonts w:ascii="Arial" w:hAnsi="Arial" w:cs="Arial"/>
                <w:lang w:eastAsia="en-US"/>
              </w:rPr>
            </w:pPr>
            <w:r w:rsidRPr="00E85936">
              <w:rPr>
                <w:rFonts w:ascii="Arial" w:hAnsi="Arial" w:cs="Arial"/>
                <w:lang w:eastAsia="en-US"/>
              </w:rPr>
              <w:t>2019 год – 4</w:t>
            </w:r>
            <w:r w:rsidR="001E64BC" w:rsidRPr="00E85936">
              <w:rPr>
                <w:rFonts w:ascii="Arial" w:hAnsi="Arial" w:cs="Arial"/>
                <w:lang w:eastAsia="en-US"/>
              </w:rPr>
              <w:t>2</w:t>
            </w:r>
            <w:r w:rsidRPr="00E85936">
              <w:rPr>
                <w:rFonts w:ascii="Arial" w:hAnsi="Arial" w:cs="Arial"/>
                <w:lang w:eastAsia="en-US"/>
              </w:rPr>
              <w:t>7</w:t>
            </w:r>
            <w:r w:rsidR="001E64BC" w:rsidRPr="00E85936">
              <w:rPr>
                <w:rFonts w:ascii="Arial" w:hAnsi="Arial" w:cs="Arial"/>
                <w:lang w:eastAsia="en-US"/>
              </w:rPr>
              <w:t> 490,9</w:t>
            </w:r>
            <w:r w:rsidRPr="00E85936">
              <w:rPr>
                <w:rFonts w:ascii="Arial" w:hAnsi="Arial" w:cs="Arial"/>
                <w:lang w:eastAsia="en-US"/>
              </w:rPr>
              <w:t xml:space="preserve"> тыс. руб.;</w:t>
            </w:r>
          </w:p>
          <w:p w:rsidR="00C226E1" w:rsidRPr="00E85936" w:rsidRDefault="00C226E1" w:rsidP="00C226E1">
            <w:pPr>
              <w:widowControl w:val="0"/>
              <w:autoSpaceDE w:val="0"/>
              <w:adjustRightInd w:val="0"/>
              <w:rPr>
                <w:rFonts w:ascii="Arial" w:hAnsi="Arial" w:cs="Arial"/>
                <w:lang w:eastAsia="en-US"/>
              </w:rPr>
            </w:pPr>
            <w:r w:rsidRPr="00E85936">
              <w:rPr>
                <w:rFonts w:ascii="Arial" w:hAnsi="Arial" w:cs="Arial"/>
                <w:lang w:eastAsia="en-US"/>
              </w:rPr>
              <w:t>2020 год – 586 834,7 тыс. руб.;</w:t>
            </w:r>
          </w:p>
          <w:p w:rsidR="00EC6748" w:rsidRPr="00E85936" w:rsidRDefault="00C226E1" w:rsidP="00C226E1">
            <w:pPr>
              <w:widowControl w:val="0"/>
              <w:autoSpaceDE w:val="0"/>
              <w:autoSpaceDN w:val="0"/>
              <w:adjustRightInd w:val="0"/>
              <w:rPr>
                <w:rFonts w:ascii="Arial" w:hAnsi="Arial" w:cs="Arial"/>
              </w:rPr>
            </w:pPr>
            <w:r w:rsidRPr="00E85936">
              <w:rPr>
                <w:rFonts w:ascii="Arial" w:hAnsi="Arial" w:cs="Arial"/>
                <w:lang w:eastAsia="en-US"/>
              </w:rPr>
              <w:t>2021 год -  592 173,9 тыс. руб.</w:t>
            </w:r>
          </w:p>
        </w:tc>
      </w:tr>
      <w:tr w:rsidR="00EC6748" w:rsidRPr="00E85936" w:rsidTr="00EC6748">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748" w:rsidRPr="00E85936" w:rsidRDefault="00EC6748" w:rsidP="00B25544">
            <w:pPr>
              <w:widowControl w:val="0"/>
              <w:autoSpaceDE w:val="0"/>
              <w:autoSpaceDN w:val="0"/>
              <w:adjustRightInd w:val="0"/>
              <w:rPr>
                <w:rFonts w:ascii="Arial" w:hAnsi="Arial" w:cs="Arial"/>
              </w:rPr>
            </w:pPr>
            <w:r w:rsidRPr="00E85936">
              <w:rPr>
                <w:rFonts w:ascii="Arial" w:hAnsi="Arial" w:cs="Arial"/>
              </w:rPr>
              <w:t xml:space="preserve">Основные ожидаемые результаты реализации подпрограммы МП (индикаторы результативности </w:t>
            </w:r>
            <w:r w:rsidRPr="00E85936">
              <w:rPr>
                <w:rFonts w:ascii="Arial" w:hAnsi="Arial" w:cs="Arial"/>
              </w:rPr>
              <w:lastRenderedPageBreak/>
              <w:t>МП с ожидаемыми значениями на конец периода реализации подпрограммы МП)</w:t>
            </w:r>
          </w:p>
        </w:tc>
        <w:tc>
          <w:tcPr>
            <w:tcW w:w="6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6E1" w:rsidRPr="00E85936" w:rsidRDefault="00C226E1" w:rsidP="00C226E1">
            <w:pPr>
              <w:autoSpaceDE w:val="0"/>
              <w:adjustRightInd w:val="0"/>
              <w:rPr>
                <w:rFonts w:ascii="Arial" w:hAnsi="Arial" w:cs="Arial"/>
              </w:rPr>
            </w:pPr>
            <w:r w:rsidRPr="00E85936">
              <w:rPr>
                <w:rFonts w:ascii="Arial" w:hAnsi="Arial" w:cs="Arial"/>
              </w:rPr>
              <w:lastRenderedPageBreak/>
              <w:t xml:space="preserve">- снижение доли фасадов МКД, находящихся в аварийном состоянии и ухудшающих внешний облик города на </w:t>
            </w:r>
            <w:r w:rsidR="001E64BC" w:rsidRPr="00E85936">
              <w:rPr>
                <w:rFonts w:ascii="Arial" w:hAnsi="Arial" w:cs="Arial"/>
              </w:rPr>
              <w:t>8,9</w:t>
            </w:r>
            <w:r w:rsidRPr="00E85936">
              <w:rPr>
                <w:rFonts w:ascii="Arial" w:hAnsi="Arial" w:cs="Arial"/>
              </w:rPr>
              <w:t>%;</w:t>
            </w:r>
          </w:p>
          <w:p w:rsidR="00C226E1" w:rsidRPr="00E85936" w:rsidRDefault="00C226E1" w:rsidP="00C226E1">
            <w:pPr>
              <w:autoSpaceDE w:val="0"/>
              <w:adjustRightInd w:val="0"/>
              <w:rPr>
                <w:rFonts w:ascii="Arial" w:hAnsi="Arial" w:cs="Arial"/>
              </w:rPr>
            </w:pPr>
            <w:r w:rsidRPr="00E85936">
              <w:rPr>
                <w:rFonts w:ascii="Arial" w:hAnsi="Arial" w:cs="Arial"/>
              </w:rPr>
              <w:t>- снижение доли помещений в МКД «сталинской» планировки, признанных непригодными для дальнейшей эксплуатации из-за аварийного состояния междуэтажных, цокольных, чердачных деревянных перекрытий на 2</w:t>
            </w:r>
            <w:r w:rsidR="001E64BC" w:rsidRPr="00E85936">
              <w:rPr>
                <w:rFonts w:ascii="Arial" w:hAnsi="Arial" w:cs="Arial"/>
              </w:rPr>
              <w:t>0</w:t>
            </w:r>
            <w:r w:rsidRPr="00E85936">
              <w:rPr>
                <w:rFonts w:ascii="Arial" w:hAnsi="Arial" w:cs="Arial"/>
              </w:rPr>
              <w:t>,0%;</w:t>
            </w:r>
          </w:p>
          <w:p w:rsidR="00C226E1" w:rsidRPr="00E85936" w:rsidRDefault="00C226E1" w:rsidP="00C226E1">
            <w:pPr>
              <w:autoSpaceDE w:val="0"/>
              <w:adjustRightInd w:val="0"/>
              <w:rPr>
                <w:rFonts w:ascii="Arial" w:hAnsi="Arial" w:cs="Arial"/>
              </w:rPr>
            </w:pPr>
            <w:r w:rsidRPr="00E85936">
              <w:rPr>
                <w:rFonts w:ascii="Arial" w:hAnsi="Arial" w:cs="Arial"/>
              </w:rPr>
              <w:lastRenderedPageBreak/>
              <w:t xml:space="preserve">- отсутствие кровель, находящихся в крайне неудовлетворительном состоянии; </w:t>
            </w:r>
          </w:p>
          <w:p w:rsidR="00C226E1" w:rsidRPr="00E85936" w:rsidRDefault="00C226E1" w:rsidP="00C226E1">
            <w:pPr>
              <w:autoSpaceDE w:val="0"/>
              <w:adjustRightInd w:val="0"/>
              <w:rPr>
                <w:rFonts w:ascii="Arial" w:hAnsi="Arial" w:cs="Arial"/>
              </w:rPr>
            </w:pPr>
            <w:r w:rsidRPr="00E85936">
              <w:rPr>
                <w:rFonts w:ascii="Arial" w:hAnsi="Arial" w:cs="Arial"/>
              </w:rPr>
              <w:t>- отсутствие МКД, на которых выявлены разрушения несущих конструкций «0» циклов, требующих немедленного устранения;</w:t>
            </w:r>
          </w:p>
          <w:p w:rsidR="00C226E1" w:rsidRPr="00E85936" w:rsidRDefault="00C226E1" w:rsidP="00C226E1">
            <w:pPr>
              <w:autoSpaceDE w:val="0"/>
              <w:adjustRightInd w:val="0"/>
              <w:rPr>
                <w:rFonts w:ascii="Arial" w:hAnsi="Arial" w:cs="Arial"/>
              </w:rPr>
            </w:pPr>
            <w:r w:rsidRPr="00E85936">
              <w:rPr>
                <w:rFonts w:ascii="Arial" w:hAnsi="Arial" w:cs="Arial"/>
              </w:rPr>
              <w:t>- снижение доли МКД, на которых требуется восстановление аварийных участков наружных стен МКД на 24,7%;</w:t>
            </w:r>
          </w:p>
          <w:p w:rsidR="00C226E1" w:rsidRPr="00E85936" w:rsidRDefault="00C226E1" w:rsidP="00C226E1">
            <w:pPr>
              <w:autoSpaceDE w:val="0"/>
              <w:adjustRightInd w:val="0"/>
              <w:rPr>
                <w:rFonts w:ascii="Arial" w:hAnsi="Arial" w:cs="Arial"/>
              </w:rPr>
            </w:pPr>
            <w:r w:rsidRPr="00E85936">
              <w:rPr>
                <w:rFonts w:ascii="Arial" w:hAnsi="Arial" w:cs="Arial"/>
              </w:rPr>
              <w:t>- выполнение ремонта квартир, пригодных для последующего заселения, - 241 квартира;</w:t>
            </w:r>
          </w:p>
          <w:p w:rsidR="00C226E1" w:rsidRPr="00E85936" w:rsidRDefault="00C226E1" w:rsidP="00C226E1">
            <w:pPr>
              <w:autoSpaceDE w:val="0"/>
              <w:adjustRightInd w:val="0"/>
              <w:rPr>
                <w:rFonts w:ascii="Arial" w:hAnsi="Arial" w:cs="Arial"/>
              </w:rPr>
            </w:pPr>
            <w:r w:rsidRPr="00E85936">
              <w:rPr>
                <w:rFonts w:ascii="Arial" w:hAnsi="Arial" w:cs="Arial"/>
              </w:rPr>
              <w:t>- увеличение доли замененных лифтов, отработавших нормативный срок 25 и более лет, на 11,</w:t>
            </w:r>
            <w:r w:rsidR="001E64BC" w:rsidRPr="00E85936">
              <w:rPr>
                <w:rFonts w:ascii="Arial" w:hAnsi="Arial" w:cs="Arial"/>
              </w:rPr>
              <w:t>4</w:t>
            </w:r>
            <w:r w:rsidRPr="00E85936">
              <w:rPr>
                <w:rFonts w:ascii="Arial" w:hAnsi="Arial" w:cs="Arial"/>
              </w:rPr>
              <w:t>%;</w:t>
            </w:r>
          </w:p>
          <w:p w:rsidR="00C226E1" w:rsidRPr="00E85936" w:rsidRDefault="00C226E1" w:rsidP="00C226E1">
            <w:pPr>
              <w:autoSpaceDE w:val="0"/>
              <w:adjustRightInd w:val="0"/>
              <w:rPr>
                <w:rFonts w:ascii="Arial" w:hAnsi="Arial" w:cs="Arial"/>
              </w:rPr>
            </w:pPr>
            <w:r w:rsidRPr="00E85936">
              <w:rPr>
                <w:rFonts w:ascii="Arial" w:hAnsi="Arial" w:cs="Arial"/>
              </w:rPr>
              <w:t>- увеличение доли МКД, в которых осуществлен переход на закрытую схему горячего водоснабжения, в общем количестве МКД, где требуется такой переход, на 9,0%;</w:t>
            </w:r>
          </w:p>
          <w:p w:rsidR="00C226E1" w:rsidRPr="00E85936" w:rsidRDefault="00C226E1" w:rsidP="00C226E1">
            <w:pPr>
              <w:autoSpaceDE w:val="0"/>
              <w:adjustRightInd w:val="0"/>
              <w:rPr>
                <w:rFonts w:ascii="Arial" w:hAnsi="Arial" w:cs="Arial"/>
              </w:rPr>
            </w:pPr>
            <w:r w:rsidRPr="00E85936">
              <w:rPr>
                <w:rFonts w:ascii="Arial" w:hAnsi="Arial" w:cs="Arial"/>
              </w:rPr>
              <w:t>- получение проектной документации – не менее 26 ед. ежегодно;</w:t>
            </w:r>
          </w:p>
          <w:p w:rsidR="00C226E1" w:rsidRPr="00E85936" w:rsidRDefault="00C226E1" w:rsidP="00C226E1">
            <w:pPr>
              <w:autoSpaceDE w:val="0"/>
              <w:adjustRightInd w:val="0"/>
              <w:rPr>
                <w:rFonts w:ascii="Arial" w:hAnsi="Arial" w:cs="Arial"/>
              </w:rPr>
            </w:pPr>
            <w:r w:rsidRPr="00E85936">
              <w:rPr>
                <w:rFonts w:ascii="Arial" w:hAnsi="Arial" w:cs="Arial"/>
              </w:rPr>
              <w:t>- протяженность отремонтированных систем теплоснабжения и водоснабжения – 7</w:t>
            </w:r>
            <w:r w:rsidR="001E64BC" w:rsidRPr="00E85936">
              <w:rPr>
                <w:rFonts w:ascii="Arial" w:hAnsi="Arial" w:cs="Arial"/>
              </w:rPr>
              <w:t>3</w:t>
            </w:r>
            <w:r w:rsidRPr="00E85936">
              <w:rPr>
                <w:rFonts w:ascii="Arial" w:hAnsi="Arial" w:cs="Arial"/>
              </w:rPr>
              <w:t xml:space="preserve"> </w:t>
            </w:r>
            <w:r w:rsidR="001E64BC" w:rsidRPr="00E85936">
              <w:rPr>
                <w:rFonts w:ascii="Arial" w:hAnsi="Arial" w:cs="Arial"/>
              </w:rPr>
              <w:t>329</w:t>
            </w:r>
            <w:r w:rsidRPr="00E85936">
              <w:rPr>
                <w:rFonts w:ascii="Arial" w:hAnsi="Arial" w:cs="Arial"/>
              </w:rPr>
              <w:t xml:space="preserve"> м. п.;</w:t>
            </w:r>
          </w:p>
          <w:p w:rsidR="00EC6748" w:rsidRPr="00E85936" w:rsidRDefault="00C226E1" w:rsidP="00C226E1">
            <w:pPr>
              <w:widowControl w:val="0"/>
              <w:autoSpaceDE w:val="0"/>
              <w:autoSpaceDN w:val="0"/>
              <w:adjustRightInd w:val="0"/>
              <w:rPr>
                <w:rFonts w:ascii="Arial" w:hAnsi="Arial" w:cs="Arial"/>
              </w:rPr>
            </w:pPr>
            <w:r w:rsidRPr="00E85936">
              <w:rPr>
                <w:rFonts w:ascii="Arial" w:hAnsi="Arial" w:cs="Arial"/>
              </w:rPr>
              <w:t xml:space="preserve">- выполнение работ по ремонту систем оповещения, </w:t>
            </w:r>
            <w:proofErr w:type="spellStart"/>
            <w:r w:rsidRPr="00E85936">
              <w:rPr>
                <w:rFonts w:ascii="Arial" w:hAnsi="Arial" w:cs="Arial"/>
              </w:rPr>
              <w:t>дымоудаления</w:t>
            </w:r>
            <w:proofErr w:type="spellEnd"/>
            <w:r w:rsidRPr="00E85936">
              <w:rPr>
                <w:rFonts w:ascii="Arial" w:hAnsi="Arial" w:cs="Arial"/>
              </w:rPr>
              <w:t xml:space="preserve"> и пожаротушения в 5 МКД.</w:t>
            </w:r>
          </w:p>
        </w:tc>
      </w:tr>
    </w:tbl>
    <w:p w:rsidR="00EC6748" w:rsidRPr="00E85936" w:rsidRDefault="00EC6748" w:rsidP="00EC6748">
      <w:pPr>
        <w:widowControl w:val="0"/>
        <w:autoSpaceDE w:val="0"/>
        <w:autoSpaceDN w:val="0"/>
        <w:adjustRightInd w:val="0"/>
        <w:rPr>
          <w:rFonts w:ascii="Arial" w:hAnsi="Arial" w:cs="Arial"/>
        </w:rPr>
      </w:pPr>
    </w:p>
    <w:p w:rsidR="00EC6748" w:rsidRPr="00E85936" w:rsidRDefault="00EC6748" w:rsidP="00EC6748">
      <w:pPr>
        <w:widowControl w:val="0"/>
        <w:autoSpaceDE w:val="0"/>
        <w:autoSpaceDN w:val="0"/>
        <w:adjustRightInd w:val="0"/>
        <w:jc w:val="center"/>
        <w:rPr>
          <w:rFonts w:ascii="Arial" w:hAnsi="Arial" w:cs="Arial"/>
        </w:rPr>
      </w:pPr>
      <w:bookmarkStart w:id="16" w:name="Par4708"/>
      <w:bookmarkEnd w:id="16"/>
      <w:r w:rsidRPr="00E85936">
        <w:rPr>
          <w:rFonts w:ascii="Arial" w:hAnsi="Arial" w:cs="Arial"/>
        </w:rPr>
        <w:t>2. Текущее состояние</w:t>
      </w:r>
    </w:p>
    <w:p w:rsidR="00EC6748" w:rsidRPr="00E85936" w:rsidRDefault="00EC6748" w:rsidP="00EC6748">
      <w:pPr>
        <w:widowControl w:val="0"/>
        <w:autoSpaceDE w:val="0"/>
        <w:autoSpaceDN w:val="0"/>
        <w:adjustRightInd w:val="0"/>
        <w:rPr>
          <w:rFonts w:ascii="Arial" w:hAnsi="Arial" w:cs="Arial"/>
        </w:rPr>
      </w:pP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На территории муниципального образования город Норильск в эксплуатации находится 861 многоквартирный дом общей площадью жилых и нежилых помещений 4 613,0 тыс. кв. м.</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Правила и нормы технической эксплуатации жилищного фонда определяют перечень и состав работ по содержанию и ремонту жилищного фонда, обеспечивающих сохранность жилищного фонда и поддержание технических характеристик конструктивных элементов, инженерных систем в соответствии с нормативными требованиями. Своевременное проведение капитального ремонта - важный фактор сохранения технических характеристик жилищного фонда на уровне нормативных требований.</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Многоквартирные дома, подлежащие капитальному ремонту, определяются по результатам сезонных технических осмотров и рекомендаций управляющих организаций.</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Приоритетными являются работы, направленные на обеспечение безопасности и исключение аварийных ситуаций на жилищном фонде муниципального образования город Норильск, сохранение параметров технических характеристик многоквартирных домов.</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 xml:space="preserve">Длительное время ремонт фасадов почти не выполнялся, что значительно ухудшило внешний вид города Норильска. С 2000 года ремонты фасадов выполнялись малыми объемами, составляющими 9 - 18% от нормативной потребности. Кроме того, за весь период эксплуатации жилищного фонда муниципального образования город Норильск не производился капитальный ремонт балконов, архитектурных элементов, </w:t>
      </w:r>
      <w:proofErr w:type="spellStart"/>
      <w:r w:rsidRPr="00E85936">
        <w:rPr>
          <w:rFonts w:ascii="Arial" w:hAnsi="Arial" w:cs="Arial"/>
        </w:rPr>
        <w:t>газозолобетонных</w:t>
      </w:r>
      <w:proofErr w:type="spellEnd"/>
      <w:r w:rsidRPr="00E85936">
        <w:rPr>
          <w:rFonts w:ascii="Arial" w:hAnsi="Arial" w:cs="Arial"/>
        </w:rPr>
        <w:t xml:space="preserve"> блоков фасадов, которые находятся в аварийном состоянии, обрушаются, создается угроза жизни и здоровью жителей.</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 xml:space="preserve">В эксплуатации находятся 44 здания «сталинской» планировки, фасады которых имеют архитектурные элементы. В 2008 году начат ремонт фасадов зданий </w:t>
      </w:r>
      <w:r w:rsidRPr="00E85936">
        <w:rPr>
          <w:rFonts w:ascii="Arial" w:hAnsi="Arial" w:cs="Arial"/>
        </w:rPr>
        <w:lastRenderedPageBreak/>
        <w:t>данного типа с выполнением капитального ремонта элементов фасадов и балконов.</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 xml:space="preserve">В период с 2014 по 2017 годы выполнены работы по ремонту и окраске фасадов 55 многоквартирных домов. В 2018 году планируется отремонтировать фасады пяти МКД, в т. ч. трех МКД «сталинской планировки». К 2019 году остаются неотремонтированными фасады 692 домов или 80 % от общего количества МКД. </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На территории Центрального района муниципального образования город Норильск находятся в эксплуатации 28 многоквартирных домов «сталинской» планировки с конструкциями перекрытий по деревянным балкам. Общее количество жилых помещений в таких домах составляет 2279 квартир, общей жилой площадью - 162 957,7 кв. м.  Срок эксплуатации деревянных конструкций составляет 50-60 лет.  Из-за неудовлетворительного состояния отдельных перекрытий на начало 2015 года было 112 пустующих квартир, общей площадью 6 941,6 кв. м. По причине аварийного состояния конструкций перекрытий часть этих квартир освобождена еще в начале 90-х годов прошлого века. Невыполнение своевременного ремонта чердачных и цокольных перекрытий в помещениях способствует дальнейшему разрушению конструкций междуэтажных перекрытий, элементов зданий и непрерывному ежегодному увеличению количества аварийных помещений. За период с 2015 по 2017 годы выполнена замена перекрытий в 32 помещениях многоквартирных домов «сталинской планировки». В 2018 году планируется выполнить замену перекрытий 7 квартир. На 2019 - 2021 гг. запланировано восстановление перекрытий 7 помещений ежегодно.</w:t>
      </w:r>
    </w:p>
    <w:p w:rsidR="00EC6748" w:rsidRPr="00E85936" w:rsidRDefault="00EC6748" w:rsidP="00EC6748">
      <w:pPr>
        <w:ind w:firstLine="708"/>
        <w:jc w:val="both"/>
        <w:rPr>
          <w:rFonts w:ascii="Arial" w:hAnsi="Arial" w:cs="Arial"/>
        </w:rPr>
      </w:pPr>
      <w:r w:rsidRPr="00E85936">
        <w:rPr>
          <w:rFonts w:ascii="Arial" w:hAnsi="Arial" w:cs="Arial"/>
        </w:rPr>
        <w:t xml:space="preserve">Во избежание порчи имущества и повреждения конструкций и инженерного оборудования многоквартирных домов Норильска предусмотрено в 2019 году выполнить ремонт мягких и металлических кровель 17 МКД в связи с неудовлетворительным состоянием кровельного покрытия жилых домов и многочисленными жалобами </w:t>
      </w:r>
      <w:proofErr w:type="gramStart"/>
      <w:r w:rsidRPr="00E85936">
        <w:rPr>
          <w:rFonts w:ascii="Arial" w:hAnsi="Arial" w:cs="Arial"/>
        </w:rPr>
        <w:t>жителей</w:t>
      </w:r>
      <w:proofErr w:type="gramEnd"/>
      <w:r w:rsidRPr="00E85936">
        <w:rPr>
          <w:rFonts w:ascii="Arial" w:hAnsi="Arial" w:cs="Arial"/>
        </w:rPr>
        <w:t xml:space="preserve"> данных МКД на </w:t>
      </w:r>
      <w:proofErr w:type="spellStart"/>
      <w:r w:rsidRPr="00E85936">
        <w:rPr>
          <w:rFonts w:ascii="Arial" w:hAnsi="Arial" w:cs="Arial"/>
        </w:rPr>
        <w:t>залитие</w:t>
      </w:r>
      <w:proofErr w:type="spellEnd"/>
      <w:r w:rsidRPr="00E85936">
        <w:rPr>
          <w:rFonts w:ascii="Arial" w:hAnsi="Arial" w:cs="Arial"/>
        </w:rPr>
        <w:t xml:space="preserve"> помещений с крыши. В региональной программе капитального ремонта общего имущества в многоквартирных домах, расположенных на территории Красноярского края (далее – программа Регионального оператора), ремонт данных кровель учтен только в долгосрочной перспективе. За период с 2014 по 2017 годы ремонт кровель выполнен на девяти МКД общей площадью 11 512 кв. м. В 2018 году планируется выполнить ремонт металлических кровель девяти МКД общей площадью 9 515 кв. м по муниципальной программе. В 2019-2021 годы планируется выполнить ремонт кровель по 53 МКД.</w:t>
      </w:r>
    </w:p>
    <w:p w:rsidR="00EC6748" w:rsidRPr="00E85936" w:rsidRDefault="00EC6748" w:rsidP="00EC6748">
      <w:pPr>
        <w:ind w:firstLine="709"/>
        <w:jc w:val="both"/>
        <w:rPr>
          <w:rFonts w:ascii="Arial" w:hAnsi="Arial" w:cs="Arial"/>
        </w:rPr>
      </w:pPr>
      <w:r w:rsidRPr="00E85936">
        <w:rPr>
          <w:rFonts w:ascii="Arial" w:hAnsi="Arial" w:cs="Arial"/>
        </w:rPr>
        <w:t>На территории муниципального образования город Норильск по подпрограмме 1 «Развитие объектов социальной сферы, капитальный ремонт объектов коммунальной инфраструктуры и жилищного фонда» предусмотрено выполнение мероприятий по «Сохранению устойчивости зданий перспективного жилищного фонда», финансируемой, в основном, из средств краевого бюджета (99,9% - средства краевого бюджета, 0,1% - средства местного бюджета). «Объекты перспективного жилищного фонда» - многоквартирные дома, которые не являются домами гостиничного типа, общежитиями и «</w:t>
      </w:r>
      <w:proofErr w:type="spellStart"/>
      <w:r w:rsidRPr="00E85936">
        <w:rPr>
          <w:rFonts w:ascii="Arial" w:hAnsi="Arial" w:cs="Arial"/>
        </w:rPr>
        <w:t>хрущевками</w:t>
      </w:r>
      <w:proofErr w:type="spellEnd"/>
      <w:r w:rsidRPr="00E85936">
        <w:rPr>
          <w:rFonts w:ascii="Arial" w:hAnsi="Arial" w:cs="Arial"/>
        </w:rPr>
        <w:t xml:space="preserve">» с конструкцией стен из </w:t>
      </w:r>
      <w:proofErr w:type="spellStart"/>
      <w:r w:rsidRPr="00E85936">
        <w:rPr>
          <w:rFonts w:ascii="Arial" w:hAnsi="Arial" w:cs="Arial"/>
        </w:rPr>
        <w:t>газозолобетонных</w:t>
      </w:r>
      <w:proofErr w:type="spellEnd"/>
      <w:r w:rsidRPr="00E85936">
        <w:rPr>
          <w:rFonts w:ascii="Arial" w:hAnsi="Arial" w:cs="Arial"/>
        </w:rPr>
        <w:t xml:space="preserve"> панелей. В то же время на территории Норильска имеется 175 многоквартирных домов с ограждающими конструкциями из </w:t>
      </w:r>
      <w:proofErr w:type="spellStart"/>
      <w:r w:rsidRPr="00E85936">
        <w:rPr>
          <w:rFonts w:ascii="Arial" w:hAnsi="Arial" w:cs="Arial"/>
        </w:rPr>
        <w:t>газозолобетона</w:t>
      </w:r>
      <w:proofErr w:type="spellEnd"/>
      <w:r w:rsidRPr="00E85936">
        <w:rPr>
          <w:rFonts w:ascii="Arial" w:hAnsi="Arial" w:cs="Arial"/>
        </w:rPr>
        <w:t xml:space="preserve"> и в отдельных домах во время технического обследования конструкций выявляются разрушения железобетонных несущих конструкций. По этой причине, а в основном из-за разрушения цокольных плит перекрытия, отдельные квартиры в МКД признаются непригодными для проживания, жителям предоставляются квартиры в маневренном жилищном фонде, а бюджет города возмещает расходы управляющим организациям по оплате жилищно-коммунальных услуг по данным квартирам. С целью восстановления несущей способности конструкций «0» цикла в домах, которые по условиям финансирования указанной программы не могут быть включены в </w:t>
      </w:r>
      <w:r w:rsidRPr="00E85936">
        <w:rPr>
          <w:rFonts w:ascii="Arial" w:hAnsi="Arial" w:cs="Arial"/>
        </w:rPr>
        <w:lastRenderedPageBreak/>
        <w:t>мероприятия подпрограммы 1, в подпрограмме 2 предусмотрено мероприятие «Усиление несущих конструкций «0» цикла». В 2018 году планируется завершение работ по усилению конструкций «О» цикла многоквартирного дома по пр. Молодежный, д.25 и ул. Полярная, д.11</w:t>
      </w:r>
      <w:r w:rsidR="00962006" w:rsidRPr="00E85936">
        <w:rPr>
          <w:rFonts w:ascii="Arial" w:hAnsi="Arial" w:cs="Arial"/>
        </w:rPr>
        <w:t>.</w:t>
      </w:r>
    </w:p>
    <w:p w:rsidR="00EC6748" w:rsidRPr="00E85936" w:rsidRDefault="00EC6748" w:rsidP="00EC6748">
      <w:pPr>
        <w:pStyle w:val="3"/>
        <w:spacing w:after="0"/>
        <w:ind w:left="0" w:firstLine="709"/>
        <w:jc w:val="both"/>
        <w:rPr>
          <w:rFonts w:ascii="Arial" w:hAnsi="Arial" w:cs="Arial"/>
          <w:sz w:val="24"/>
          <w:szCs w:val="24"/>
        </w:rPr>
      </w:pPr>
      <w:r w:rsidRPr="00E85936">
        <w:rPr>
          <w:rFonts w:ascii="Arial" w:hAnsi="Arial" w:cs="Arial"/>
          <w:sz w:val="24"/>
          <w:szCs w:val="24"/>
        </w:rPr>
        <w:t xml:space="preserve">В муниципальную программу капитального ремонта включены затраты на проектные работы по замене систем пожарной сигнализации и </w:t>
      </w:r>
      <w:proofErr w:type="spellStart"/>
      <w:r w:rsidRPr="00E85936">
        <w:rPr>
          <w:rFonts w:ascii="Arial" w:hAnsi="Arial" w:cs="Arial"/>
          <w:sz w:val="24"/>
          <w:szCs w:val="24"/>
        </w:rPr>
        <w:t>дымоудаления</w:t>
      </w:r>
      <w:proofErr w:type="spellEnd"/>
      <w:r w:rsidRPr="00E85936">
        <w:rPr>
          <w:rFonts w:ascii="Arial" w:hAnsi="Arial" w:cs="Arial"/>
          <w:sz w:val="24"/>
          <w:szCs w:val="24"/>
        </w:rPr>
        <w:t xml:space="preserve"> в девяти-двенадцатиэтажных МКД, в которых отсутствуют оконные проемы на лестничных клетках и отсутствует возможность </w:t>
      </w:r>
      <w:proofErr w:type="spellStart"/>
      <w:r w:rsidRPr="00E85936">
        <w:rPr>
          <w:rFonts w:ascii="Arial" w:hAnsi="Arial" w:cs="Arial"/>
          <w:sz w:val="24"/>
          <w:szCs w:val="24"/>
        </w:rPr>
        <w:t>дымоудаления</w:t>
      </w:r>
      <w:proofErr w:type="spellEnd"/>
      <w:r w:rsidRPr="00E85936">
        <w:rPr>
          <w:rFonts w:ascii="Arial" w:hAnsi="Arial" w:cs="Arial"/>
          <w:sz w:val="24"/>
          <w:szCs w:val="24"/>
        </w:rPr>
        <w:t xml:space="preserve"> из мест общего пользования, являющихся эвакуационными путями, путем естественной вытяжки. Проектами на строительство данных домов предусмотрены автоматизированные системы </w:t>
      </w:r>
      <w:proofErr w:type="spellStart"/>
      <w:r w:rsidRPr="00E85936">
        <w:rPr>
          <w:rFonts w:ascii="Arial" w:hAnsi="Arial" w:cs="Arial"/>
          <w:sz w:val="24"/>
          <w:szCs w:val="24"/>
        </w:rPr>
        <w:t>дымоудаления</w:t>
      </w:r>
      <w:proofErr w:type="spellEnd"/>
      <w:r w:rsidRPr="00E85936">
        <w:rPr>
          <w:rFonts w:ascii="Arial" w:hAnsi="Arial" w:cs="Arial"/>
          <w:sz w:val="24"/>
          <w:szCs w:val="24"/>
        </w:rPr>
        <w:t xml:space="preserve">, которые в период эксплуатации пришли в негодность. В соответствии с Федеральным законом от 03.07.2016 № 361-ФЗ внесены изменения в Градостроительный кодекс РФ: обязательность проведения проверки достоверности определения сметной стоимости капитального ремонта. Учитывая, что данные проекты отсутствуют в Администрации города Норильска, в программу работ включены затраты на выполнение проектов по обустройству указанных систем 4 МКД, а также на виды работ, которые включены в муниципальную программу. </w:t>
      </w:r>
    </w:p>
    <w:p w:rsidR="00EC6748" w:rsidRPr="00E85936" w:rsidRDefault="00EC6748" w:rsidP="00EC6748">
      <w:pPr>
        <w:pStyle w:val="3"/>
        <w:spacing w:after="0"/>
        <w:ind w:left="0" w:firstLine="578"/>
        <w:jc w:val="both"/>
        <w:rPr>
          <w:rFonts w:ascii="Arial" w:hAnsi="Arial" w:cs="Arial"/>
          <w:b/>
          <w:sz w:val="24"/>
          <w:szCs w:val="24"/>
        </w:rPr>
      </w:pPr>
      <w:r w:rsidRPr="00E85936">
        <w:rPr>
          <w:rFonts w:ascii="Arial" w:hAnsi="Arial" w:cs="Arial"/>
          <w:sz w:val="24"/>
          <w:szCs w:val="24"/>
        </w:rPr>
        <w:t>В 2019-2021 годах планируется выполнять проектные работы для 26 МКД ежегодно по видам работ, включаемых в муниципальную программу.</w:t>
      </w:r>
    </w:p>
    <w:p w:rsidR="00EC6748" w:rsidRPr="00E85936" w:rsidRDefault="00EC6748" w:rsidP="00EC6748">
      <w:pPr>
        <w:ind w:firstLine="708"/>
        <w:jc w:val="both"/>
        <w:rPr>
          <w:rFonts w:ascii="Arial" w:hAnsi="Arial" w:cs="Arial"/>
        </w:rPr>
      </w:pPr>
      <w:r w:rsidRPr="00E85936">
        <w:rPr>
          <w:rFonts w:ascii="Arial" w:hAnsi="Arial" w:cs="Arial"/>
        </w:rPr>
        <w:t xml:space="preserve">На территории муниципального образования город Норильск имеются многоквартирные дома серий 1-447с и 1-464м с аварийными участками наружных стен (из-за неудовлетворительного состояния имеющихся на фасаде навесных «холодильных» плит, выполненных из </w:t>
      </w:r>
      <w:proofErr w:type="spellStart"/>
      <w:r w:rsidRPr="00E85936">
        <w:rPr>
          <w:rFonts w:ascii="Arial" w:hAnsi="Arial" w:cs="Arial"/>
        </w:rPr>
        <w:t>газозолобетона</w:t>
      </w:r>
      <w:proofErr w:type="spellEnd"/>
      <w:r w:rsidRPr="00E85936">
        <w:rPr>
          <w:rFonts w:ascii="Arial" w:hAnsi="Arial" w:cs="Arial"/>
        </w:rPr>
        <w:t xml:space="preserve">). Строительство данных домов проводилось в период массовой застройки города в 60-е годы прошлого века. Срок эксплуатации изделий и конструкций из </w:t>
      </w:r>
      <w:proofErr w:type="spellStart"/>
      <w:r w:rsidRPr="00E85936">
        <w:rPr>
          <w:rFonts w:ascii="Arial" w:hAnsi="Arial" w:cs="Arial"/>
        </w:rPr>
        <w:t>газозолобетона</w:t>
      </w:r>
      <w:proofErr w:type="spellEnd"/>
      <w:r w:rsidRPr="00E85936">
        <w:rPr>
          <w:rFonts w:ascii="Arial" w:hAnsi="Arial" w:cs="Arial"/>
        </w:rPr>
        <w:t xml:space="preserve"> составляет 25 лет. Существующие навесные «холодильные» плиты исчерпали свой эксплуатационный ресурс по материалу, подвержены интенсивному разрушению и создают угрозу здоровью и жизни граждан. Единственным решением данной проблемы является выполнение работ по восстановлению аварийных участков путем демонтажа блоков с восстановлением участка наружной стены. Всего на территории города Норильска 110 многоквартирных домов с такими элементами. К выполнению данных работ приступили в 2014 году. За период 2014 - 2016 гг. восстановлены аварийные участки наружных стен 66 МКД. В 2018 году подлежат восстановлению 1360 аварийных участка на 27 МКД. На 2019-2021 гг. данный вид ремонта не запланирован.</w:t>
      </w:r>
    </w:p>
    <w:p w:rsidR="00EC6748" w:rsidRPr="00E85936" w:rsidRDefault="00EC6748" w:rsidP="00EC6748">
      <w:pPr>
        <w:ind w:firstLine="709"/>
        <w:jc w:val="both"/>
        <w:rPr>
          <w:rFonts w:ascii="Arial" w:hAnsi="Arial" w:cs="Arial"/>
        </w:rPr>
      </w:pPr>
      <w:r w:rsidRPr="00E85936">
        <w:rPr>
          <w:rFonts w:ascii="Arial" w:hAnsi="Arial" w:cs="Arial"/>
        </w:rPr>
        <w:t>В эксплуатации находится 5 222 592 м систем тепловодоснабжения, в том числе: 3 231 411 м – стальные, 1 991 181 м - медные. В соответствии с ВСН 58-88 (р) межремонтный период ремонта стальных трубопроводов составляет 15 лет, исходя из этого, ежегодный нормативный объем ремонта систем ТВС в МКД города Норильска составляет 215 427 м. В связи с аварийным состоянием систем тепловодоснабжения и канализации в программу 2019 года включён ремонт 27 863 м указанных систем 15 многоквартирных домов, что составляет 13 % от норматива. За период 2014-2017 годов выполнен ремонт систем ТВС в 17 МКД общей протяженностью трубопроводов 24 663 м. В 2020- 2021 годах планируется продолжить выполнение ремонта систем ТВС.</w:t>
      </w:r>
    </w:p>
    <w:p w:rsidR="00EC6748" w:rsidRPr="00E85936" w:rsidRDefault="00EC6748" w:rsidP="00EC6748">
      <w:pPr>
        <w:autoSpaceDE w:val="0"/>
        <w:jc w:val="both"/>
        <w:rPr>
          <w:rFonts w:ascii="Arial" w:hAnsi="Arial" w:cs="Arial"/>
        </w:rPr>
      </w:pPr>
      <w:r w:rsidRPr="00E85936">
        <w:rPr>
          <w:rFonts w:ascii="Arial" w:hAnsi="Arial" w:cs="Arial"/>
        </w:rPr>
        <w:tab/>
        <w:t xml:space="preserve">Основное строительство жилых высотных зданий, оборудованных лифтами, в муниципальном образовании город Норильск проводилось в период 70-80 годов прошлого века и в настоящее время большинство лифтов (57 %) отработали нормативный ресурс - 25 лет. На 1 января 2018 года в жилищном фонде муниципального образования город Норильск из 1 452 пассажирских лифта, находящихся в эксплуатации, 746 единиц имеют срок службы 25 лет и более. </w:t>
      </w:r>
    </w:p>
    <w:p w:rsidR="00EC6748" w:rsidRPr="00E85936" w:rsidRDefault="00EC6748" w:rsidP="00EC6748">
      <w:pPr>
        <w:tabs>
          <w:tab w:val="left" w:pos="1276"/>
        </w:tabs>
        <w:autoSpaceDE w:val="0"/>
        <w:ind w:firstLine="709"/>
        <w:jc w:val="both"/>
        <w:rPr>
          <w:rFonts w:ascii="Arial" w:hAnsi="Arial" w:cs="Arial"/>
        </w:rPr>
      </w:pPr>
      <w:r w:rsidRPr="00E85936">
        <w:rPr>
          <w:rFonts w:ascii="Arial" w:hAnsi="Arial" w:cs="Arial"/>
        </w:rPr>
        <w:t xml:space="preserve">В соответствии с Техническим регламентом Таможенного союза (ТР ТС 011/2011 «Безопасность лифтов» от 04.12.2012) пригодность и безопасность лифтов, </w:t>
      </w:r>
      <w:r w:rsidRPr="00E85936">
        <w:rPr>
          <w:rFonts w:ascii="Arial" w:hAnsi="Arial" w:cs="Arial"/>
        </w:rPr>
        <w:lastRenderedPageBreak/>
        <w:t xml:space="preserve">отработавших назначенный срок службы, определяется в форме оценки соответствия при обследовании организацией, аккредитованной (уполномоченной) в порядке, установленном законодательством, и на основании результатов обследования может быть вынесено решение об условиях и возможном сроке продления использования лифта. За период 2014 -2017 годов была выполнена замена 201 лифта, в 2018 году приступили к плановой замене лифтов и планируется заменить еще 61 единицу оборудования. </w:t>
      </w:r>
    </w:p>
    <w:p w:rsidR="00EC6748" w:rsidRPr="00E85936" w:rsidRDefault="00EC6748" w:rsidP="00EC6748">
      <w:pPr>
        <w:tabs>
          <w:tab w:val="left" w:pos="0"/>
        </w:tabs>
        <w:autoSpaceDE w:val="0"/>
        <w:jc w:val="both"/>
        <w:rPr>
          <w:rFonts w:ascii="Arial" w:hAnsi="Arial" w:cs="Arial"/>
        </w:rPr>
      </w:pPr>
      <w:r w:rsidRPr="00E85936">
        <w:rPr>
          <w:rFonts w:ascii="Arial" w:hAnsi="Arial" w:cs="Arial"/>
        </w:rPr>
        <w:tab/>
        <w:t>ЗАО «Инженерный центр «</w:t>
      </w:r>
      <w:proofErr w:type="spellStart"/>
      <w:r w:rsidRPr="00E85936">
        <w:rPr>
          <w:rFonts w:ascii="Arial" w:hAnsi="Arial" w:cs="Arial"/>
        </w:rPr>
        <w:t>Северлифтсервис</w:t>
      </w:r>
      <w:proofErr w:type="spellEnd"/>
      <w:r w:rsidRPr="00E85936">
        <w:rPr>
          <w:rFonts w:ascii="Arial" w:hAnsi="Arial" w:cs="Arial"/>
        </w:rPr>
        <w:t>», осуществляющее на территории муниципального образования город Норильск указанные услуги в рамках заключенных договоров со всеми управляющими организациями, с 2013 года проводило работу по аккредитации лифтового оборудования жилых домов города. Учитывая, что в заключениях о продлении эксплуатации лифтов ЗАО «Инженерный центр «</w:t>
      </w:r>
      <w:proofErr w:type="spellStart"/>
      <w:r w:rsidRPr="00E85936">
        <w:rPr>
          <w:rFonts w:ascii="Arial" w:hAnsi="Arial" w:cs="Arial"/>
        </w:rPr>
        <w:t>Северлифтсервис</w:t>
      </w:r>
      <w:proofErr w:type="spellEnd"/>
      <w:r w:rsidRPr="00E85936">
        <w:rPr>
          <w:rFonts w:ascii="Arial" w:hAnsi="Arial" w:cs="Arial"/>
        </w:rPr>
        <w:t>» указывало на необходимость по истечении трех лет выполнить модернизацию или замену лифта, дальнейшее повторное продление работы лифтов без выполнения рекомендаций не представляется возможным.</w:t>
      </w:r>
    </w:p>
    <w:p w:rsidR="00EC6748" w:rsidRPr="00E85936" w:rsidRDefault="00EC6748" w:rsidP="00EC6748">
      <w:pPr>
        <w:tabs>
          <w:tab w:val="left" w:pos="0"/>
        </w:tabs>
        <w:autoSpaceDE w:val="0"/>
        <w:jc w:val="both"/>
        <w:rPr>
          <w:rFonts w:ascii="Arial" w:hAnsi="Arial" w:cs="Arial"/>
        </w:rPr>
      </w:pPr>
      <w:r w:rsidRPr="00E85936">
        <w:rPr>
          <w:rFonts w:ascii="Arial" w:hAnsi="Arial" w:cs="Arial"/>
        </w:rPr>
        <w:tab/>
        <w:t>В 2019-2021 годах не планируются работы по замене лифтов, в связи с выполнением данных работ в рамках программы Регионального оператора.</w:t>
      </w:r>
    </w:p>
    <w:p w:rsidR="00EC6748" w:rsidRPr="00E85936" w:rsidRDefault="00EC6748" w:rsidP="00EC6748">
      <w:pPr>
        <w:autoSpaceDE w:val="0"/>
        <w:ind w:firstLine="709"/>
        <w:jc w:val="both"/>
        <w:rPr>
          <w:rFonts w:ascii="Arial" w:hAnsi="Arial" w:cs="Arial"/>
        </w:rPr>
      </w:pPr>
      <w:r w:rsidRPr="00E85936">
        <w:rPr>
          <w:rFonts w:ascii="Arial" w:hAnsi="Arial" w:cs="Arial"/>
        </w:rPr>
        <w:t>В соответствии с требованиями ст.29 Федерального закона от 27.07.2010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не допускается. В связи с необходимостью перехода на закрытую схему в программу 2018 года включены работы по установке 96 пластинчатых теплообменников на 31 МКД, в 2019-2021 годах не планируется выполнять данный вид работ.</w:t>
      </w:r>
    </w:p>
    <w:p w:rsidR="00EC6748" w:rsidRPr="00E85936" w:rsidRDefault="00EC6748" w:rsidP="00EC6748">
      <w:pPr>
        <w:autoSpaceDE w:val="0"/>
        <w:jc w:val="both"/>
        <w:rPr>
          <w:rFonts w:ascii="Arial" w:hAnsi="Arial" w:cs="Arial"/>
        </w:rPr>
      </w:pPr>
      <w:r w:rsidRPr="00E85936">
        <w:rPr>
          <w:rFonts w:ascii="Arial" w:hAnsi="Arial" w:cs="Arial"/>
        </w:rPr>
        <w:tab/>
        <w:t xml:space="preserve">В связи с возникающими обязательствами органов местного самоуправления по предоставлению жилых помещений, в том числе для детей-сирот, за период 2019-2021 годы планируется выполнить ремонт 143 квартир, в основном для предоставления детям-сиротам. </w:t>
      </w:r>
    </w:p>
    <w:p w:rsidR="00EC6748" w:rsidRPr="00E85936" w:rsidRDefault="00EC6748" w:rsidP="00EC6748">
      <w:pPr>
        <w:pStyle w:val="ConsPlusNormal"/>
        <w:ind w:firstLine="709"/>
        <w:jc w:val="both"/>
        <w:rPr>
          <w:sz w:val="24"/>
          <w:szCs w:val="24"/>
        </w:rPr>
      </w:pPr>
      <w:r w:rsidRPr="00E85936">
        <w:rPr>
          <w:sz w:val="24"/>
          <w:szCs w:val="24"/>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и местных бюджетов.</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Финансирование программы Регионального оператора осуществляется за счет средств фонда капитального ремонта, сформированного исходя из минимального размера взноса на капитальный ремонт, уплаченного собственниками помещений в многоквартирном доме. Взносы на капитальный ремонт общего имущества многоквартирных домов за муниципальные помещения в многоквартирных домах перечисляются в фонд регионального оператора.</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Разработка подпрограммы обусловлена необходимостью обеспечения надежности и безопасности проживания граждан в многоквартирных домах муниципального образования город Норильск, внедрения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обеспечения надлежащего состояния жилищного фонда и его развития, обеспечивающее комфортные и безопасные условия проживания населения в муниципальном образовании.</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lastRenderedPageBreak/>
        <w:t>Без комплексного решения проблем невозможно обеспечить воспроизводство и сохранность жилищного фонда. Без конструктивного изменения к подходу проведения капитальных ремонтов многоквартирных домов создаются предпосылки для снижения работоспособности ответственных конструкций и инженерного оборудования жилых зданий под реальными эксплуатационными нагрузками, что может привести к конкретным аварийным ситуациям на объектах жилищного фонда.</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Решение проблем, обозначенных в рамках реализации мероприятий подпрограммы, окажет существенное положительное влияние на социальное благополучие общества и общее экономическое развитие муниципального образования город Норильск.</w:t>
      </w:r>
    </w:p>
    <w:p w:rsidR="009D6DDD" w:rsidRPr="00E85936" w:rsidRDefault="009D6DDD" w:rsidP="009D6DDD">
      <w:pPr>
        <w:widowControl w:val="0"/>
        <w:autoSpaceDE w:val="0"/>
        <w:autoSpaceDN w:val="0"/>
        <w:adjustRightInd w:val="0"/>
        <w:jc w:val="both"/>
        <w:rPr>
          <w:rFonts w:ascii="Arial" w:hAnsi="Arial" w:cs="Arial"/>
        </w:rPr>
      </w:pPr>
    </w:p>
    <w:p w:rsidR="00EC6748" w:rsidRPr="00E85936" w:rsidRDefault="00EC6748" w:rsidP="00EC6748">
      <w:pPr>
        <w:widowControl w:val="0"/>
        <w:autoSpaceDE w:val="0"/>
        <w:autoSpaceDN w:val="0"/>
        <w:adjustRightInd w:val="0"/>
        <w:jc w:val="center"/>
        <w:rPr>
          <w:rFonts w:ascii="Arial" w:hAnsi="Arial" w:cs="Arial"/>
        </w:rPr>
      </w:pPr>
      <w:bookmarkStart w:id="17" w:name="Par4733"/>
      <w:bookmarkEnd w:id="17"/>
      <w:r w:rsidRPr="00E85936">
        <w:rPr>
          <w:rFonts w:ascii="Arial" w:hAnsi="Arial" w:cs="Arial"/>
        </w:rPr>
        <w:t>3. Цели и задачи подпрограммы МП</w:t>
      </w:r>
    </w:p>
    <w:p w:rsidR="00EC6748" w:rsidRPr="00E85936" w:rsidRDefault="00EC6748" w:rsidP="00EC6748">
      <w:pPr>
        <w:widowControl w:val="0"/>
        <w:autoSpaceDE w:val="0"/>
        <w:autoSpaceDN w:val="0"/>
        <w:adjustRightInd w:val="0"/>
        <w:jc w:val="both"/>
        <w:rPr>
          <w:rFonts w:ascii="Arial" w:hAnsi="Arial" w:cs="Arial"/>
        </w:rPr>
      </w:pP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Целью подпрограммы является: - обеспечение надежной эксплуатации жилищного фонда.</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Для достижения поставленной цели необходимо решение следующих задач:</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Задача 1. Создание условий для приведения жилищного фонда в соответствие стандартам качества, обеспечивающим надежную эксплуатацию многоквартирных домов.</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Задача 2. Сохранение перспективного жилищного фонда муниципального образования город Норильск.</w:t>
      </w:r>
    </w:p>
    <w:p w:rsidR="00EC6748" w:rsidRPr="00E85936" w:rsidRDefault="00EC6748" w:rsidP="00EC6748">
      <w:pPr>
        <w:widowControl w:val="0"/>
        <w:autoSpaceDE w:val="0"/>
        <w:autoSpaceDN w:val="0"/>
        <w:adjustRightInd w:val="0"/>
        <w:rPr>
          <w:rFonts w:ascii="Arial" w:hAnsi="Arial" w:cs="Arial"/>
        </w:rPr>
      </w:pPr>
    </w:p>
    <w:p w:rsidR="00EC6748" w:rsidRPr="00E85936" w:rsidRDefault="00EC6748" w:rsidP="00EC6748">
      <w:pPr>
        <w:widowControl w:val="0"/>
        <w:autoSpaceDE w:val="0"/>
        <w:autoSpaceDN w:val="0"/>
        <w:adjustRightInd w:val="0"/>
        <w:jc w:val="center"/>
        <w:rPr>
          <w:rFonts w:ascii="Arial" w:hAnsi="Arial" w:cs="Arial"/>
        </w:rPr>
      </w:pPr>
      <w:bookmarkStart w:id="18" w:name="Par4741"/>
      <w:bookmarkEnd w:id="18"/>
      <w:r w:rsidRPr="00E85936">
        <w:rPr>
          <w:rFonts w:ascii="Arial" w:hAnsi="Arial" w:cs="Arial"/>
        </w:rPr>
        <w:t>4. Механизм реализации подпрограммы МП</w:t>
      </w:r>
    </w:p>
    <w:p w:rsidR="00EC6748" w:rsidRPr="00E85936" w:rsidRDefault="00EC6748" w:rsidP="00EC6748">
      <w:pPr>
        <w:widowControl w:val="0"/>
        <w:autoSpaceDE w:val="0"/>
        <w:autoSpaceDN w:val="0"/>
        <w:adjustRightInd w:val="0"/>
        <w:rPr>
          <w:rFonts w:ascii="Arial" w:hAnsi="Arial" w:cs="Arial"/>
        </w:rPr>
      </w:pP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4.1. Главным распорядителем средств бюджета муниципального образования город Норильск, предусмотренных на реализацию мероприятий подпрограммы, является Управление жилищно-коммунального хозяйства Администрации города Норильска.</w:t>
      </w:r>
    </w:p>
    <w:p w:rsidR="00EC6748" w:rsidRPr="00E85936" w:rsidRDefault="00EC6748" w:rsidP="00EC6748">
      <w:pPr>
        <w:pStyle w:val="ConsPlusNormal"/>
        <w:ind w:firstLine="709"/>
        <w:jc w:val="both"/>
        <w:rPr>
          <w:sz w:val="24"/>
          <w:szCs w:val="24"/>
        </w:rPr>
      </w:pPr>
      <w:r w:rsidRPr="00E85936">
        <w:rPr>
          <w:sz w:val="24"/>
          <w:szCs w:val="24"/>
        </w:rPr>
        <w:t>4.2. Реализация подпрограммы, в том числе раздела подпрограммы «Капитальный ремонт общего имущества многоквартирных домов», включающего мероприятия: «Ремонт и окраска фасадов», «Замена междуэтажных, цокольных, чердачных деревянных перекрытий», «Ремонт металлической кровли», «Ремонт мягкой кровли», «Ремонт несущих конструкций «0» цикла», «Проектные работы», «Восстановление аварийных участков наружных стен МКД», «Ремонт систем теплоснабжения и водоснабжения», «Зам</w:t>
      </w:r>
      <w:r w:rsidR="00C226E1" w:rsidRPr="00E85936">
        <w:rPr>
          <w:sz w:val="24"/>
          <w:szCs w:val="24"/>
        </w:rPr>
        <w:t>ена,</w:t>
      </w:r>
      <w:r w:rsidRPr="00E85936">
        <w:rPr>
          <w:sz w:val="24"/>
          <w:szCs w:val="24"/>
        </w:rPr>
        <w:t xml:space="preserve"> капитальный ремонт</w:t>
      </w:r>
      <w:r w:rsidR="00C226E1" w:rsidRPr="00E85936">
        <w:rPr>
          <w:sz w:val="24"/>
          <w:szCs w:val="24"/>
        </w:rPr>
        <w:t>, модернизация</w:t>
      </w:r>
      <w:r w:rsidRPr="00E85936">
        <w:rPr>
          <w:sz w:val="24"/>
          <w:szCs w:val="24"/>
        </w:rPr>
        <w:t xml:space="preserve"> лифтов», «Работы по установке пластинчатых теплообменников для перехода на закрытую схему горячего водоснабжения», «Работы по ремонту системы оповещения, </w:t>
      </w:r>
      <w:proofErr w:type="spellStart"/>
      <w:r w:rsidRPr="00E85936">
        <w:rPr>
          <w:sz w:val="24"/>
          <w:szCs w:val="24"/>
        </w:rPr>
        <w:t>дымоудаления</w:t>
      </w:r>
      <w:proofErr w:type="spellEnd"/>
      <w:r w:rsidRPr="00E85936">
        <w:rPr>
          <w:sz w:val="24"/>
          <w:szCs w:val="24"/>
        </w:rPr>
        <w:t xml:space="preserve"> и пожаротушения» осуществляется в соответствии с постановлением Администрации города Норильска от 19.06.2009 № 303 «Об утверждении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В соответствии с данным Порядком Получателями субсидий являются управляющие организации, товарищества собственников жилья. Субсидии выделяются в целях создания равных условий для управления многоквартирными домами.</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В рамках субсидий, предусмотренных бюджетом муниципального образования город Норильск на соответствующий финансовый год, разрабатывается проект сводного титульного списка, включающий в себя информацию по каждому многоквартирному дому, виды капитального ремонта, стоимость и источники финансирования.</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lastRenderedPageBreak/>
        <w:t>Сводный титульный список формируется с учетом оценки фактического технического состояния объектов капитального ремонта общего имущества многоквартирных домов по результатам их сезонных осмотров и учитывает физический износ и нормативный срок эффективной эксплуатации конструктивных элементов зданий и инженерного оборудования многоквартирных домов.</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Проект сводного титульного списка выносится на рассмотрение и утверждение комиссии по городскому хозяйству Норильского городского Совета депутатов.</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На основании утвержденного решением комиссии по городскому хозяйству Норильского городского Совета депутатов сводного титульного списка распоряжением Администрации города Норильска осуществляется распределение субсидий по управляющим организациям, ТСЖ. В соответствии с данным распоряжением заключаются с управляющими организациями, ТСЖ договоры на предоставление субсидий из средств местного бюджета на возмещение затрат по капитальному ремонту многоквартирных домов.</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Финансирование субсидий управляющим организациям, ТСЖ в размере бюджетных ассигнований, предусмотренных на эти цели решением Норильского городского Совета депутатов о бюджете муниципального образования город Норильск на соответствующий финансовый год, осуществляется в порядке и на условиях, определенных Договором, заключаемым Управлением ЖКХ и управляющей организацией, ТСЖ.</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4.3. Реализация мероприятий «Ремонт муниципальных квартир в многоквартирных домах», «Снос аварийных и ветхих строений», «Проектные работы, изыскательские работы»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4.4. Реализация мероприятия «Взносы на капитальный ремонт общего имущества МКД за муниципальные помещения в МКД (в рамках фонда регионального оператора)» регламентируется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Обязанность по уплате взносов у муниципального образования город Норильск, как собственника муниципальных помещений, возникает в силу требований статей 154, 155, 169 Жилищного Кодекса Российской Федерации.</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Расчет суммы взноса в фонд регионального оператора осуществляется на основании Постановления Правительства Красноярского края от 27.12.2016 № 670-п «Об установлении минимального размера взноса на капитальный ремонт общего имущества в многоквартирных домах, расположенных на территории Красноярского края, на 2017 - 2019 годы», устанавливающего размер взноса за единицу площади (руб./кв. м в месяц) и площади муниципальных жилых и нежилых помещений.</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Порядок взаимодействия Регионального фонда капитального ремонта многоквартирных домов на территории Красноярского края (далее - Региональный оператор) и муниципального образования город Норильск (далее - Собственник) по уплате взносов на капитальный ремонт общего имущества в МКД за муниципальные помещения регулируется Соглашением о порядке уплаты взносов на капитальный ремонт общего имущества в многоквартирных домах собственников помещений - муниципальным образованием город Норильск.</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 xml:space="preserve">По данному Соглашению обязанность Собственника ежемесячно, в полном объеме и в сроки, установленные статьей 6 Закона Красноярского края от 27.06.2013 № 4-1451, уплачивать взносы на капитальный ремонт на основании платежных документов, представленных Региональным оператором либо уполномоченным им лицом. Платежные документы предоставляются Региональным оператором не позднее 10 (десятого) числа месяца, следующего за отчетным месяцем. По </w:t>
      </w:r>
      <w:r w:rsidRPr="00E85936">
        <w:rPr>
          <w:rFonts w:ascii="Arial" w:hAnsi="Arial" w:cs="Arial"/>
        </w:rPr>
        <w:lastRenderedPageBreak/>
        <w:t>письменному заявлению Собственника доставка платежных документов может осуществляться посредством электронной почты на его электронный адрес.</w:t>
      </w:r>
    </w:p>
    <w:p w:rsidR="00EC6748" w:rsidRPr="00E85936" w:rsidRDefault="00EC6748" w:rsidP="00EC6748">
      <w:pPr>
        <w:widowControl w:val="0"/>
        <w:autoSpaceDE w:val="0"/>
        <w:autoSpaceDN w:val="0"/>
        <w:adjustRightInd w:val="0"/>
        <w:jc w:val="both"/>
        <w:rPr>
          <w:rFonts w:ascii="Arial" w:hAnsi="Arial" w:cs="Arial"/>
        </w:rPr>
      </w:pPr>
    </w:p>
    <w:p w:rsidR="00EC6748" w:rsidRPr="00E85936" w:rsidRDefault="00EC6748" w:rsidP="00EC6748">
      <w:pPr>
        <w:widowControl w:val="0"/>
        <w:autoSpaceDE w:val="0"/>
        <w:autoSpaceDN w:val="0"/>
        <w:adjustRightInd w:val="0"/>
        <w:jc w:val="center"/>
        <w:rPr>
          <w:rFonts w:ascii="Arial" w:hAnsi="Arial" w:cs="Arial"/>
        </w:rPr>
      </w:pPr>
      <w:r w:rsidRPr="00E85936">
        <w:rPr>
          <w:rFonts w:ascii="Arial" w:hAnsi="Arial" w:cs="Arial"/>
        </w:rPr>
        <w:t>5. Ресурсное обеспечение подпрограммы МП</w:t>
      </w:r>
    </w:p>
    <w:p w:rsidR="00EC6748" w:rsidRPr="00E85936" w:rsidRDefault="00EC6748" w:rsidP="00EC6748">
      <w:pPr>
        <w:widowControl w:val="0"/>
        <w:autoSpaceDE w:val="0"/>
        <w:autoSpaceDN w:val="0"/>
        <w:adjustRightInd w:val="0"/>
        <w:jc w:val="both"/>
        <w:rPr>
          <w:rFonts w:ascii="Arial" w:hAnsi="Arial" w:cs="Arial"/>
        </w:rPr>
      </w:pP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 xml:space="preserve">Источниками финансирования мероприятий подпрограммы являются средства бюджета муниципального образования город Норильск, планируемые для достижения целей и показателей результативности подпрограммы. </w:t>
      </w:r>
    </w:p>
    <w:p w:rsidR="00EC6748" w:rsidRPr="00E85936" w:rsidRDefault="00EC6748" w:rsidP="00EC6748">
      <w:pPr>
        <w:widowControl w:val="0"/>
        <w:autoSpaceDE w:val="0"/>
        <w:autoSpaceDN w:val="0"/>
        <w:adjustRightInd w:val="0"/>
        <w:ind w:firstLine="709"/>
        <w:jc w:val="both"/>
        <w:rPr>
          <w:rFonts w:ascii="Arial" w:hAnsi="Arial" w:cs="Arial"/>
        </w:rPr>
      </w:pPr>
      <w:r w:rsidRPr="00E85936">
        <w:rPr>
          <w:rFonts w:ascii="Arial" w:hAnsi="Arial" w:cs="Arial"/>
        </w:rPr>
        <w:t>Распределение расходов по мероприятиям подпрограммы приводится в приложении № 2 к настоящей МП.</w:t>
      </w:r>
    </w:p>
    <w:p w:rsidR="00EC6748" w:rsidRPr="00E85936" w:rsidRDefault="00EC6748" w:rsidP="00EC6748">
      <w:pPr>
        <w:widowControl w:val="0"/>
        <w:autoSpaceDE w:val="0"/>
        <w:autoSpaceDN w:val="0"/>
        <w:adjustRightInd w:val="0"/>
        <w:jc w:val="both"/>
        <w:rPr>
          <w:rFonts w:ascii="Arial" w:hAnsi="Arial" w:cs="Arial"/>
        </w:rPr>
      </w:pPr>
    </w:p>
    <w:p w:rsidR="00EC6748" w:rsidRPr="00E85936" w:rsidRDefault="00EC6748" w:rsidP="00EC6748">
      <w:pPr>
        <w:widowControl w:val="0"/>
        <w:autoSpaceDE w:val="0"/>
        <w:autoSpaceDN w:val="0"/>
        <w:adjustRightInd w:val="0"/>
        <w:jc w:val="center"/>
        <w:rPr>
          <w:rFonts w:ascii="Arial" w:hAnsi="Arial" w:cs="Arial"/>
        </w:rPr>
      </w:pPr>
      <w:r w:rsidRPr="00E85936">
        <w:rPr>
          <w:rFonts w:ascii="Arial" w:hAnsi="Arial" w:cs="Arial"/>
        </w:rPr>
        <w:t>6. Индикаторы результативности подпрограммы МП</w:t>
      </w:r>
    </w:p>
    <w:p w:rsidR="00EC6748" w:rsidRPr="00E85936" w:rsidRDefault="00EC6748" w:rsidP="00EC6748">
      <w:pPr>
        <w:widowControl w:val="0"/>
        <w:autoSpaceDE w:val="0"/>
        <w:autoSpaceDN w:val="0"/>
        <w:adjustRightInd w:val="0"/>
        <w:jc w:val="both"/>
        <w:rPr>
          <w:rFonts w:ascii="Arial" w:hAnsi="Arial" w:cs="Arial"/>
        </w:rPr>
      </w:pPr>
    </w:p>
    <w:p w:rsidR="001E64BC" w:rsidRPr="00E85936" w:rsidRDefault="001E64BC" w:rsidP="001E64BC">
      <w:pPr>
        <w:autoSpaceDE w:val="0"/>
        <w:adjustRightInd w:val="0"/>
        <w:ind w:firstLine="709"/>
        <w:jc w:val="both"/>
        <w:rPr>
          <w:rFonts w:ascii="Arial" w:hAnsi="Arial" w:cs="Arial"/>
        </w:rPr>
      </w:pPr>
      <w:bookmarkStart w:id="19" w:name="P2195"/>
      <w:bookmarkStart w:id="20" w:name="P3575"/>
      <w:bookmarkStart w:id="21" w:name="P5169"/>
      <w:bookmarkEnd w:id="19"/>
      <w:bookmarkEnd w:id="20"/>
      <w:bookmarkEnd w:id="21"/>
      <w:r w:rsidRPr="00E85936">
        <w:rPr>
          <w:rFonts w:ascii="Arial" w:hAnsi="Arial" w:cs="Arial"/>
        </w:rPr>
        <w:t>В результате реализации подпрограммы к концу 2021 года планируется достичь следующих целевых показателей:</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снижение доли фасадов МКД, находящихся в аварийном состоянии и ухудшающих внешний облик города, на 8,9%;</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снижение доли помещений в МКД «сталинской» планировки, признанных непригодными для дальнейшей эксплуатации из-за аварийного состояния междуэтажных, цокольных, чердачных деревянных перекрытий, на 20,0%;</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xml:space="preserve">- отсутствие кровель, находящихся в крайне неудовлетворительном состоянии; </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отсутствие МКД, на которых выявлены разрушения несущих конструкций «0» циклов, требующих немедленного устранения;</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снижение доли МКД, на которых требуется восстановление аварийных участков наружных стен МКД, на 24,7%;</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выполнение ремонта квартир, пригодных для последующего заселения, в количестве 241 квартиры;</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увеличение доли замененных лифтов, отработавших нормативный срок 25 и более лет, на 11,4%;</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увеличение доли МКД, в которых осуществлен переход на закрытую схему горячего водоснабжения, в общем количестве МКД, где требуется такой переход, на 9,0%;</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получение проектной документации – не менее 26 ед. ежегодно;</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протяженность отремонтированных систем теплоснабжения и водоснабжения – 73 329 м. п.;</w:t>
      </w:r>
    </w:p>
    <w:p w:rsidR="001E64BC" w:rsidRPr="00E85936" w:rsidRDefault="001E64BC" w:rsidP="001E64BC">
      <w:pPr>
        <w:autoSpaceDE w:val="0"/>
        <w:adjustRightInd w:val="0"/>
        <w:ind w:firstLine="709"/>
        <w:jc w:val="both"/>
        <w:rPr>
          <w:rFonts w:ascii="Arial" w:hAnsi="Arial" w:cs="Arial"/>
        </w:rPr>
      </w:pPr>
      <w:r w:rsidRPr="00E85936">
        <w:rPr>
          <w:rFonts w:ascii="Arial" w:hAnsi="Arial" w:cs="Arial"/>
        </w:rPr>
        <w:t xml:space="preserve">- выполнение работ по ремонту систем оповещения, </w:t>
      </w:r>
      <w:proofErr w:type="spellStart"/>
      <w:r w:rsidRPr="00E85936">
        <w:rPr>
          <w:rFonts w:ascii="Arial" w:hAnsi="Arial" w:cs="Arial"/>
        </w:rPr>
        <w:t>дымоудаления</w:t>
      </w:r>
      <w:proofErr w:type="spellEnd"/>
      <w:r w:rsidRPr="00E85936">
        <w:rPr>
          <w:rFonts w:ascii="Arial" w:hAnsi="Arial" w:cs="Arial"/>
        </w:rPr>
        <w:t xml:space="preserve"> и пожаротушения в 5 МКД.</w:t>
      </w:r>
    </w:p>
    <w:p w:rsidR="008054DA" w:rsidRPr="00E85936" w:rsidRDefault="001E64BC" w:rsidP="001E64BC">
      <w:pPr>
        <w:autoSpaceDE w:val="0"/>
        <w:adjustRightInd w:val="0"/>
        <w:ind w:firstLine="709"/>
        <w:jc w:val="both"/>
        <w:rPr>
          <w:rFonts w:ascii="Arial" w:hAnsi="Arial" w:cs="Arial"/>
        </w:rPr>
      </w:pPr>
      <w:r w:rsidRPr="00E85936">
        <w:rPr>
          <w:rFonts w:ascii="Arial" w:hAnsi="Arial" w:cs="Arial"/>
        </w:rPr>
        <w:t>Целевые индикаторы результативности МП за предшествующие периоды деятельности и плановые периоды представлены в приложении № 3 к настоящей МП.</w:t>
      </w:r>
    </w:p>
    <w:p w:rsidR="001E64BC" w:rsidRPr="00E85936" w:rsidRDefault="001E64BC">
      <w:pPr>
        <w:rPr>
          <w:rFonts w:ascii="Arial" w:hAnsi="Arial" w:cs="Arial"/>
        </w:rPr>
      </w:pPr>
      <w:r w:rsidRPr="00E85936">
        <w:rPr>
          <w:rFonts w:ascii="Arial" w:hAnsi="Arial" w:cs="Arial"/>
        </w:rPr>
        <w:br w:type="page"/>
      </w:r>
    </w:p>
    <w:p w:rsidR="00B25544" w:rsidRPr="00E85936" w:rsidRDefault="00B25544" w:rsidP="006D7474">
      <w:pPr>
        <w:autoSpaceDE w:val="0"/>
        <w:autoSpaceDN w:val="0"/>
        <w:adjustRightInd w:val="0"/>
        <w:ind w:left="3828"/>
        <w:outlineLvl w:val="0"/>
        <w:rPr>
          <w:rFonts w:ascii="Arial" w:hAnsi="Arial" w:cs="Arial"/>
          <w:u w:val="single"/>
        </w:rPr>
      </w:pPr>
      <w:r w:rsidRPr="00E85936">
        <w:rPr>
          <w:rFonts w:ascii="Arial" w:hAnsi="Arial" w:cs="Arial"/>
        </w:rPr>
        <w:lastRenderedPageBreak/>
        <w:t>Приложение № 6</w:t>
      </w:r>
    </w:p>
    <w:p w:rsidR="00B25544" w:rsidRPr="00E85936" w:rsidRDefault="00B25544" w:rsidP="006D7474">
      <w:pPr>
        <w:ind w:left="3828"/>
        <w:rPr>
          <w:rFonts w:ascii="Arial" w:hAnsi="Arial" w:cs="Arial"/>
        </w:rPr>
      </w:pPr>
      <w:r w:rsidRPr="00E85936">
        <w:rPr>
          <w:rFonts w:ascii="Arial" w:hAnsi="Arial" w:cs="Arial"/>
        </w:rPr>
        <w:t>к муниципальной программе</w:t>
      </w:r>
    </w:p>
    <w:p w:rsidR="00B25544" w:rsidRPr="00E85936" w:rsidRDefault="00B25544" w:rsidP="006D7474">
      <w:pPr>
        <w:ind w:left="3828"/>
        <w:rPr>
          <w:rFonts w:ascii="Arial" w:hAnsi="Arial" w:cs="Arial"/>
        </w:rPr>
      </w:pPr>
      <w:r w:rsidRPr="00E85936">
        <w:rPr>
          <w:rFonts w:ascii="Arial" w:hAnsi="Arial" w:cs="Arial"/>
        </w:rPr>
        <w:t>«Реформирование и модернизация жилищно-</w:t>
      </w:r>
    </w:p>
    <w:p w:rsidR="00B25544" w:rsidRPr="00E85936" w:rsidRDefault="00B25544" w:rsidP="006D7474">
      <w:pPr>
        <w:ind w:left="3828"/>
        <w:rPr>
          <w:rFonts w:ascii="Arial" w:hAnsi="Arial" w:cs="Arial"/>
        </w:rPr>
      </w:pPr>
      <w:r w:rsidRPr="00E85936">
        <w:rPr>
          <w:rFonts w:ascii="Arial" w:hAnsi="Arial" w:cs="Arial"/>
        </w:rPr>
        <w:t>коммунального хозяйства и повышение</w:t>
      </w:r>
    </w:p>
    <w:p w:rsidR="00B141E8" w:rsidRPr="00E85936" w:rsidRDefault="00B25544" w:rsidP="006D7474">
      <w:pPr>
        <w:ind w:left="3828"/>
        <w:rPr>
          <w:rFonts w:ascii="Arial" w:hAnsi="Arial" w:cs="Arial"/>
        </w:rPr>
      </w:pPr>
      <w:r w:rsidRPr="00E85936">
        <w:rPr>
          <w:rFonts w:ascii="Arial" w:hAnsi="Arial" w:cs="Arial"/>
        </w:rPr>
        <w:t>энергетической эффективности»,</w:t>
      </w:r>
      <w:r w:rsidR="00B141E8" w:rsidRPr="00E85936">
        <w:rPr>
          <w:rFonts w:ascii="Arial" w:hAnsi="Arial" w:cs="Arial"/>
        </w:rPr>
        <w:t xml:space="preserve"> </w:t>
      </w:r>
      <w:r w:rsidRPr="00E85936">
        <w:rPr>
          <w:rFonts w:ascii="Arial" w:hAnsi="Arial" w:cs="Arial"/>
        </w:rPr>
        <w:t>утвержденной</w:t>
      </w:r>
    </w:p>
    <w:p w:rsidR="00B25544" w:rsidRPr="00E85936" w:rsidRDefault="00B25544" w:rsidP="006D7474">
      <w:pPr>
        <w:ind w:left="3828"/>
        <w:rPr>
          <w:rFonts w:ascii="Arial" w:hAnsi="Arial" w:cs="Arial"/>
        </w:rPr>
      </w:pPr>
      <w:r w:rsidRPr="00E85936">
        <w:rPr>
          <w:rFonts w:ascii="Arial" w:hAnsi="Arial" w:cs="Arial"/>
        </w:rPr>
        <w:t>постановлением Администрации города</w:t>
      </w:r>
    </w:p>
    <w:p w:rsidR="00B25544" w:rsidRPr="00E85936" w:rsidRDefault="00B25544" w:rsidP="006D7474">
      <w:pPr>
        <w:ind w:left="3828"/>
        <w:rPr>
          <w:rFonts w:ascii="Arial" w:hAnsi="Arial" w:cs="Arial"/>
        </w:rPr>
      </w:pPr>
      <w:r w:rsidRPr="00E85936">
        <w:rPr>
          <w:rFonts w:ascii="Arial" w:hAnsi="Arial" w:cs="Arial"/>
        </w:rPr>
        <w:t xml:space="preserve">Норильска </w:t>
      </w:r>
      <w:r w:rsidR="00962006" w:rsidRPr="00E85936">
        <w:rPr>
          <w:rFonts w:ascii="Arial" w:hAnsi="Arial" w:cs="Arial"/>
        </w:rPr>
        <w:t>от 07.12.2016 № 585</w:t>
      </w:r>
    </w:p>
    <w:p w:rsidR="00EC6748" w:rsidRPr="00E85936" w:rsidRDefault="00EC6748" w:rsidP="008054DA">
      <w:pPr>
        <w:jc w:val="right"/>
        <w:rPr>
          <w:rFonts w:ascii="Arial" w:hAnsi="Arial" w:cs="Arial"/>
        </w:rPr>
      </w:pPr>
    </w:p>
    <w:p w:rsidR="00B25544" w:rsidRPr="00E85936" w:rsidRDefault="00B25544" w:rsidP="00B25544">
      <w:pPr>
        <w:pStyle w:val="ConsPlusNormal"/>
        <w:jc w:val="center"/>
        <w:rPr>
          <w:sz w:val="24"/>
          <w:szCs w:val="24"/>
        </w:rPr>
      </w:pPr>
      <w:r w:rsidRPr="00E85936">
        <w:rPr>
          <w:sz w:val="24"/>
          <w:szCs w:val="24"/>
        </w:rPr>
        <w:t>1. ПАСПОРТ ПОДПРОГРАММЫ 3</w:t>
      </w:r>
    </w:p>
    <w:p w:rsidR="00B25544" w:rsidRPr="00E85936" w:rsidRDefault="00B25544" w:rsidP="00B25544">
      <w:pPr>
        <w:pStyle w:val="ConsPlusNormal"/>
        <w:jc w:val="center"/>
        <w:rPr>
          <w:sz w:val="24"/>
          <w:szCs w:val="24"/>
        </w:rPr>
      </w:pPr>
      <w:r w:rsidRPr="00E85936">
        <w:rPr>
          <w:sz w:val="24"/>
          <w:szCs w:val="24"/>
        </w:rPr>
        <w:t>«ЭНЕРГОЭФФЕКТИВНОСТЬ И РАЗВИТИЕ ЭНЕРГЕТИКИ»</w:t>
      </w:r>
    </w:p>
    <w:p w:rsidR="00B25544" w:rsidRPr="00E85936" w:rsidRDefault="00B25544" w:rsidP="00B25544">
      <w:pPr>
        <w:pStyle w:val="ConsPlusNormal"/>
        <w:jc w:val="both"/>
        <w:rPr>
          <w:sz w:val="24"/>
          <w:szCs w:val="24"/>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583"/>
      </w:tblGrid>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t>Соисполнитель МП</w:t>
            </w:r>
          </w:p>
        </w:tc>
        <w:tc>
          <w:tcPr>
            <w:tcW w:w="6583" w:type="dxa"/>
          </w:tcPr>
          <w:p w:rsidR="00B25544" w:rsidRPr="00E85936" w:rsidRDefault="00B25544" w:rsidP="00B25544">
            <w:pPr>
              <w:pStyle w:val="ConsPlusNormal"/>
              <w:rPr>
                <w:sz w:val="24"/>
                <w:szCs w:val="24"/>
              </w:rPr>
            </w:pPr>
            <w:r w:rsidRPr="00E85936">
              <w:rPr>
                <w:sz w:val="24"/>
                <w:szCs w:val="24"/>
              </w:rPr>
              <w:t>Управление жилищно-коммунального хозяйства Администрации города Норильска</w:t>
            </w:r>
          </w:p>
        </w:tc>
      </w:tr>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t>Участник подпрограммы МП</w:t>
            </w:r>
          </w:p>
        </w:tc>
        <w:tc>
          <w:tcPr>
            <w:tcW w:w="6583" w:type="dxa"/>
          </w:tcPr>
          <w:p w:rsidR="00B25544" w:rsidRPr="00E85936" w:rsidRDefault="00B25544" w:rsidP="00B25544">
            <w:pPr>
              <w:pStyle w:val="ConsPlusNormal"/>
              <w:jc w:val="both"/>
              <w:rPr>
                <w:sz w:val="24"/>
                <w:szCs w:val="24"/>
              </w:rPr>
            </w:pPr>
            <w:r w:rsidRPr="00E85936">
              <w:rPr>
                <w:sz w:val="24"/>
                <w:szCs w:val="24"/>
              </w:rPr>
              <w:t>Администрация города Норильска, Управление по спорту Администрации города Норильска, Управление по делам культуры и искусства Администрации города Норильска, Управление общего и дошкольного образования Администрации города Норильска,  Управление жилищного фонда Администрации города Норильска, Талнахское территориальное управление Администрации города Норильска, Управление имущества Администрации города Норильска, Администрация города Норильска (МБУ «Молодежный центр»), Управление социальной политики Администрации города Норильска, Администрация города Норильска (МКУ «Норильский городской архив», МКУ «</w:t>
            </w:r>
            <w:proofErr w:type="spellStart"/>
            <w:r w:rsidRPr="00E85936">
              <w:rPr>
                <w:sz w:val="24"/>
                <w:szCs w:val="24"/>
              </w:rPr>
              <w:t>УКРиС</w:t>
            </w:r>
            <w:proofErr w:type="spellEnd"/>
            <w:r w:rsidRPr="00E85936">
              <w:rPr>
                <w:sz w:val="24"/>
                <w:szCs w:val="24"/>
              </w:rPr>
              <w:t>»)</w:t>
            </w:r>
          </w:p>
        </w:tc>
      </w:tr>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t>Цели подпрограммы МП</w:t>
            </w:r>
          </w:p>
        </w:tc>
        <w:tc>
          <w:tcPr>
            <w:tcW w:w="6583" w:type="dxa"/>
          </w:tcPr>
          <w:p w:rsidR="00B25544" w:rsidRPr="00E85936" w:rsidRDefault="00B25544" w:rsidP="00B25544">
            <w:pPr>
              <w:pStyle w:val="ConsPlusNormal"/>
              <w:rPr>
                <w:sz w:val="24"/>
                <w:szCs w:val="24"/>
              </w:rPr>
            </w:pPr>
            <w:r w:rsidRPr="00E85936">
              <w:rPr>
                <w:sz w:val="24"/>
                <w:szCs w:val="24"/>
              </w:rPr>
              <w:t>- стимулирование рационального потребления коммунальных услуг;</w:t>
            </w:r>
          </w:p>
          <w:p w:rsidR="00B25544" w:rsidRPr="00E85936" w:rsidRDefault="00B25544" w:rsidP="00B25544">
            <w:pPr>
              <w:pStyle w:val="ConsPlusNormal"/>
              <w:rPr>
                <w:sz w:val="24"/>
                <w:szCs w:val="24"/>
              </w:rPr>
            </w:pPr>
            <w:r w:rsidRPr="00E85936">
              <w:rPr>
                <w:sz w:val="24"/>
                <w:szCs w:val="24"/>
              </w:rPr>
              <w:t xml:space="preserve">- повышение энергосбережения и </w:t>
            </w:r>
            <w:proofErr w:type="spellStart"/>
            <w:r w:rsidRPr="00E85936">
              <w:rPr>
                <w:sz w:val="24"/>
                <w:szCs w:val="24"/>
              </w:rPr>
              <w:t>энергоэффективности</w:t>
            </w:r>
            <w:proofErr w:type="spellEnd"/>
          </w:p>
        </w:tc>
      </w:tr>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t>Задачи подпрограммы МП</w:t>
            </w:r>
          </w:p>
        </w:tc>
        <w:tc>
          <w:tcPr>
            <w:tcW w:w="6583" w:type="dxa"/>
          </w:tcPr>
          <w:p w:rsidR="00B25544" w:rsidRPr="00E85936" w:rsidRDefault="00B25544" w:rsidP="00B25544">
            <w:pPr>
              <w:pStyle w:val="ConsPlusNormal"/>
              <w:rPr>
                <w:sz w:val="24"/>
                <w:szCs w:val="24"/>
              </w:rPr>
            </w:pPr>
            <w:r w:rsidRPr="00E85936">
              <w:rPr>
                <w:sz w:val="24"/>
                <w:szCs w:val="24"/>
              </w:rPr>
              <w:t>- создание условий для обеспечения энергосбережения и повышения энергетической эффективности в бюджетном секторе;</w:t>
            </w:r>
          </w:p>
          <w:p w:rsidR="00B25544" w:rsidRPr="00E85936" w:rsidRDefault="00B25544" w:rsidP="00B25544">
            <w:pPr>
              <w:pStyle w:val="ConsPlusNormal"/>
              <w:rPr>
                <w:sz w:val="24"/>
                <w:szCs w:val="24"/>
              </w:rPr>
            </w:pPr>
            <w:r w:rsidRPr="00E85936">
              <w:rPr>
                <w:sz w:val="24"/>
                <w:szCs w:val="24"/>
              </w:rPr>
              <w:t>- создание условий для обеспечения энергосбережения и повышения энергетической эффективности в жилищном фонде;</w:t>
            </w:r>
          </w:p>
          <w:p w:rsidR="00B25544" w:rsidRPr="00E85936" w:rsidRDefault="00B25544" w:rsidP="00B25544">
            <w:pPr>
              <w:pStyle w:val="ConsPlusNormal"/>
              <w:rPr>
                <w:sz w:val="24"/>
                <w:szCs w:val="24"/>
              </w:rPr>
            </w:pPr>
            <w:r w:rsidRPr="00E85936">
              <w:rPr>
                <w:sz w:val="24"/>
                <w:szCs w:val="24"/>
              </w:rPr>
              <w:t>- создание условий для обеспечения энергосбережения и повышения энергетической эффективности в транспортном комплексе;</w:t>
            </w:r>
          </w:p>
          <w:p w:rsidR="00B25544" w:rsidRPr="00E85936" w:rsidRDefault="00B25544" w:rsidP="00B25544">
            <w:pPr>
              <w:pStyle w:val="ConsPlusNormal"/>
              <w:rPr>
                <w:sz w:val="24"/>
                <w:szCs w:val="24"/>
              </w:rPr>
            </w:pPr>
            <w:r w:rsidRPr="00E85936">
              <w:rPr>
                <w:sz w:val="24"/>
                <w:szCs w:val="24"/>
              </w:rPr>
              <w:t>- выявление бесхозяйных объектов недвижимого имущества, используемых для передачи 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p w:rsidR="00B25544" w:rsidRPr="00E85936" w:rsidRDefault="00B25544" w:rsidP="00B25544">
            <w:pPr>
              <w:pStyle w:val="ConsPlusNormal"/>
              <w:rPr>
                <w:sz w:val="24"/>
                <w:szCs w:val="24"/>
              </w:rPr>
            </w:pPr>
            <w:r w:rsidRPr="00E85936">
              <w:rPr>
                <w:sz w:val="24"/>
                <w:szCs w:val="24"/>
              </w:rPr>
              <w:t xml:space="preserve">- организация управления бесхозяйными объектами недвижимого имущества, используемыми для передачи </w:t>
            </w:r>
            <w:r w:rsidRPr="00E85936">
              <w:rPr>
                <w:sz w:val="24"/>
                <w:szCs w:val="24"/>
              </w:rPr>
              <w:lastRenderedPageBreak/>
              <w:t>энергетических ресурсов, с момента выявления таких объектов</w:t>
            </w:r>
          </w:p>
        </w:tc>
      </w:tr>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lastRenderedPageBreak/>
              <w:t>Срок реализации подпрограммы МП</w:t>
            </w:r>
          </w:p>
        </w:tc>
        <w:tc>
          <w:tcPr>
            <w:tcW w:w="6583" w:type="dxa"/>
          </w:tcPr>
          <w:p w:rsidR="00B25544" w:rsidRPr="00E85936" w:rsidRDefault="00B25544" w:rsidP="00B25544">
            <w:pPr>
              <w:pStyle w:val="ConsPlusNormal"/>
              <w:rPr>
                <w:sz w:val="24"/>
                <w:szCs w:val="24"/>
              </w:rPr>
            </w:pPr>
            <w:r w:rsidRPr="00E85936">
              <w:rPr>
                <w:sz w:val="24"/>
                <w:szCs w:val="24"/>
              </w:rPr>
              <w:t>2017 - 2021 годы</w:t>
            </w:r>
          </w:p>
        </w:tc>
      </w:tr>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t>Объемы и источники финансирования подпрограммы МП по годам реализации (тыс. руб.)</w:t>
            </w:r>
          </w:p>
        </w:tc>
        <w:tc>
          <w:tcPr>
            <w:tcW w:w="6583" w:type="dxa"/>
          </w:tcPr>
          <w:p w:rsidR="00B25544" w:rsidRPr="00E85936" w:rsidRDefault="00B25544" w:rsidP="00B25544">
            <w:pPr>
              <w:widowControl w:val="0"/>
              <w:autoSpaceDE w:val="0"/>
              <w:autoSpaceDN w:val="0"/>
              <w:adjustRightInd w:val="0"/>
              <w:rPr>
                <w:rFonts w:ascii="Arial" w:hAnsi="Arial" w:cs="Arial"/>
              </w:rPr>
            </w:pPr>
            <w:r w:rsidRPr="00E85936">
              <w:rPr>
                <w:rFonts w:ascii="Arial" w:hAnsi="Arial" w:cs="Arial"/>
              </w:rPr>
              <w:t>Общий объем финансирования –</w:t>
            </w:r>
            <w:r w:rsidRPr="00E85936">
              <w:rPr>
                <w:rFonts w:ascii="Arial" w:hAnsi="Arial" w:cs="Arial"/>
                <w:b/>
              </w:rPr>
              <w:t xml:space="preserve"> </w:t>
            </w:r>
            <w:r w:rsidR="00BD0F05" w:rsidRPr="00E85936">
              <w:rPr>
                <w:rFonts w:ascii="Arial" w:hAnsi="Arial" w:cs="Arial"/>
                <w:b/>
              </w:rPr>
              <w:t>375 911,5</w:t>
            </w:r>
            <w:r w:rsidRPr="00E85936">
              <w:rPr>
                <w:rFonts w:ascii="Arial" w:hAnsi="Arial" w:cs="Arial"/>
              </w:rPr>
              <w:t xml:space="preserve"> тыс. руб., в том числе за счет средств:</w:t>
            </w:r>
          </w:p>
          <w:p w:rsidR="00B25544" w:rsidRPr="00E85936" w:rsidRDefault="00B25544" w:rsidP="00B25544">
            <w:pPr>
              <w:widowControl w:val="0"/>
              <w:autoSpaceDE w:val="0"/>
              <w:autoSpaceDN w:val="0"/>
              <w:adjustRightInd w:val="0"/>
              <w:rPr>
                <w:rFonts w:ascii="Arial" w:hAnsi="Arial" w:cs="Arial"/>
              </w:rPr>
            </w:pPr>
            <w:r w:rsidRPr="00E85936">
              <w:rPr>
                <w:rFonts w:ascii="Arial" w:hAnsi="Arial" w:cs="Arial"/>
              </w:rPr>
              <w:t>-  бюджета муниципального образования –</w:t>
            </w:r>
            <w:r w:rsidRPr="00E85936">
              <w:rPr>
                <w:rFonts w:ascii="Arial" w:hAnsi="Arial" w:cs="Arial"/>
                <w:b/>
              </w:rPr>
              <w:t xml:space="preserve"> </w:t>
            </w:r>
            <w:r w:rsidR="00BD0F05" w:rsidRPr="00E85936">
              <w:rPr>
                <w:rFonts w:ascii="Arial" w:hAnsi="Arial" w:cs="Arial"/>
                <w:b/>
              </w:rPr>
              <w:t>166 175,1</w:t>
            </w:r>
            <w:r w:rsidRPr="00E85936">
              <w:rPr>
                <w:rFonts w:ascii="Arial" w:hAnsi="Arial" w:cs="Arial"/>
                <w:b/>
              </w:rPr>
              <w:t xml:space="preserve"> </w:t>
            </w:r>
            <w:r w:rsidRPr="00E85936">
              <w:rPr>
                <w:rFonts w:ascii="Arial" w:hAnsi="Arial" w:cs="Arial"/>
              </w:rPr>
              <w:t>тыс. руб., в том числе по годам:</w:t>
            </w:r>
          </w:p>
          <w:p w:rsidR="00B25544" w:rsidRPr="00E85936" w:rsidRDefault="00BD0F05" w:rsidP="00B25544">
            <w:pPr>
              <w:widowControl w:val="0"/>
              <w:autoSpaceDE w:val="0"/>
              <w:autoSpaceDN w:val="0"/>
              <w:adjustRightInd w:val="0"/>
              <w:rPr>
                <w:rFonts w:ascii="Arial" w:hAnsi="Arial" w:cs="Arial"/>
              </w:rPr>
            </w:pPr>
            <w:r w:rsidRPr="00E85936">
              <w:rPr>
                <w:rFonts w:ascii="Arial" w:hAnsi="Arial" w:cs="Arial"/>
              </w:rPr>
              <w:t>2017 год –</w:t>
            </w:r>
            <w:r w:rsidR="00B25544" w:rsidRPr="00E85936">
              <w:rPr>
                <w:rFonts w:ascii="Arial" w:hAnsi="Arial" w:cs="Arial"/>
              </w:rPr>
              <w:t xml:space="preserve"> 46 640,6 тыс. руб.;</w:t>
            </w:r>
          </w:p>
          <w:p w:rsidR="00B25544" w:rsidRPr="00E85936" w:rsidRDefault="00BD0F05" w:rsidP="00B25544">
            <w:pPr>
              <w:widowControl w:val="0"/>
              <w:autoSpaceDE w:val="0"/>
              <w:autoSpaceDN w:val="0"/>
              <w:adjustRightInd w:val="0"/>
              <w:rPr>
                <w:rFonts w:ascii="Arial" w:hAnsi="Arial" w:cs="Arial"/>
              </w:rPr>
            </w:pPr>
            <w:r w:rsidRPr="00E85936">
              <w:rPr>
                <w:rFonts w:ascii="Arial" w:hAnsi="Arial" w:cs="Arial"/>
              </w:rPr>
              <w:t>2018 год –</w:t>
            </w:r>
            <w:r w:rsidR="00B25544" w:rsidRPr="00E85936">
              <w:rPr>
                <w:rFonts w:ascii="Arial" w:hAnsi="Arial" w:cs="Arial"/>
              </w:rPr>
              <w:t xml:space="preserve"> 57 122,2 тыс. руб.;</w:t>
            </w:r>
          </w:p>
          <w:p w:rsidR="00B25544" w:rsidRPr="00E85936" w:rsidRDefault="00BD0F05" w:rsidP="00B25544">
            <w:pPr>
              <w:widowControl w:val="0"/>
              <w:autoSpaceDE w:val="0"/>
              <w:autoSpaceDN w:val="0"/>
              <w:adjustRightInd w:val="0"/>
              <w:rPr>
                <w:rFonts w:ascii="Arial" w:hAnsi="Arial" w:cs="Arial"/>
              </w:rPr>
            </w:pPr>
            <w:r w:rsidRPr="00E85936">
              <w:rPr>
                <w:rFonts w:ascii="Arial" w:hAnsi="Arial" w:cs="Arial"/>
              </w:rPr>
              <w:t>2019 год –26 693,3</w:t>
            </w:r>
            <w:r w:rsidR="00B25544" w:rsidRPr="00E85936">
              <w:rPr>
                <w:rFonts w:ascii="Arial" w:hAnsi="Arial" w:cs="Arial"/>
              </w:rPr>
              <w:t xml:space="preserve"> тыс. руб.;</w:t>
            </w:r>
          </w:p>
          <w:p w:rsidR="00B25544" w:rsidRPr="00E85936" w:rsidRDefault="00BD0F05" w:rsidP="00B25544">
            <w:pPr>
              <w:widowControl w:val="0"/>
              <w:autoSpaceDE w:val="0"/>
              <w:autoSpaceDN w:val="0"/>
              <w:adjustRightInd w:val="0"/>
              <w:rPr>
                <w:rFonts w:ascii="Arial" w:hAnsi="Arial" w:cs="Arial"/>
              </w:rPr>
            </w:pPr>
            <w:r w:rsidRPr="00E85936">
              <w:rPr>
                <w:rFonts w:ascii="Arial" w:hAnsi="Arial" w:cs="Arial"/>
              </w:rPr>
              <w:t>2020 год –</w:t>
            </w:r>
            <w:r w:rsidR="00B25544" w:rsidRPr="00E85936">
              <w:rPr>
                <w:rFonts w:ascii="Arial" w:hAnsi="Arial" w:cs="Arial"/>
              </w:rPr>
              <w:t xml:space="preserve"> 3 199,0 тыс. руб.;</w:t>
            </w:r>
          </w:p>
          <w:p w:rsidR="00B25544" w:rsidRPr="00E85936" w:rsidRDefault="00BD0F05" w:rsidP="00B25544">
            <w:pPr>
              <w:widowControl w:val="0"/>
              <w:autoSpaceDE w:val="0"/>
              <w:autoSpaceDN w:val="0"/>
              <w:adjustRightInd w:val="0"/>
              <w:rPr>
                <w:rFonts w:ascii="Arial" w:hAnsi="Arial" w:cs="Arial"/>
              </w:rPr>
            </w:pPr>
            <w:r w:rsidRPr="00E85936">
              <w:rPr>
                <w:rFonts w:ascii="Arial" w:hAnsi="Arial" w:cs="Arial"/>
              </w:rPr>
              <w:t>2021 год -</w:t>
            </w:r>
            <w:r w:rsidR="00B25544" w:rsidRPr="00E85936">
              <w:rPr>
                <w:rFonts w:ascii="Arial" w:hAnsi="Arial" w:cs="Arial"/>
              </w:rPr>
              <w:t xml:space="preserve"> 32 520,0 тыс. руб. </w:t>
            </w:r>
          </w:p>
          <w:p w:rsidR="00B25544" w:rsidRPr="00E85936" w:rsidRDefault="00B25544" w:rsidP="00B25544">
            <w:pPr>
              <w:widowControl w:val="0"/>
              <w:autoSpaceDE w:val="0"/>
              <w:autoSpaceDN w:val="0"/>
              <w:adjustRightInd w:val="0"/>
              <w:rPr>
                <w:rFonts w:ascii="Arial" w:hAnsi="Arial" w:cs="Arial"/>
              </w:rPr>
            </w:pPr>
            <w:r w:rsidRPr="00E85936">
              <w:rPr>
                <w:rFonts w:ascii="Arial" w:hAnsi="Arial" w:cs="Arial"/>
              </w:rPr>
              <w:t>- внебюджетные источники –</w:t>
            </w:r>
            <w:r w:rsidRPr="00E85936">
              <w:rPr>
                <w:rFonts w:ascii="Arial" w:hAnsi="Arial" w:cs="Arial"/>
                <w:b/>
              </w:rPr>
              <w:t xml:space="preserve"> </w:t>
            </w:r>
            <w:r w:rsidR="00BD0F05" w:rsidRPr="00E85936">
              <w:rPr>
                <w:rFonts w:ascii="Arial" w:hAnsi="Arial" w:cs="Arial"/>
                <w:b/>
              </w:rPr>
              <w:t>209 736,4</w:t>
            </w:r>
            <w:r w:rsidRPr="00E85936">
              <w:rPr>
                <w:rFonts w:ascii="Arial" w:hAnsi="Arial" w:cs="Arial"/>
                <w:b/>
              </w:rPr>
              <w:t xml:space="preserve"> тыс. руб</w:t>
            </w:r>
            <w:r w:rsidRPr="00E85936">
              <w:rPr>
                <w:rFonts w:ascii="Arial" w:hAnsi="Arial" w:cs="Arial"/>
              </w:rPr>
              <w:t>., в том числе по годам:</w:t>
            </w:r>
          </w:p>
          <w:p w:rsidR="00B25544" w:rsidRPr="00E85936" w:rsidRDefault="00B25544" w:rsidP="00B25544">
            <w:pPr>
              <w:widowControl w:val="0"/>
              <w:autoSpaceDE w:val="0"/>
              <w:autoSpaceDN w:val="0"/>
              <w:adjustRightInd w:val="0"/>
              <w:rPr>
                <w:rFonts w:ascii="Arial" w:hAnsi="Arial" w:cs="Arial"/>
              </w:rPr>
            </w:pPr>
            <w:r w:rsidRPr="00E85936">
              <w:rPr>
                <w:rFonts w:ascii="Arial" w:hAnsi="Arial" w:cs="Arial"/>
              </w:rPr>
              <w:t>2017 год – 43 421,5 тыс. руб.;</w:t>
            </w:r>
          </w:p>
          <w:p w:rsidR="00B25544" w:rsidRPr="00E85936" w:rsidRDefault="00B25544" w:rsidP="00B25544">
            <w:pPr>
              <w:widowControl w:val="0"/>
              <w:autoSpaceDE w:val="0"/>
              <w:autoSpaceDN w:val="0"/>
              <w:adjustRightInd w:val="0"/>
              <w:rPr>
                <w:rFonts w:ascii="Arial" w:hAnsi="Arial" w:cs="Arial"/>
              </w:rPr>
            </w:pPr>
            <w:r w:rsidRPr="00E85936">
              <w:rPr>
                <w:rFonts w:ascii="Arial" w:hAnsi="Arial" w:cs="Arial"/>
              </w:rPr>
              <w:t>2018 год – 50 916,6 тыс. руб.;</w:t>
            </w:r>
          </w:p>
          <w:p w:rsidR="00B25544" w:rsidRPr="00E85936" w:rsidRDefault="00B25544" w:rsidP="00B25544">
            <w:pPr>
              <w:widowControl w:val="0"/>
              <w:autoSpaceDE w:val="0"/>
              <w:autoSpaceDN w:val="0"/>
              <w:adjustRightInd w:val="0"/>
              <w:rPr>
                <w:rFonts w:ascii="Arial" w:hAnsi="Arial" w:cs="Arial"/>
              </w:rPr>
            </w:pPr>
            <w:r w:rsidRPr="00E85936">
              <w:rPr>
                <w:rFonts w:ascii="Arial" w:hAnsi="Arial" w:cs="Arial"/>
              </w:rPr>
              <w:t xml:space="preserve">2019 год – </w:t>
            </w:r>
            <w:r w:rsidR="00BD0F05" w:rsidRPr="00E85936">
              <w:rPr>
                <w:rFonts w:ascii="Arial" w:hAnsi="Arial" w:cs="Arial"/>
              </w:rPr>
              <w:t>42 872,2</w:t>
            </w:r>
            <w:r w:rsidRPr="00E85936">
              <w:rPr>
                <w:rFonts w:ascii="Arial" w:hAnsi="Arial" w:cs="Arial"/>
              </w:rPr>
              <w:t xml:space="preserve"> тыс. руб.;</w:t>
            </w:r>
          </w:p>
          <w:p w:rsidR="00B25544" w:rsidRPr="00E85936" w:rsidRDefault="00B25544" w:rsidP="00B25544">
            <w:pPr>
              <w:pStyle w:val="ConsPlusNormal"/>
              <w:rPr>
                <w:sz w:val="24"/>
                <w:szCs w:val="24"/>
              </w:rPr>
            </w:pPr>
            <w:r w:rsidRPr="00E85936">
              <w:rPr>
                <w:sz w:val="24"/>
                <w:szCs w:val="24"/>
              </w:rPr>
              <w:t>2020 год – 35 463,3 тыс. руб.;</w:t>
            </w:r>
          </w:p>
          <w:p w:rsidR="00B25544" w:rsidRPr="00E85936" w:rsidRDefault="00BD0F05" w:rsidP="00B25544">
            <w:pPr>
              <w:pStyle w:val="ConsPlusNormal"/>
              <w:rPr>
                <w:sz w:val="24"/>
                <w:szCs w:val="24"/>
              </w:rPr>
            </w:pPr>
            <w:r w:rsidRPr="00E85936">
              <w:rPr>
                <w:sz w:val="24"/>
                <w:szCs w:val="24"/>
              </w:rPr>
              <w:t>2021 год -</w:t>
            </w:r>
            <w:r w:rsidR="00B25544" w:rsidRPr="00E85936">
              <w:rPr>
                <w:sz w:val="24"/>
                <w:szCs w:val="24"/>
              </w:rPr>
              <w:t xml:space="preserve"> 37 062,8 тыс. руб.  </w:t>
            </w:r>
          </w:p>
        </w:tc>
      </w:tr>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t xml:space="preserve">Основные ожидаемые результаты реализации подпрограммы МП </w:t>
            </w:r>
          </w:p>
        </w:tc>
        <w:tc>
          <w:tcPr>
            <w:tcW w:w="6583" w:type="dxa"/>
          </w:tcPr>
          <w:p w:rsidR="00B25544" w:rsidRPr="00E85936" w:rsidRDefault="00B25544" w:rsidP="00B25544">
            <w:pPr>
              <w:pStyle w:val="ConsPlusNormal"/>
              <w:rPr>
                <w:sz w:val="24"/>
                <w:szCs w:val="24"/>
              </w:rPr>
            </w:pPr>
            <w:r w:rsidRPr="00E85936">
              <w:rPr>
                <w:sz w:val="24"/>
                <w:szCs w:val="24"/>
              </w:rPr>
              <w:t>1. Замена 6 551 ед. неэффективного осветительного оборудования внутреннего/наружного освещения на современное светодиодное.</w:t>
            </w:r>
          </w:p>
          <w:p w:rsidR="00B25544" w:rsidRPr="00E85936" w:rsidRDefault="00B25544" w:rsidP="00B25544">
            <w:pPr>
              <w:pStyle w:val="ConsPlusNormal"/>
              <w:rPr>
                <w:sz w:val="24"/>
                <w:szCs w:val="24"/>
              </w:rPr>
            </w:pPr>
            <w:r w:rsidRPr="00E85936">
              <w:rPr>
                <w:sz w:val="24"/>
                <w:szCs w:val="24"/>
              </w:rPr>
              <w:t>2. Замена 50 расходомеров ВЭПС-ТИ, КМ, РМ на новую модификацию.</w:t>
            </w:r>
          </w:p>
          <w:p w:rsidR="00B25544" w:rsidRPr="00E85936" w:rsidRDefault="00B25544" w:rsidP="00B25544">
            <w:pPr>
              <w:pStyle w:val="ConsPlusNormal"/>
              <w:rPr>
                <w:sz w:val="24"/>
                <w:szCs w:val="24"/>
              </w:rPr>
            </w:pPr>
            <w:r w:rsidRPr="00E85936">
              <w:rPr>
                <w:sz w:val="24"/>
                <w:szCs w:val="24"/>
              </w:rPr>
              <w:t>3. Установка 4 теплообменников на муниципальных объектах.</w:t>
            </w:r>
          </w:p>
          <w:p w:rsidR="00B25544" w:rsidRPr="00E85936" w:rsidRDefault="00B25544" w:rsidP="00B25544">
            <w:pPr>
              <w:pStyle w:val="ConsPlusNormal"/>
              <w:rPr>
                <w:sz w:val="24"/>
                <w:szCs w:val="24"/>
              </w:rPr>
            </w:pPr>
            <w:r w:rsidRPr="00E85936">
              <w:rPr>
                <w:sz w:val="24"/>
                <w:szCs w:val="24"/>
              </w:rPr>
              <w:t xml:space="preserve">4. Установка 13 </w:t>
            </w:r>
            <w:r w:rsidR="00BD0F05" w:rsidRPr="00E85936">
              <w:rPr>
                <w:sz w:val="24"/>
                <w:szCs w:val="24"/>
              </w:rPr>
              <w:t>180</w:t>
            </w:r>
            <w:r w:rsidRPr="00E85936">
              <w:rPr>
                <w:sz w:val="24"/>
                <w:szCs w:val="24"/>
              </w:rPr>
              <w:t xml:space="preserve"> индивидуальных приборов учета электрической энергии, холодной, горячей воды в муниципальном жилом фонде</w:t>
            </w:r>
          </w:p>
          <w:p w:rsidR="00B25544" w:rsidRPr="00E85936" w:rsidRDefault="00B25544" w:rsidP="00B25544">
            <w:pPr>
              <w:pStyle w:val="ConsPlusNormal"/>
              <w:rPr>
                <w:sz w:val="24"/>
                <w:szCs w:val="24"/>
              </w:rPr>
            </w:pPr>
            <w:r w:rsidRPr="00E85936">
              <w:rPr>
                <w:sz w:val="24"/>
                <w:szCs w:val="24"/>
              </w:rPr>
              <w:t>5. Возмещение затрат за установленные общедомовые приборы учета тепловой энергии и холодного водоснабжения в многоквартирных домах в части доли муниципальной площади 100%</w:t>
            </w:r>
          </w:p>
        </w:tc>
      </w:tr>
      <w:tr w:rsidR="00B25544" w:rsidRPr="00E85936" w:rsidTr="00B25544">
        <w:tc>
          <w:tcPr>
            <w:tcW w:w="2835" w:type="dxa"/>
          </w:tcPr>
          <w:p w:rsidR="00B25544" w:rsidRPr="00E85936" w:rsidRDefault="00B25544" w:rsidP="00B25544">
            <w:pPr>
              <w:pStyle w:val="ConsPlusNormal"/>
              <w:rPr>
                <w:sz w:val="24"/>
                <w:szCs w:val="24"/>
              </w:rPr>
            </w:pPr>
            <w:r w:rsidRPr="00E85936">
              <w:rPr>
                <w:sz w:val="24"/>
                <w:szCs w:val="24"/>
              </w:rPr>
              <w:t>Целевые показатели подпрограммы МП</w:t>
            </w:r>
          </w:p>
        </w:tc>
        <w:tc>
          <w:tcPr>
            <w:tcW w:w="6583" w:type="dxa"/>
          </w:tcPr>
          <w:p w:rsidR="00B25544" w:rsidRPr="00E85936" w:rsidRDefault="00B25544" w:rsidP="00B25544">
            <w:pPr>
              <w:pStyle w:val="ConsPlusNormal"/>
              <w:rPr>
                <w:sz w:val="24"/>
                <w:szCs w:val="24"/>
              </w:rPr>
            </w:pPr>
            <w:r w:rsidRPr="00E85936">
              <w:rPr>
                <w:sz w:val="24"/>
                <w:szCs w:val="24"/>
              </w:rPr>
              <w:t>Общие целевые показатели в области энергосбережения и повышения энергетической эффективности:</w:t>
            </w:r>
          </w:p>
          <w:p w:rsidR="00B25544" w:rsidRPr="00E85936" w:rsidRDefault="00B25544" w:rsidP="00B25544">
            <w:pPr>
              <w:pStyle w:val="ConsPlusNormal"/>
              <w:rPr>
                <w:sz w:val="24"/>
                <w:szCs w:val="24"/>
              </w:rPr>
            </w:pPr>
            <w:r w:rsidRPr="00E85936">
              <w:rPr>
                <w:sz w:val="24"/>
                <w:szCs w:val="24"/>
              </w:rPr>
              <w:t>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B25544" w:rsidRPr="00E85936" w:rsidRDefault="00B25544" w:rsidP="00B25544">
            <w:pPr>
              <w:pStyle w:val="ConsPlusNormal"/>
              <w:rPr>
                <w:sz w:val="24"/>
                <w:szCs w:val="24"/>
              </w:rPr>
            </w:pPr>
            <w:r w:rsidRPr="00E85936">
              <w:rPr>
                <w:sz w:val="24"/>
                <w:szCs w:val="24"/>
              </w:rPr>
              <w:t>2.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B25544" w:rsidRPr="00E85936" w:rsidRDefault="00B25544" w:rsidP="00B25544">
            <w:pPr>
              <w:pStyle w:val="ConsPlusNormal"/>
              <w:rPr>
                <w:sz w:val="24"/>
                <w:szCs w:val="24"/>
              </w:rPr>
            </w:pPr>
            <w:r w:rsidRPr="00E85936">
              <w:rPr>
                <w:sz w:val="24"/>
                <w:szCs w:val="24"/>
              </w:rPr>
              <w:t xml:space="preserve">3. Доля объема холодной воды, расчеты за которую </w:t>
            </w:r>
            <w:r w:rsidRPr="00E85936">
              <w:rPr>
                <w:sz w:val="24"/>
                <w:szCs w:val="24"/>
              </w:rPr>
              <w:lastRenderedPageBreak/>
              <w:t>осуществляются с использованием приборов учета, в общем объеме воды, потребляемой (используемой) на территории муниципального образования.</w:t>
            </w:r>
          </w:p>
          <w:p w:rsidR="00B25544" w:rsidRPr="00E85936" w:rsidRDefault="00B25544" w:rsidP="00B25544">
            <w:pPr>
              <w:pStyle w:val="ConsPlusNormal"/>
              <w:rPr>
                <w:sz w:val="24"/>
                <w:szCs w:val="24"/>
              </w:rPr>
            </w:pPr>
            <w:r w:rsidRPr="00E85936">
              <w:rPr>
                <w:sz w:val="24"/>
                <w:szCs w:val="24"/>
              </w:rPr>
              <w:t>4. 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25544" w:rsidRPr="00E85936" w:rsidRDefault="00B25544" w:rsidP="00B25544">
            <w:pPr>
              <w:pStyle w:val="ConsPlusNormal"/>
              <w:rPr>
                <w:sz w:val="24"/>
                <w:szCs w:val="24"/>
              </w:rPr>
            </w:pPr>
            <w:r w:rsidRPr="00E85936">
              <w:rPr>
                <w:sz w:val="24"/>
                <w:szCs w:val="24"/>
              </w:rPr>
              <w:t>5.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5544" w:rsidRPr="00E85936" w:rsidRDefault="00B25544" w:rsidP="00B25544">
            <w:pPr>
              <w:pStyle w:val="ConsPlusNormal"/>
              <w:rPr>
                <w:sz w:val="24"/>
                <w:szCs w:val="24"/>
              </w:rPr>
            </w:pPr>
            <w:r w:rsidRPr="00E85936">
              <w:rPr>
                <w:sz w:val="24"/>
                <w:szCs w:val="24"/>
              </w:rPr>
              <w:t>6. 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p w:rsidR="00B25544" w:rsidRPr="00E85936" w:rsidRDefault="00B25544" w:rsidP="00B25544">
            <w:pPr>
              <w:pStyle w:val="ConsPlusNormal"/>
              <w:rPr>
                <w:sz w:val="24"/>
                <w:szCs w:val="24"/>
              </w:rPr>
            </w:pPr>
            <w:r w:rsidRPr="00E85936">
              <w:rPr>
                <w:sz w:val="24"/>
                <w:szCs w:val="24"/>
              </w:rPr>
              <w:t>Целевые показатели в области энергосбережения и повышения энергетической эффективности в муниципальном секторе:</w:t>
            </w:r>
          </w:p>
          <w:p w:rsidR="00B25544" w:rsidRPr="00E85936" w:rsidRDefault="00B25544" w:rsidP="00B25544">
            <w:pPr>
              <w:pStyle w:val="ConsPlusNormal"/>
              <w:rPr>
                <w:sz w:val="24"/>
                <w:szCs w:val="24"/>
              </w:rPr>
            </w:pPr>
            <w:r w:rsidRPr="00E85936">
              <w:rPr>
                <w:sz w:val="24"/>
                <w:szCs w:val="24"/>
              </w:rPr>
              <w:t>1. Удельный расход электрической энергии на снабжение органов местного самоуправления и муниципальных учреждений.</w:t>
            </w:r>
          </w:p>
          <w:p w:rsidR="00B25544" w:rsidRPr="00E85936" w:rsidRDefault="00B25544" w:rsidP="00B25544">
            <w:pPr>
              <w:pStyle w:val="ConsPlusNormal"/>
              <w:rPr>
                <w:sz w:val="24"/>
                <w:szCs w:val="24"/>
              </w:rPr>
            </w:pPr>
            <w:r w:rsidRPr="00E85936">
              <w:rPr>
                <w:sz w:val="24"/>
                <w:szCs w:val="24"/>
              </w:rPr>
              <w:t>2. Удельный расход тепловой энергии на снабжение органов местного самоуправления и муниципальных учреждений.</w:t>
            </w:r>
          </w:p>
          <w:p w:rsidR="00B25544" w:rsidRPr="00E85936" w:rsidRDefault="00B25544" w:rsidP="00B25544">
            <w:pPr>
              <w:pStyle w:val="ConsPlusNormal"/>
              <w:rPr>
                <w:sz w:val="24"/>
                <w:szCs w:val="24"/>
              </w:rPr>
            </w:pPr>
            <w:r w:rsidRPr="00E85936">
              <w:rPr>
                <w:sz w:val="24"/>
                <w:szCs w:val="24"/>
              </w:rPr>
              <w:t>3. Удельный расход холодной воды на снабжение органов местного самоуправления и муниципальных учреждений.</w:t>
            </w:r>
          </w:p>
          <w:p w:rsidR="00B25544" w:rsidRPr="00E85936" w:rsidRDefault="00B25544" w:rsidP="00B25544">
            <w:pPr>
              <w:pStyle w:val="ConsPlusNormal"/>
              <w:rPr>
                <w:sz w:val="24"/>
                <w:szCs w:val="24"/>
              </w:rPr>
            </w:pPr>
            <w:r w:rsidRPr="00E85936">
              <w:rPr>
                <w:sz w:val="24"/>
                <w:szCs w:val="24"/>
              </w:rPr>
              <w:t>4. Удельный расход горячей воды на снабжение органов местного самоуправления и муниципальных учреждений.</w:t>
            </w:r>
          </w:p>
          <w:p w:rsidR="00B25544" w:rsidRPr="00E85936" w:rsidRDefault="00B25544" w:rsidP="00B25544">
            <w:pPr>
              <w:pStyle w:val="ConsPlusNormal"/>
              <w:rPr>
                <w:sz w:val="24"/>
                <w:szCs w:val="24"/>
              </w:rPr>
            </w:pPr>
            <w:r w:rsidRPr="00E85936">
              <w:rPr>
                <w:sz w:val="24"/>
                <w:szCs w:val="24"/>
              </w:rPr>
              <w:t>5. Удельный расход природного газа на снабжение органов местного самоуправления и муниципальных учреждений.</w:t>
            </w:r>
          </w:p>
          <w:p w:rsidR="00B25544" w:rsidRPr="00E85936" w:rsidRDefault="00B25544" w:rsidP="00B25544">
            <w:pPr>
              <w:pStyle w:val="ConsPlusNormal"/>
              <w:rPr>
                <w:sz w:val="24"/>
                <w:szCs w:val="24"/>
              </w:rPr>
            </w:pPr>
            <w:r w:rsidRPr="00E85936">
              <w:rPr>
                <w:sz w:val="24"/>
                <w:szCs w:val="24"/>
              </w:rPr>
              <w:t xml:space="preserve">6. 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E85936">
              <w:rPr>
                <w:sz w:val="24"/>
                <w:szCs w:val="24"/>
              </w:rPr>
              <w:t>энергосервисных</w:t>
            </w:r>
            <w:proofErr w:type="spellEnd"/>
            <w:r w:rsidRPr="00E85936">
              <w:rPr>
                <w:sz w:val="24"/>
                <w:szCs w:val="24"/>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p w:rsidR="00B25544" w:rsidRPr="00E85936" w:rsidRDefault="00B25544" w:rsidP="00B25544">
            <w:pPr>
              <w:pStyle w:val="ConsPlusNormal"/>
              <w:rPr>
                <w:sz w:val="24"/>
                <w:szCs w:val="24"/>
              </w:rPr>
            </w:pPr>
            <w:r w:rsidRPr="00E85936">
              <w:rPr>
                <w:sz w:val="24"/>
                <w:szCs w:val="24"/>
              </w:rPr>
              <w:t>Целевые показатели в области энергосбережения и повышения энергетической эффективности в жилищном фонде:</w:t>
            </w:r>
          </w:p>
          <w:p w:rsidR="00B25544" w:rsidRPr="00E85936" w:rsidRDefault="00B25544" w:rsidP="00B25544">
            <w:pPr>
              <w:pStyle w:val="ConsPlusNormal"/>
              <w:rPr>
                <w:sz w:val="24"/>
                <w:szCs w:val="24"/>
              </w:rPr>
            </w:pPr>
            <w:r w:rsidRPr="00E85936">
              <w:rPr>
                <w:sz w:val="24"/>
                <w:szCs w:val="24"/>
              </w:rPr>
              <w:t>1. Удельный расход тепловой энергии в многоквартирных домах.</w:t>
            </w:r>
          </w:p>
          <w:p w:rsidR="00B25544" w:rsidRPr="00E85936" w:rsidRDefault="00B25544" w:rsidP="00B25544">
            <w:pPr>
              <w:pStyle w:val="ConsPlusNormal"/>
              <w:rPr>
                <w:sz w:val="24"/>
                <w:szCs w:val="24"/>
              </w:rPr>
            </w:pPr>
            <w:r w:rsidRPr="00E85936">
              <w:rPr>
                <w:sz w:val="24"/>
                <w:szCs w:val="24"/>
              </w:rPr>
              <w:t>2. Удельный расход холодной воды в многоквартирных домах.</w:t>
            </w:r>
          </w:p>
          <w:p w:rsidR="00B25544" w:rsidRPr="00E85936" w:rsidRDefault="00B25544" w:rsidP="00B25544">
            <w:pPr>
              <w:pStyle w:val="ConsPlusNormal"/>
              <w:rPr>
                <w:sz w:val="24"/>
                <w:szCs w:val="24"/>
              </w:rPr>
            </w:pPr>
            <w:r w:rsidRPr="00E85936">
              <w:rPr>
                <w:sz w:val="24"/>
                <w:szCs w:val="24"/>
              </w:rPr>
              <w:t>3. Удельный расход горячей воды в многоквартирных домах.</w:t>
            </w:r>
          </w:p>
          <w:p w:rsidR="00B25544" w:rsidRPr="00E85936" w:rsidRDefault="00B25544" w:rsidP="00B25544">
            <w:pPr>
              <w:pStyle w:val="ConsPlusNormal"/>
              <w:rPr>
                <w:sz w:val="24"/>
                <w:szCs w:val="24"/>
              </w:rPr>
            </w:pPr>
            <w:r w:rsidRPr="00E85936">
              <w:rPr>
                <w:sz w:val="24"/>
                <w:szCs w:val="24"/>
              </w:rPr>
              <w:lastRenderedPageBreak/>
              <w:t>4. Удельный расход электрической энергии в многоквартирных домах.</w:t>
            </w:r>
          </w:p>
          <w:p w:rsidR="00B25544" w:rsidRPr="00E85936" w:rsidRDefault="00B25544" w:rsidP="00B25544">
            <w:pPr>
              <w:pStyle w:val="ConsPlusNormal"/>
              <w:rPr>
                <w:sz w:val="24"/>
                <w:szCs w:val="24"/>
              </w:rPr>
            </w:pPr>
            <w:r w:rsidRPr="00E85936">
              <w:rPr>
                <w:sz w:val="24"/>
                <w:szCs w:val="24"/>
              </w:rPr>
              <w:t>5. Удельный расход природного газа в многоквартирных домах с индивидуальными системами газового отопления.</w:t>
            </w:r>
          </w:p>
          <w:p w:rsidR="00B25544" w:rsidRPr="00E85936" w:rsidRDefault="00B25544" w:rsidP="00B25544">
            <w:pPr>
              <w:pStyle w:val="ConsPlusNormal"/>
              <w:rPr>
                <w:sz w:val="24"/>
                <w:szCs w:val="24"/>
              </w:rPr>
            </w:pPr>
            <w:r w:rsidRPr="00E85936">
              <w:rPr>
                <w:sz w:val="24"/>
                <w:szCs w:val="24"/>
              </w:rPr>
              <w:t>6. Удельный расход природного газа в многоквартирных домах с иными системами теплоснабжения.</w:t>
            </w:r>
          </w:p>
          <w:p w:rsidR="00B25544" w:rsidRPr="00E85936" w:rsidRDefault="00B25544" w:rsidP="00B25544">
            <w:pPr>
              <w:pStyle w:val="ConsPlusNormal"/>
              <w:rPr>
                <w:sz w:val="24"/>
                <w:szCs w:val="24"/>
              </w:rPr>
            </w:pPr>
            <w:r w:rsidRPr="00E85936">
              <w:rPr>
                <w:sz w:val="24"/>
                <w:szCs w:val="24"/>
              </w:rPr>
              <w:t>7. Удельный суммарный расход энергетических ресурсов в многоквартирных домах.</w:t>
            </w:r>
          </w:p>
          <w:p w:rsidR="00B25544" w:rsidRPr="00E85936" w:rsidRDefault="00B25544" w:rsidP="00B25544">
            <w:pPr>
              <w:pStyle w:val="ConsPlusNormal"/>
              <w:rPr>
                <w:sz w:val="24"/>
                <w:szCs w:val="24"/>
              </w:rPr>
            </w:pPr>
            <w:r w:rsidRPr="00E85936">
              <w:rPr>
                <w:sz w:val="24"/>
                <w:szCs w:val="24"/>
              </w:rPr>
              <w:t>Целевые показатели в области энергосбережения и повышения энергетической эффективности в системах коммунальной инфраструктуры:</w:t>
            </w:r>
          </w:p>
          <w:p w:rsidR="00B25544" w:rsidRPr="00E85936" w:rsidRDefault="00B25544" w:rsidP="00B25544">
            <w:pPr>
              <w:pStyle w:val="ConsPlusNormal"/>
              <w:rPr>
                <w:sz w:val="24"/>
                <w:szCs w:val="24"/>
              </w:rPr>
            </w:pPr>
            <w:r w:rsidRPr="00E85936">
              <w:rPr>
                <w:sz w:val="24"/>
                <w:szCs w:val="24"/>
              </w:rPr>
              <w:t>1. Удельный расход топлива на выработку тепловой энергии на тепловых электростанциях.</w:t>
            </w:r>
          </w:p>
          <w:p w:rsidR="00B25544" w:rsidRPr="00E85936" w:rsidRDefault="00B25544" w:rsidP="00B25544">
            <w:pPr>
              <w:pStyle w:val="ConsPlusNormal"/>
              <w:rPr>
                <w:sz w:val="24"/>
                <w:szCs w:val="24"/>
              </w:rPr>
            </w:pPr>
            <w:r w:rsidRPr="00E85936">
              <w:rPr>
                <w:sz w:val="24"/>
                <w:szCs w:val="24"/>
              </w:rPr>
              <w:t>2. Удельный расход топлива на выработку тепловой энергии на котельных.</w:t>
            </w:r>
          </w:p>
          <w:p w:rsidR="00B25544" w:rsidRPr="00E85936" w:rsidRDefault="00B25544" w:rsidP="00B25544">
            <w:pPr>
              <w:pStyle w:val="ConsPlusNormal"/>
              <w:rPr>
                <w:sz w:val="24"/>
                <w:szCs w:val="24"/>
              </w:rPr>
            </w:pPr>
            <w:r w:rsidRPr="00E85936">
              <w:rPr>
                <w:sz w:val="24"/>
                <w:szCs w:val="24"/>
              </w:rPr>
              <w:t>3. Удельный расход электрической энергии, используемой при передаче тепловой энергии в системах теплоснабжения.</w:t>
            </w:r>
          </w:p>
          <w:p w:rsidR="00B25544" w:rsidRPr="00E85936" w:rsidRDefault="00B25544" w:rsidP="00B25544">
            <w:pPr>
              <w:pStyle w:val="ConsPlusNormal"/>
              <w:rPr>
                <w:sz w:val="24"/>
                <w:szCs w:val="24"/>
              </w:rPr>
            </w:pPr>
            <w:r w:rsidRPr="00E85936">
              <w:rPr>
                <w:sz w:val="24"/>
                <w:szCs w:val="24"/>
              </w:rPr>
              <w:t>4. Доля потерь тепловой энергии при ее передаче в общем объеме переданной тепловой энергии.</w:t>
            </w:r>
          </w:p>
          <w:p w:rsidR="00B25544" w:rsidRPr="00E85936" w:rsidRDefault="00B25544" w:rsidP="00B25544">
            <w:pPr>
              <w:pStyle w:val="ConsPlusNormal"/>
              <w:rPr>
                <w:sz w:val="24"/>
                <w:szCs w:val="24"/>
              </w:rPr>
            </w:pPr>
            <w:r w:rsidRPr="00E85936">
              <w:rPr>
                <w:sz w:val="24"/>
                <w:szCs w:val="24"/>
              </w:rPr>
              <w:t>5. Доля потерь воды при ее передаче в общем объеме переданной воды.</w:t>
            </w:r>
          </w:p>
          <w:p w:rsidR="00B25544" w:rsidRPr="00E85936" w:rsidRDefault="00B25544" w:rsidP="00B25544">
            <w:pPr>
              <w:pStyle w:val="ConsPlusNormal"/>
              <w:rPr>
                <w:sz w:val="24"/>
                <w:szCs w:val="24"/>
              </w:rPr>
            </w:pPr>
            <w:r w:rsidRPr="00E85936">
              <w:rPr>
                <w:sz w:val="24"/>
                <w:szCs w:val="24"/>
              </w:rPr>
              <w:t>6. Удельный расход электрической энергии, используемой для передачи (транспортировки) воды в системах водоснабжения.</w:t>
            </w:r>
          </w:p>
          <w:p w:rsidR="00B25544" w:rsidRPr="00E85936" w:rsidRDefault="00B25544" w:rsidP="00B25544">
            <w:pPr>
              <w:pStyle w:val="ConsPlusNormal"/>
              <w:rPr>
                <w:sz w:val="24"/>
                <w:szCs w:val="24"/>
              </w:rPr>
            </w:pPr>
            <w:r w:rsidRPr="00E85936">
              <w:rPr>
                <w:sz w:val="24"/>
                <w:szCs w:val="24"/>
              </w:rPr>
              <w:t>7. Удельный расход электрической энергии, используемой в системах водоотведения.</w:t>
            </w:r>
          </w:p>
          <w:p w:rsidR="00B25544" w:rsidRPr="00E85936" w:rsidRDefault="00B25544" w:rsidP="00B25544">
            <w:pPr>
              <w:pStyle w:val="ConsPlusNormal"/>
              <w:rPr>
                <w:sz w:val="24"/>
                <w:szCs w:val="24"/>
              </w:rPr>
            </w:pPr>
            <w:r w:rsidRPr="00E85936">
              <w:rPr>
                <w:sz w:val="24"/>
                <w:szCs w:val="24"/>
              </w:rPr>
              <w:t>8. Удельный расход электрической энергии в системах уличного освещения</w:t>
            </w:r>
          </w:p>
        </w:tc>
      </w:tr>
    </w:tbl>
    <w:p w:rsidR="00B25544" w:rsidRPr="00E85936" w:rsidRDefault="00B25544" w:rsidP="00B25544">
      <w:pPr>
        <w:pStyle w:val="ConsPlusNormal"/>
        <w:jc w:val="both"/>
        <w:rPr>
          <w:sz w:val="24"/>
          <w:szCs w:val="24"/>
        </w:rPr>
      </w:pPr>
    </w:p>
    <w:p w:rsidR="00B25544" w:rsidRPr="00E85936" w:rsidRDefault="00B25544" w:rsidP="00B25544">
      <w:pPr>
        <w:jc w:val="center"/>
        <w:rPr>
          <w:rFonts w:ascii="Arial" w:hAnsi="Arial" w:cs="Arial"/>
        </w:rPr>
      </w:pPr>
      <w:r w:rsidRPr="00E85936">
        <w:rPr>
          <w:rFonts w:ascii="Arial" w:hAnsi="Arial" w:cs="Arial"/>
        </w:rPr>
        <w:t>2. ТЕКУЩЕЕ СОСТОЯНИЕ</w:t>
      </w:r>
    </w:p>
    <w:p w:rsidR="00B25544" w:rsidRPr="00E85936" w:rsidRDefault="00B25544" w:rsidP="00B25544">
      <w:pPr>
        <w:rPr>
          <w:rFonts w:ascii="Arial" w:hAnsi="Arial" w:cs="Arial"/>
        </w:rPr>
      </w:pPr>
    </w:p>
    <w:p w:rsidR="00B25544" w:rsidRPr="00E85936" w:rsidRDefault="00B25544" w:rsidP="00B25544">
      <w:pPr>
        <w:pStyle w:val="ConsPlusNormal"/>
        <w:ind w:firstLine="709"/>
        <w:jc w:val="both"/>
        <w:rPr>
          <w:sz w:val="24"/>
          <w:szCs w:val="24"/>
        </w:rPr>
      </w:pPr>
      <w:r w:rsidRPr="00E85936">
        <w:rPr>
          <w:sz w:val="24"/>
          <w:szCs w:val="24"/>
        </w:rPr>
        <w:t>Муниципальное образование город Норильск - одна из высокоразвитых, стратегически важных территорий Красноярского края, на которой представлены следующие отрасли экономики: горнодобывающая, цветная металлургия, газовая и пищевая промышленность, транспорт, связь, жилищно-коммунальное хозяйство, стройиндустрия, торговая и снабженческая деятельность.</w:t>
      </w:r>
    </w:p>
    <w:p w:rsidR="00B25544" w:rsidRPr="00E85936" w:rsidRDefault="00B25544" w:rsidP="00B25544">
      <w:pPr>
        <w:pStyle w:val="ConsPlusNormal"/>
        <w:ind w:firstLine="709"/>
        <w:jc w:val="both"/>
        <w:rPr>
          <w:sz w:val="24"/>
          <w:szCs w:val="24"/>
        </w:rPr>
      </w:pPr>
      <w:r w:rsidRPr="00E85936">
        <w:rPr>
          <w:sz w:val="24"/>
          <w:szCs w:val="24"/>
        </w:rPr>
        <w:t>Крупнейшее предприятие на территории муниципального образования город Норильск - Заполярный филиал публичного акционерного общества «Горно-металлургическая компания «Норильский никель» (далее - «Норильский никель»), которое добывает и перерабатывает никель, медь, платиноиды, кобальт, цинк, серебро и другие металлы.</w:t>
      </w:r>
    </w:p>
    <w:p w:rsidR="00B25544" w:rsidRPr="00E85936" w:rsidRDefault="00B25544" w:rsidP="00B25544">
      <w:pPr>
        <w:pStyle w:val="ConsPlusNormal"/>
        <w:ind w:firstLine="709"/>
        <w:jc w:val="both"/>
        <w:rPr>
          <w:sz w:val="24"/>
          <w:szCs w:val="24"/>
        </w:rPr>
      </w:pPr>
      <w:r w:rsidRPr="00E85936">
        <w:rPr>
          <w:sz w:val="24"/>
          <w:szCs w:val="24"/>
        </w:rPr>
        <w:t>Кроме «Норильского никеля» в градообразующую группу входят: «Норильскгазпром», АО «</w:t>
      </w:r>
      <w:proofErr w:type="spellStart"/>
      <w:r w:rsidRPr="00E85936">
        <w:rPr>
          <w:sz w:val="24"/>
          <w:szCs w:val="24"/>
        </w:rPr>
        <w:t>Норильско</w:t>
      </w:r>
      <w:proofErr w:type="spellEnd"/>
      <w:r w:rsidRPr="00E85936">
        <w:rPr>
          <w:sz w:val="24"/>
          <w:szCs w:val="24"/>
        </w:rPr>
        <w:t xml:space="preserve">-Таймырская энергетическая компания», три теплоэлектростанции - ТЭЦ-1, ТЭЦ-2, ТЭЦ-3, одна гидроэлектростанция, находящаяся в поселке Снежногорск. Эти организации относятся к ключевым отраслям экономики, которые образуют ТЭК (топливно-энергетический комплекс) муниципального образования город Норильск, функционирующий автономно от Объединенной системы добычи и транспортировки газа и Единой Энергетической системы России. ТЭК выполняет важнейшую задачу по обеспечению </w:t>
      </w:r>
      <w:r w:rsidRPr="00E85936">
        <w:rPr>
          <w:sz w:val="24"/>
          <w:szCs w:val="24"/>
        </w:rPr>
        <w:lastRenderedPageBreak/>
        <w:t>жизнедеятельности муниципального образования город Норильск.</w:t>
      </w:r>
    </w:p>
    <w:p w:rsidR="00B25544" w:rsidRPr="00E85936" w:rsidRDefault="00B25544" w:rsidP="00B25544">
      <w:pPr>
        <w:pStyle w:val="ConsPlusNormal"/>
        <w:ind w:firstLine="709"/>
        <w:jc w:val="both"/>
        <w:rPr>
          <w:sz w:val="24"/>
          <w:szCs w:val="24"/>
        </w:rPr>
      </w:pPr>
      <w:r w:rsidRPr="00E85936">
        <w:rPr>
          <w:sz w:val="24"/>
          <w:szCs w:val="24"/>
        </w:rPr>
        <w:t xml:space="preserve">Особенностью муниципального образования город Норильск является </w:t>
      </w:r>
      <w:proofErr w:type="spellStart"/>
      <w:r w:rsidRPr="00E85936">
        <w:rPr>
          <w:sz w:val="24"/>
          <w:szCs w:val="24"/>
        </w:rPr>
        <w:t>моноструктура</w:t>
      </w:r>
      <w:proofErr w:type="spellEnd"/>
      <w:r w:rsidRPr="00E85936">
        <w:rPr>
          <w:sz w:val="24"/>
          <w:szCs w:val="24"/>
        </w:rPr>
        <w:t xml:space="preserve"> его производства - деятельность почти всех отраслей на территории направлена на обеспечение деятельности профильной горнодобывающей промышленности и производства цветных металлов.</w:t>
      </w:r>
    </w:p>
    <w:p w:rsidR="00B25544" w:rsidRPr="00E85936" w:rsidRDefault="00B25544" w:rsidP="00B25544">
      <w:pPr>
        <w:pStyle w:val="ConsPlusNormal"/>
        <w:ind w:firstLine="709"/>
        <w:jc w:val="both"/>
        <w:rPr>
          <w:sz w:val="24"/>
          <w:szCs w:val="24"/>
        </w:rPr>
      </w:pPr>
      <w:r w:rsidRPr="00E85936">
        <w:rPr>
          <w:sz w:val="24"/>
          <w:szCs w:val="24"/>
        </w:rPr>
        <w:t>Источниками теплоснабжения для районов муниципального образования город Норильск и промышленных объектов являются:</w:t>
      </w:r>
    </w:p>
    <w:p w:rsidR="00B25544" w:rsidRPr="00E85936" w:rsidRDefault="00B25544" w:rsidP="00B25544">
      <w:pPr>
        <w:pStyle w:val="ConsPlusNormal"/>
        <w:ind w:firstLine="709"/>
        <w:jc w:val="both"/>
        <w:rPr>
          <w:sz w:val="24"/>
          <w:szCs w:val="24"/>
        </w:rPr>
      </w:pPr>
      <w:r w:rsidRPr="00E85936">
        <w:rPr>
          <w:sz w:val="24"/>
          <w:szCs w:val="24"/>
        </w:rPr>
        <w:t>ТЭЦ-1 - для Центрального района;</w:t>
      </w:r>
    </w:p>
    <w:p w:rsidR="00B25544" w:rsidRPr="00E85936" w:rsidRDefault="00B25544" w:rsidP="00B25544">
      <w:pPr>
        <w:pStyle w:val="ConsPlusNormal"/>
        <w:ind w:firstLine="709"/>
        <w:jc w:val="both"/>
        <w:rPr>
          <w:sz w:val="24"/>
          <w:szCs w:val="24"/>
        </w:rPr>
      </w:pPr>
      <w:r w:rsidRPr="00E85936">
        <w:rPr>
          <w:sz w:val="24"/>
          <w:szCs w:val="24"/>
        </w:rPr>
        <w:t>ТЭЦ-2 - для района Талнах;</w:t>
      </w:r>
    </w:p>
    <w:p w:rsidR="00B25544" w:rsidRPr="00E85936" w:rsidRDefault="00B25544" w:rsidP="00B25544">
      <w:pPr>
        <w:pStyle w:val="ConsPlusNormal"/>
        <w:ind w:firstLine="709"/>
        <w:jc w:val="both"/>
        <w:rPr>
          <w:sz w:val="24"/>
          <w:szCs w:val="24"/>
        </w:rPr>
      </w:pPr>
      <w:r w:rsidRPr="00E85936">
        <w:rPr>
          <w:sz w:val="24"/>
          <w:szCs w:val="24"/>
        </w:rPr>
        <w:t>ТЭЦ-3, котельная №1 - для района Кайеркан.</w:t>
      </w:r>
    </w:p>
    <w:p w:rsidR="00B25544" w:rsidRPr="00E85936" w:rsidRDefault="00B25544" w:rsidP="00B25544">
      <w:pPr>
        <w:pStyle w:val="ConsPlusNormal"/>
        <w:ind w:firstLine="709"/>
        <w:jc w:val="both"/>
        <w:rPr>
          <w:sz w:val="24"/>
          <w:szCs w:val="24"/>
        </w:rPr>
      </w:pPr>
      <w:proofErr w:type="spellStart"/>
      <w:r w:rsidRPr="00E85936">
        <w:rPr>
          <w:sz w:val="24"/>
          <w:szCs w:val="24"/>
        </w:rPr>
        <w:t>Электрокотельная</w:t>
      </w:r>
      <w:proofErr w:type="spellEnd"/>
      <w:r w:rsidRPr="00E85936">
        <w:rPr>
          <w:sz w:val="24"/>
          <w:szCs w:val="24"/>
        </w:rPr>
        <w:t xml:space="preserve"> № 1, энергоблок – для пос. Снежногорск</w:t>
      </w:r>
    </w:p>
    <w:p w:rsidR="00B25544" w:rsidRPr="00E85936" w:rsidRDefault="00B25544" w:rsidP="00B25544">
      <w:pPr>
        <w:pStyle w:val="ConsPlusNormal"/>
        <w:ind w:firstLine="709"/>
        <w:jc w:val="both"/>
        <w:rPr>
          <w:sz w:val="24"/>
          <w:szCs w:val="24"/>
        </w:rPr>
      </w:pPr>
      <w:r w:rsidRPr="00E85936">
        <w:rPr>
          <w:sz w:val="24"/>
          <w:szCs w:val="24"/>
        </w:rPr>
        <w:t>Производство тепловой энергии осуществляется АО «</w:t>
      </w:r>
      <w:proofErr w:type="spellStart"/>
      <w:r w:rsidRPr="00E85936">
        <w:rPr>
          <w:sz w:val="24"/>
          <w:szCs w:val="24"/>
        </w:rPr>
        <w:t>Норильско</w:t>
      </w:r>
      <w:proofErr w:type="spellEnd"/>
      <w:r w:rsidRPr="00E85936">
        <w:rPr>
          <w:sz w:val="24"/>
          <w:szCs w:val="24"/>
        </w:rPr>
        <w:t>-Таймырская энергетическая компания», связи между ТЭЦ по тепловым сетям отсутствуют.</w:t>
      </w:r>
    </w:p>
    <w:p w:rsidR="00B25544" w:rsidRPr="00E85936" w:rsidRDefault="00B25544" w:rsidP="00B25544">
      <w:pPr>
        <w:pStyle w:val="ConsPlusNormal"/>
        <w:ind w:firstLine="709"/>
        <w:jc w:val="both"/>
        <w:rPr>
          <w:sz w:val="24"/>
          <w:szCs w:val="24"/>
        </w:rPr>
      </w:pPr>
      <w:r w:rsidRPr="00E85936">
        <w:rPr>
          <w:sz w:val="24"/>
          <w:szCs w:val="24"/>
        </w:rPr>
        <w:t>Установленная тепловая мощность представлена в таблице:</w:t>
      </w:r>
    </w:p>
    <w:p w:rsidR="00B25544" w:rsidRPr="00E85936" w:rsidRDefault="00B25544" w:rsidP="00B25544">
      <w:pPr>
        <w:pStyle w:val="ConsPlusNormal"/>
        <w:jc w:val="both"/>
        <w:rPr>
          <w:sz w:val="24"/>
          <w:szCs w:val="24"/>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81"/>
        <w:gridCol w:w="2835"/>
        <w:gridCol w:w="2835"/>
      </w:tblGrid>
      <w:tr w:rsidR="00B25544" w:rsidRPr="00E85936" w:rsidTr="00B25544">
        <w:tc>
          <w:tcPr>
            <w:tcW w:w="567" w:type="dxa"/>
          </w:tcPr>
          <w:p w:rsidR="00B25544" w:rsidRPr="00E85936" w:rsidRDefault="00B25544" w:rsidP="00B25544">
            <w:pPr>
              <w:pStyle w:val="ConsPlusNormal"/>
              <w:jc w:val="center"/>
              <w:rPr>
                <w:sz w:val="24"/>
                <w:szCs w:val="24"/>
              </w:rPr>
            </w:pPr>
            <w:r w:rsidRPr="00E85936">
              <w:rPr>
                <w:sz w:val="24"/>
                <w:szCs w:val="24"/>
              </w:rPr>
              <w:t>№</w:t>
            </w:r>
          </w:p>
        </w:tc>
        <w:tc>
          <w:tcPr>
            <w:tcW w:w="3181" w:type="dxa"/>
          </w:tcPr>
          <w:p w:rsidR="00B25544" w:rsidRPr="00E85936" w:rsidRDefault="00B25544" w:rsidP="00B25544">
            <w:pPr>
              <w:pStyle w:val="ConsPlusNormal"/>
              <w:jc w:val="center"/>
              <w:rPr>
                <w:sz w:val="24"/>
                <w:szCs w:val="24"/>
              </w:rPr>
            </w:pPr>
            <w:r w:rsidRPr="00E85936">
              <w:rPr>
                <w:sz w:val="24"/>
                <w:szCs w:val="24"/>
              </w:rPr>
              <w:t>Теплоисточники</w:t>
            </w:r>
          </w:p>
        </w:tc>
        <w:tc>
          <w:tcPr>
            <w:tcW w:w="2835" w:type="dxa"/>
          </w:tcPr>
          <w:p w:rsidR="00B25544" w:rsidRPr="00E85936" w:rsidRDefault="00B25544" w:rsidP="00B25544">
            <w:pPr>
              <w:pStyle w:val="ConsPlusNormal"/>
              <w:jc w:val="center"/>
              <w:rPr>
                <w:sz w:val="24"/>
                <w:szCs w:val="24"/>
              </w:rPr>
            </w:pPr>
            <w:r w:rsidRPr="00E85936">
              <w:rPr>
                <w:sz w:val="24"/>
                <w:szCs w:val="24"/>
              </w:rPr>
              <w:t>Ед. измерения</w:t>
            </w:r>
          </w:p>
        </w:tc>
        <w:tc>
          <w:tcPr>
            <w:tcW w:w="2835" w:type="dxa"/>
          </w:tcPr>
          <w:p w:rsidR="00B25544" w:rsidRPr="00E85936" w:rsidRDefault="00B25544" w:rsidP="00B25544">
            <w:pPr>
              <w:pStyle w:val="ConsPlusNormal"/>
              <w:jc w:val="center"/>
              <w:rPr>
                <w:sz w:val="24"/>
                <w:szCs w:val="24"/>
              </w:rPr>
            </w:pPr>
            <w:r w:rsidRPr="00E85936">
              <w:rPr>
                <w:sz w:val="24"/>
                <w:szCs w:val="24"/>
              </w:rPr>
              <w:t>Мощность</w:t>
            </w:r>
          </w:p>
        </w:tc>
      </w:tr>
      <w:tr w:rsidR="00B25544" w:rsidRPr="00E85936" w:rsidTr="00B25544">
        <w:tc>
          <w:tcPr>
            <w:tcW w:w="567" w:type="dxa"/>
          </w:tcPr>
          <w:p w:rsidR="00B25544" w:rsidRPr="00E85936" w:rsidRDefault="00B25544" w:rsidP="00B25544">
            <w:pPr>
              <w:pStyle w:val="ConsPlusNormal"/>
              <w:rPr>
                <w:sz w:val="24"/>
                <w:szCs w:val="24"/>
              </w:rPr>
            </w:pPr>
            <w:r w:rsidRPr="00E85936">
              <w:rPr>
                <w:sz w:val="24"/>
                <w:szCs w:val="24"/>
              </w:rPr>
              <w:t>1</w:t>
            </w:r>
          </w:p>
        </w:tc>
        <w:tc>
          <w:tcPr>
            <w:tcW w:w="3181" w:type="dxa"/>
          </w:tcPr>
          <w:p w:rsidR="00B25544" w:rsidRPr="00E85936" w:rsidRDefault="00B25544" w:rsidP="00B25544">
            <w:pPr>
              <w:pStyle w:val="ConsPlusNormal"/>
              <w:rPr>
                <w:sz w:val="24"/>
                <w:szCs w:val="24"/>
              </w:rPr>
            </w:pPr>
            <w:r w:rsidRPr="00E85936">
              <w:rPr>
                <w:sz w:val="24"/>
                <w:szCs w:val="24"/>
              </w:rPr>
              <w:t>ТЭЦ-1</w:t>
            </w:r>
          </w:p>
        </w:tc>
        <w:tc>
          <w:tcPr>
            <w:tcW w:w="2835" w:type="dxa"/>
          </w:tcPr>
          <w:p w:rsidR="00B25544" w:rsidRPr="00E85936" w:rsidRDefault="00B25544" w:rsidP="00B25544">
            <w:pPr>
              <w:pStyle w:val="ConsPlusNormal"/>
              <w:rPr>
                <w:sz w:val="24"/>
                <w:szCs w:val="24"/>
              </w:rPr>
            </w:pPr>
            <w:r w:rsidRPr="00E85936">
              <w:rPr>
                <w:sz w:val="24"/>
                <w:szCs w:val="24"/>
              </w:rPr>
              <w:t>Гкал/час</w:t>
            </w:r>
          </w:p>
        </w:tc>
        <w:tc>
          <w:tcPr>
            <w:tcW w:w="2835" w:type="dxa"/>
          </w:tcPr>
          <w:p w:rsidR="00B25544" w:rsidRPr="00E85936" w:rsidRDefault="00B25544" w:rsidP="00B25544">
            <w:pPr>
              <w:pStyle w:val="ConsPlusNormal"/>
              <w:jc w:val="center"/>
              <w:rPr>
                <w:sz w:val="24"/>
                <w:szCs w:val="24"/>
              </w:rPr>
            </w:pPr>
            <w:r w:rsidRPr="00E85936">
              <w:rPr>
                <w:sz w:val="24"/>
                <w:szCs w:val="24"/>
              </w:rPr>
              <w:t>2034</w:t>
            </w:r>
          </w:p>
        </w:tc>
      </w:tr>
      <w:tr w:rsidR="00B25544" w:rsidRPr="00E85936" w:rsidTr="00B25544">
        <w:tc>
          <w:tcPr>
            <w:tcW w:w="567" w:type="dxa"/>
          </w:tcPr>
          <w:p w:rsidR="00B25544" w:rsidRPr="00E85936" w:rsidRDefault="00B25544" w:rsidP="00B25544">
            <w:pPr>
              <w:pStyle w:val="ConsPlusNormal"/>
              <w:rPr>
                <w:sz w:val="24"/>
                <w:szCs w:val="24"/>
              </w:rPr>
            </w:pPr>
            <w:r w:rsidRPr="00E85936">
              <w:rPr>
                <w:sz w:val="24"/>
                <w:szCs w:val="24"/>
              </w:rPr>
              <w:t>2</w:t>
            </w:r>
          </w:p>
        </w:tc>
        <w:tc>
          <w:tcPr>
            <w:tcW w:w="3181" w:type="dxa"/>
          </w:tcPr>
          <w:p w:rsidR="00B25544" w:rsidRPr="00E85936" w:rsidRDefault="00B25544" w:rsidP="00B25544">
            <w:pPr>
              <w:pStyle w:val="ConsPlusNormal"/>
              <w:rPr>
                <w:sz w:val="24"/>
                <w:szCs w:val="24"/>
              </w:rPr>
            </w:pPr>
            <w:r w:rsidRPr="00E85936">
              <w:rPr>
                <w:sz w:val="24"/>
                <w:szCs w:val="24"/>
              </w:rPr>
              <w:t>ТЭЦ-2</w:t>
            </w:r>
          </w:p>
        </w:tc>
        <w:tc>
          <w:tcPr>
            <w:tcW w:w="2835" w:type="dxa"/>
          </w:tcPr>
          <w:p w:rsidR="00B25544" w:rsidRPr="00E85936" w:rsidRDefault="00B25544" w:rsidP="00B25544">
            <w:pPr>
              <w:pStyle w:val="ConsPlusNormal"/>
              <w:rPr>
                <w:sz w:val="24"/>
                <w:szCs w:val="24"/>
              </w:rPr>
            </w:pPr>
            <w:r w:rsidRPr="00E85936">
              <w:rPr>
                <w:sz w:val="24"/>
                <w:szCs w:val="24"/>
              </w:rPr>
              <w:t>Гкал/час</w:t>
            </w:r>
          </w:p>
        </w:tc>
        <w:tc>
          <w:tcPr>
            <w:tcW w:w="2835" w:type="dxa"/>
          </w:tcPr>
          <w:p w:rsidR="00B25544" w:rsidRPr="00E85936" w:rsidRDefault="00B25544" w:rsidP="00B25544">
            <w:pPr>
              <w:pStyle w:val="ConsPlusNormal"/>
              <w:jc w:val="center"/>
              <w:rPr>
                <w:sz w:val="24"/>
                <w:szCs w:val="24"/>
              </w:rPr>
            </w:pPr>
            <w:r w:rsidRPr="00E85936">
              <w:rPr>
                <w:sz w:val="24"/>
                <w:szCs w:val="24"/>
              </w:rPr>
              <w:t>1151</w:t>
            </w:r>
          </w:p>
        </w:tc>
      </w:tr>
      <w:tr w:rsidR="00B25544" w:rsidRPr="00E85936" w:rsidTr="00B25544">
        <w:tc>
          <w:tcPr>
            <w:tcW w:w="567" w:type="dxa"/>
          </w:tcPr>
          <w:p w:rsidR="00B25544" w:rsidRPr="00E85936" w:rsidRDefault="00B25544" w:rsidP="00B25544">
            <w:pPr>
              <w:pStyle w:val="ConsPlusNormal"/>
              <w:rPr>
                <w:sz w:val="24"/>
                <w:szCs w:val="24"/>
              </w:rPr>
            </w:pPr>
            <w:r w:rsidRPr="00E85936">
              <w:rPr>
                <w:sz w:val="24"/>
                <w:szCs w:val="24"/>
              </w:rPr>
              <w:t>3</w:t>
            </w:r>
          </w:p>
        </w:tc>
        <w:tc>
          <w:tcPr>
            <w:tcW w:w="3181" w:type="dxa"/>
          </w:tcPr>
          <w:p w:rsidR="00B25544" w:rsidRPr="00E85936" w:rsidRDefault="00B25544" w:rsidP="00B25544">
            <w:pPr>
              <w:pStyle w:val="ConsPlusNormal"/>
              <w:rPr>
                <w:sz w:val="24"/>
                <w:szCs w:val="24"/>
              </w:rPr>
            </w:pPr>
            <w:r w:rsidRPr="00E85936">
              <w:rPr>
                <w:sz w:val="24"/>
                <w:szCs w:val="24"/>
              </w:rPr>
              <w:t>ТЭЦ-3</w:t>
            </w:r>
          </w:p>
        </w:tc>
        <w:tc>
          <w:tcPr>
            <w:tcW w:w="2835" w:type="dxa"/>
          </w:tcPr>
          <w:p w:rsidR="00B25544" w:rsidRPr="00E85936" w:rsidRDefault="00B25544" w:rsidP="00B25544">
            <w:pPr>
              <w:pStyle w:val="ConsPlusNormal"/>
              <w:rPr>
                <w:sz w:val="24"/>
                <w:szCs w:val="24"/>
              </w:rPr>
            </w:pPr>
            <w:r w:rsidRPr="00E85936">
              <w:rPr>
                <w:sz w:val="24"/>
                <w:szCs w:val="24"/>
              </w:rPr>
              <w:t>Гкал/час</w:t>
            </w:r>
          </w:p>
        </w:tc>
        <w:tc>
          <w:tcPr>
            <w:tcW w:w="2835" w:type="dxa"/>
          </w:tcPr>
          <w:p w:rsidR="00B25544" w:rsidRPr="00E85936" w:rsidRDefault="00B25544" w:rsidP="00B25544">
            <w:pPr>
              <w:pStyle w:val="ConsPlusNormal"/>
              <w:jc w:val="center"/>
              <w:rPr>
                <w:sz w:val="24"/>
                <w:szCs w:val="24"/>
              </w:rPr>
            </w:pPr>
            <w:r w:rsidRPr="00E85936">
              <w:rPr>
                <w:sz w:val="24"/>
                <w:szCs w:val="24"/>
              </w:rPr>
              <w:t>1049</w:t>
            </w:r>
          </w:p>
        </w:tc>
      </w:tr>
      <w:tr w:rsidR="00B25544" w:rsidRPr="00E85936" w:rsidTr="00B25544">
        <w:tc>
          <w:tcPr>
            <w:tcW w:w="567" w:type="dxa"/>
          </w:tcPr>
          <w:p w:rsidR="00B25544" w:rsidRPr="00E85936" w:rsidRDefault="00B25544" w:rsidP="00B25544">
            <w:pPr>
              <w:pStyle w:val="ConsPlusNormal"/>
              <w:rPr>
                <w:sz w:val="24"/>
                <w:szCs w:val="24"/>
              </w:rPr>
            </w:pPr>
            <w:r w:rsidRPr="00E85936">
              <w:rPr>
                <w:sz w:val="24"/>
                <w:szCs w:val="24"/>
              </w:rPr>
              <w:t>4</w:t>
            </w:r>
          </w:p>
        </w:tc>
        <w:tc>
          <w:tcPr>
            <w:tcW w:w="3181" w:type="dxa"/>
          </w:tcPr>
          <w:p w:rsidR="00B25544" w:rsidRPr="00E85936" w:rsidRDefault="00B25544" w:rsidP="00B25544">
            <w:pPr>
              <w:pStyle w:val="ConsPlusNormal"/>
              <w:rPr>
                <w:sz w:val="24"/>
                <w:szCs w:val="24"/>
              </w:rPr>
            </w:pPr>
            <w:r w:rsidRPr="00E85936">
              <w:rPr>
                <w:sz w:val="24"/>
                <w:szCs w:val="24"/>
              </w:rPr>
              <w:t>Котельная № 1</w:t>
            </w:r>
          </w:p>
        </w:tc>
        <w:tc>
          <w:tcPr>
            <w:tcW w:w="2835" w:type="dxa"/>
          </w:tcPr>
          <w:p w:rsidR="00B25544" w:rsidRPr="00E85936" w:rsidRDefault="00B25544" w:rsidP="00B25544">
            <w:pPr>
              <w:pStyle w:val="ConsPlusNormal"/>
              <w:rPr>
                <w:sz w:val="24"/>
                <w:szCs w:val="24"/>
              </w:rPr>
            </w:pPr>
            <w:r w:rsidRPr="00E85936">
              <w:rPr>
                <w:sz w:val="24"/>
                <w:szCs w:val="24"/>
              </w:rPr>
              <w:t>Гкал/час</w:t>
            </w:r>
          </w:p>
        </w:tc>
        <w:tc>
          <w:tcPr>
            <w:tcW w:w="2835" w:type="dxa"/>
          </w:tcPr>
          <w:p w:rsidR="00B25544" w:rsidRPr="00E85936" w:rsidRDefault="00B25544" w:rsidP="00B25544">
            <w:pPr>
              <w:pStyle w:val="ConsPlusNormal"/>
              <w:jc w:val="center"/>
              <w:rPr>
                <w:sz w:val="24"/>
                <w:szCs w:val="24"/>
              </w:rPr>
            </w:pPr>
            <w:r w:rsidRPr="00E85936">
              <w:rPr>
                <w:sz w:val="24"/>
                <w:szCs w:val="24"/>
              </w:rPr>
              <w:t>29,9</w:t>
            </w:r>
          </w:p>
        </w:tc>
      </w:tr>
      <w:tr w:rsidR="00B25544" w:rsidRPr="00E85936" w:rsidTr="00B25544">
        <w:tc>
          <w:tcPr>
            <w:tcW w:w="567" w:type="dxa"/>
          </w:tcPr>
          <w:p w:rsidR="00B25544" w:rsidRPr="00E85936" w:rsidRDefault="00B25544" w:rsidP="00B25544">
            <w:pPr>
              <w:pStyle w:val="ConsPlusNormal"/>
              <w:rPr>
                <w:sz w:val="24"/>
                <w:szCs w:val="24"/>
              </w:rPr>
            </w:pPr>
            <w:r w:rsidRPr="00E85936">
              <w:rPr>
                <w:sz w:val="24"/>
                <w:szCs w:val="24"/>
              </w:rPr>
              <w:t>5</w:t>
            </w:r>
          </w:p>
        </w:tc>
        <w:tc>
          <w:tcPr>
            <w:tcW w:w="3181" w:type="dxa"/>
          </w:tcPr>
          <w:p w:rsidR="00B25544" w:rsidRPr="00E85936" w:rsidRDefault="00B25544" w:rsidP="00B25544">
            <w:pPr>
              <w:pStyle w:val="ConsPlusNormal"/>
              <w:rPr>
                <w:sz w:val="24"/>
                <w:szCs w:val="24"/>
              </w:rPr>
            </w:pPr>
            <w:proofErr w:type="spellStart"/>
            <w:r w:rsidRPr="00E85936">
              <w:rPr>
                <w:sz w:val="24"/>
                <w:szCs w:val="24"/>
              </w:rPr>
              <w:t>Электрокотельная</w:t>
            </w:r>
            <w:proofErr w:type="spellEnd"/>
            <w:r w:rsidRPr="00E85936">
              <w:rPr>
                <w:sz w:val="24"/>
                <w:szCs w:val="24"/>
              </w:rPr>
              <w:t xml:space="preserve"> № 1</w:t>
            </w:r>
          </w:p>
        </w:tc>
        <w:tc>
          <w:tcPr>
            <w:tcW w:w="2835" w:type="dxa"/>
          </w:tcPr>
          <w:p w:rsidR="00B25544" w:rsidRPr="00E85936" w:rsidRDefault="00B25544" w:rsidP="00B25544">
            <w:pPr>
              <w:pStyle w:val="ConsPlusNormal"/>
              <w:rPr>
                <w:sz w:val="24"/>
                <w:szCs w:val="24"/>
              </w:rPr>
            </w:pPr>
            <w:r w:rsidRPr="00E85936">
              <w:rPr>
                <w:sz w:val="24"/>
                <w:szCs w:val="24"/>
              </w:rPr>
              <w:t>Гкал/час</w:t>
            </w:r>
          </w:p>
        </w:tc>
        <w:tc>
          <w:tcPr>
            <w:tcW w:w="2835" w:type="dxa"/>
          </w:tcPr>
          <w:p w:rsidR="00B25544" w:rsidRPr="00E85936" w:rsidRDefault="00B25544" w:rsidP="00B25544">
            <w:pPr>
              <w:pStyle w:val="ConsPlusNormal"/>
              <w:jc w:val="center"/>
              <w:rPr>
                <w:sz w:val="24"/>
                <w:szCs w:val="24"/>
              </w:rPr>
            </w:pPr>
            <w:r w:rsidRPr="00E85936">
              <w:rPr>
                <w:sz w:val="24"/>
                <w:szCs w:val="24"/>
              </w:rPr>
              <w:t>12,9</w:t>
            </w:r>
          </w:p>
        </w:tc>
      </w:tr>
      <w:tr w:rsidR="00B25544" w:rsidRPr="00E85936" w:rsidTr="00B25544">
        <w:tc>
          <w:tcPr>
            <w:tcW w:w="567" w:type="dxa"/>
          </w:tcPr>
          <w:p w:rsidR="00B25544" w:rsidRPr="00E85936" w:rsidRDefault="00B25544" w:rsidP="00B25544">
            <w:pPr>
              <w:pStyle w:val="ConsPlusNormal"/>
              <w:rPr>
                <w:sz w:val="24"/>
                <w:szCs w:val="24"/>
              </w:rPr>
            </w:pPr>
            <w:r w:rsidRPr="00E85936">
              <w:rPr>
                <w:sz w:val="24"/>
                <w:szCs w:val="24"/>
              </w:rPr>
              <w:t>6</w:t>
            </w:r>
          </w:p>
        </w:tc>
        <w:tc>
          <w:tcPr>
            <w:tcW w:w="3181" w:type="dxa"/>
          </w:tcPr>
          <w:p w:rsidR="00B25544" w:rsidRPr="00E85936" w:rsidRDefault="00B25544" w:rsidP="00B25544">
            <w:pPr>
              <w:pStyle w:val="ConsPlusNormal"/>
              <w:rPr>
                <w:sz w:val="24"/>
                <w:szCs w:val="24"/>
              </w:rPr>
            </w:pPr>
            <w:r w:rsidRPr="00E85936">
              <w:rPr>
                <w:sz w:val="24"/>
                <w:szCs w:val="24"/>
              </w:rPr>
              <w:t>Энергоблок</w:t>
            </w:r>
          </w:p>
        </w:tc>
        <w:tc>
          <w:tcPr>
            <w:tcW w:w="2835" w:type="dxa"/>
          </w:tcPr>
          <w:p w:rsidR="00B25544" w:rsidRPr="00E85936" w:rsidRDefault="00B25544" w:rsidP="00B25544">
            <w:pPr>
              <w:pStyle w:val="ConsPlusNormal"/>
              <w:rPr>
                <w:sz w:val="24"/>
                <w:szCs w:val="24"/>
              </w:rPr>
            </w:pPr>
            <w:r w:rsidRPr="00E85936">
              <w:rPr>
                <w:sz w:val="24"/>
                <w:szCs w:val="24"/>
              </w:rPr>
              <w:t>Гкал/час</w:t>
            </w:r>
          </w:p>
        </w:tc>
        <w:tc>
          <w:tcPr>
            <w:tcW w:w="2835" w:type="dxa"/>
          </w:tcPr>
          <w:p w:rsidR="00B25544" w:rsidRPr="00E85936" w:rsidRDefault="00B25544" w:rsidP="00B25544">
            <w:pPr>
              <w:pStyle w:val="ConsPlusNormal"/>
              <w:jc w:val="center"/>
              <w:rPr>
                <w:sz w:val="24"/>
                <w:szCs w:val="24"/>
              </w:rPr>
            </w:pPr>
            <w:r w:rsidRPr="00E85936">
              <w:rPr>
                <w:sz w:val="24"/>
                <w:szCs w:val="24"/>
              </w:rPr>
              <w:t>16,08</w:t>
            </w:r>
          </w:p>
        </w:tc>
      </w:tr>
    </w:tbl>
    <w:p w:rsidR="00B25544" w:rsidRPr="00E85936" w:rsidRDefault="00B25544" w:rsidP="00B25544">
      <w:pPr>
        <w:pStyle w:val="ConsPlusNormal"/>
        <w:jc w:val="both"/>
        <w:rPr>
          <w:sz w:val="24"/>
          <w:szCs w:val="24"/>
        </w:rPr>
      </w:pPr>
    </w:p>
    <w:p w:rsidR="00B25544" w:rsidRPr="00E85936" w:rsidRDefault="00B25544" w:rsidP="00B25544">
      <w:pPr>
        <w:pStyle w:val="ConsPlusNormal"/>
        <w:ind w:firstLine="709"/>
        <w:jc w:val="both"/>
        <w:rPr>
          <w:sz w:val="24"/>
          <w:szCs w:val="24"/>
        </w:rPr>
      </w:pPr>
      <w:r w:rsidRPr="00E85936">
        <w:rPr>
          <w:sz w:val="24"/>
          <w:szCs w:val="24"/>
        </w:rPr>
        <w:t>Прокладка магистральных теплопроводов от ТЭЦ до районов муниципального образования город Норильск - надземная, в районах муниципального образования город Норильск принят, в основном, коллекторный способ прокладки и частично надземный.</w:t>
      </w:r>
    </w:p>
    <w:p w:rsidR="00B25544" w:rsidRPr="00E85936" w:rsidRDefault="00B25544" w:rsidP="00B25544">
      <w:pPr>
        <w:pStyle w:val="ConsPlusNormal"/>
        <w:ind w:firstLine="709"/>
        <w:jc w:val="both"/>
        <w:rPr>
          <w:sz w:val="24"/>
          <w:szCs w:val="24"/>
        </w:rPr>
      </w:pPr>
      <w:r w:rsidRPr="00E85936">
        <w:rPr>
          <w:sz w:val="24"/>
          <w:szCs w:val="24"/>
        </w:rPr>
        <w:t>Газоснабжение муниципального образования город Норильск осуществляется на базе природного газа. Направление использование газа:</w:t>
      </w:r>
    </w:p>
    <w:p w:rsidR="00B25544" w:rsidRPr="00E85936" w:rsidRDefault="00B25544" w:rsidP="00B25544">
      <w:pPr>
        <w:pStyle w:val="ConsPlusNormal"/>
        <w:ind w:firstLine="709"/>
        <w:jc w:val="both"/>
        <w:rPr>
          <w:sz w:val="24"/>
          <w:szCs w:val="24"/>
        </w:rPr>
      </w:pPr>
      <w:r w:rsidRPr="00E85936">
        <w:rPr>
          <w:sz w:val="24"/>
          <w:szCs w:val="24"/>
        </w:rPr>
        <w:t>- основное топливо для паровых и водогрейных котлов и турбин, установленных на ТЭЦ-1, 2, 3.</w:t>
      </w:r>
    </w:p>
    <w:p w:rsidR="00B25544" w:rsidRPr="00E85936" w:rsidRDefault="00B25544" w:rsidP="00B25544">
      <w:pPr>
        <w:pStyle w:val="ConsPlusNormal"/>
        <w:ind w:firstLine="709"/>
        <w:jc w:val="both"/>
        <w:rPr>
          <w:sz w:val="24"/>
          <w:szCs w:val="24"/>
        </w:rPr>
      </w:pPr>
      <w:r w:rsidRPr="00E85936">
        <w:rPr>
          <w:sz w:val="24"/>
          <w:szCs w:val="24"/>
        </w:rPr>
        <w:t xml:space="preserve">Электроснабжение муниципального образования город Норильск осуществляется от источников Норильской энергетической системы: ТЭЦ-1 с установленной мощностью - 370 мВт, ТЭЦ-2 с установленной мощностью - 425 мВт, ТЭЦ-3 с установленной мощностью - 440 мВт, </w:t>
      </w:r>
      <w:proofErr w:type="spellStart"/>
      <w:r w:rsidRPr="00E85936">
        <w:rPr>
          <w:sz w:val="24"/>
          <w:szCs w:val="24"/>
        </w:rPr>
        <w:t>Усть-Хантайской</w:t>
      </w:r>
      <w:proofErr w:type="spellEnd"/>
      <w:r w:rsidRPr="00E85936">
        <w:rPr>
          <w:sz w:val="24"/>
          <w:szCs w:val="24"/>
        </w:rPr>
        <w:t xml:space="preserve"> ГЭС - 441 мВт и </w:t>
      </w:r>
      <w:proofErr w:type="spellStart"/>
      <w:r w:rsidRPr="00E85936">
        <w:rPr>
          <w:sz w:val="24"/>
          <w:szCs w:val="24"/>
        </w:rPr>
        <w:t>Курейской</w:t>
      </w:r>
      <w:proofErr w:type="spellEnd"/>
      <w:r w:rsidRPr="00E85936">
        <w:rPr>
          <w:sz w:val="24"/>
          <w:szCs w:val="24"/>
        </w:rPr>
        <w:t xml:space="preserve"> ГЭС - 600 мВт. Норильская энергосистема является изолированной от Единой энергетической системы России, что предъявляет к ней повышенные требования надежности.</w:t>
      </w:r>
    </w:p>
    <w:p w:rsidR="00B25544" w:rsidRPr="00E85936" w:rsidRDefault="00B25544" w:rsidP="00B25544">
      <w:pPr>
        <w:pStyle w:val="ConsPlusNormal"/>
        <w:ind w:firstLine="709"/>
        <w:jc w:val="both"/>
        <w:rPr>
          <w:sz w:val="24"/>
          <w:szCs w:val="24"/>
        </w:rPr>
      </w:pPr>
      <w:r w:rsidRPr="00E85936">
        <w:rPr>
          <w:sz w:val="24"/>
          <w:szCs w:val="24"/>
        </w:rPr>
        <w:t>Муниципальное образование город Норильск как территория Крайнего Севера требует гораздо большего количества энергии по сравнению с остальными территориями Красноярского края, поэтому внедрение энергосберегающих технологий на территории муниципального образования город Норильск имеет особую актуальность. Муниципальное образование город Норильск является благоприятным для апробирования новых технологий энергосбережения еще и потому, что отопительный сезон здесь длится 9 месяцев, температура наружного воздуха достигает минус 50 °C, при значительных ветровых нагрузках. Осветительный период в условиях полярной ночи имеет продолжительность 3627 часов.</w:t>
      </w:r>
    </w:p>
    <w:p w:rsidR="00B25544" w:rsidRPr="00E85936" w:rsidRDefault="00B25544" w:rsidP="00B25544">
      <w:pPr>
        <w:pStyle w:val="ConsPlusNormal"/>
        <w:ind w:firstLine="709"/>
        <w:jc w:val="both"/>
        <w:rPr>
          <w:sz w:val="24"/>
          <w:szCs w:val="24"/>
        </w:rPr>
      </w:pPr>
      <w:r w:rsidRPr="00E85936">
        <w:rPr>
          <w:sz w:val="24"/>
          <w:szCs w:val="24"/>
        </w:rPr>
        <w:lastRenderedPageBreak/>
        <w:t>Объем потребления электрической энергии на освещение мест общего пользования многоквартирных домов муниципального образования город Норильск составляет примерно 4% от общей закупленной электрической энергии жилищными компаниями. Наибольшая проходимость по лестничным маршам жителей приходится на утреннее время с 06-00 до 09-00 часов и на вечернее время с 17-00 до 22-00 часов, все оставшееся время светильники работают «вхолостую». Анализ показал, что режимы эксплуатации неравномерны во времени, это приводит к полезному использованию всего лишь 20 - 30% потребляемой энергии. Применение антивандальных энергосберегающих светильников с датчиками движения позволяет потреблять электроэнергии ровно столько, сколько требуется для открытия двери в квартиру.</w:t>
      </w:r>
    </w:p>
    <w:p w:rsidR="00B25544" w:rsidRPr="00E85936" w:rsidRDefault="00B25544" w:rsidP="00B25544">
      <w:pPr>
        <w:pStyle w:val="ConsPlusNormal"/>
        <w:ind w:firstLine="709"/>
        <w:jc w:val="both"/>
        <w:rPr>
          <w:sz w:val="24"/>
          <w:szCs w:val="24"/>
        </w:rPr>
      </w:pPr>
      <w:r w:rsidRPr="00E85936">
        <w:rPr>
          <w:sz w:val="24"/>
          <w:szCs w:val="24"/>
        </w:rPr>
        <w:t xml:space="preserve">В настоящее время на объектах муниципальной собственности муниципального образования город Норильск установлено 196 коммерческих узлов учета </w:t>
      </w:r>
      <w:proofErr w:type="spellStart"/>
      <w:r w:rsidRPr="00E85936">
        <w:rPr>
          <w:sz w:val="24"/>
          <w:szCs w:val="24"/>
        </w:rPr>
        <w:t>тепловодоресурсов</w:t>
      </w:r>
      <w:proofErr w:type="spellEnd"/>
      <w:r w:rsidRPr="00E85936">
        <w:rPr>
          <w:sz w:val="24"/>
          <w:szCs w:val="24"/>
        </w:rPr>
        <w:t xml:space="preserve"> (УУТВР). Анализ потребления тепловой энергии данными объектами в 2007 году показал, что экономия денежных средств составила более 190 млн руб. Таким образом, средняя годовая экономия от одного узла УУТВР составила более 1 млн руб./год. Так как работы по установке узлов учета начались в 1999 году, на части объектов на сегодняшний день расходомеры ВЭПС, КМ, РМ, входящие в состав УУТВР, морально устарели и сняты с производства. Поэтому необходима их замена на современные модели, что позволит и в дальнейшем производить оплату за фактически потребленную тепловую энергию, а не по проектным нагрузкам.</w:t>
      </w:r>
    </w:p>
    <w:p w:rsidR="00B25544" w:rsidRPr="00E85936" w:rsidRDefault="00B25544" w:rsidP="00B25544">
      <w:pPr>
        <w:pStyle w:val="ConsPlusNormal"/>
        <w:ind w:firstLine="709"/>
        <w:jc w:val="both"/>
        <w:rPr>
          <w:sz w:val="24"/>
          <w:szCs w:val="24"/>
        </w:rPr>
      </w:pPr>
      <w:r w:rsidRPr="00E85936">
        <w:rPr>
          <w:sz w:val="24"/>
          <w:szCs w:val="24"/>
        </w:rPr>
        <w:t xml:space="preserve">Выполнение мероприятий по установке узлов учета на жилых зданиях позволит упорядочить потребление воды и тепла в городском хозяйстве, определить реальные расходы по каждому потребителю. </w:t>
      </w:r>
    </w:p>
    <w:p w:rsidR="00B25544" w:rsidRPr="00E85936" w:rsidRDefault="00B25544" w:rsidP="00B25544">
      <w:pPr>
        <w:pStyle w:val="ConsPlusNormal"/>
        <w:ind w:firstLine="709"/>
        <w:jc w:val="both"/>
        <w:rPr>
          <w:sz w:val="24"/>
          <w:szCs w:val="24"/>
        </w:rPr>
      </w:pPr>
      <w:r w:rsidRPr="00E85936">
        <w:rPr>
          <w:sz w:val="24"/>
          <w:szCs w:val="24"/>
        </w:rPr>
        <w:t>В 17 муниципальных зданиях муниципального образования город Норильск смонтированы и успешно эксплуатируются блочные тепловые пункты замкнутой системы теплоснабжения (в том числе систем вентиляции), которые за счет автоматического регулирования потребления тепла (система «умный дом») позволяют экономить до 20% тепловой энергии. Срок службы подобных систем составляет 30 - 40 лет, в отличие от стальных, которые приходится менять в среднем через 8 - 10 лет. Используя во внутреннем контуре, в качестве теплоносителя, незамерзающие жидкости, система отопления и вентиляции абсолютно надежна во время аварийных ситуаций. Для системы водоснабжения использованы пластиковые трубы, выдерживающие многократные размораживания, без нарушения герметичности. Учитывая опыт эксплуатации подобных замкнутых систем теплоснабжения можно с уверенностью сказать о возможности применения их в жилых домах.</w:t>
      </w:r>
    </w:p>
    <w:p w:rsidR="00B25544" w:rsidRPr="00E85936" w:rsidRDefault="00B25544" w:rsidP="00B25544">
      <w:pPr>
        <w:pStyle w:val="ConsPlusNormal"/>
        <w:ind w:firstLine="709"/>
        <w:jc w:val="both"/>
        <w:rPr>
          <w:sz w:val="24"/>
          <w:szCs w:val="24"/>
        </w:rPr>
      </w:pPr>
      <w:r w:rsidRPr="00E85936">
        <w:rPr>
          <w:sz w:val="24"/>
          <w:szCs w:val="24"/>
        </w:rPr>
        <w:t>Теплоснабжение муниципального образования город Норильск осуществляется по открытой системе. В соответствии с требованиями ст. 29 Федерального закона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Схемой теплоснабжения муниципального образования город Норильск, утвержденной постановлением Администрации города Норильска от 18.11.2015 № 557, предусмотрен перевод потребителей на систему закрытого горячего водоснабжения.</w:t>
      </w:r>
    </w:p>
    <w:p w:rsidR="00B25544" w:rsidRPr="00E85936" w:rsidRDefault="00B25544" w:rsidP="00B25544">
      <w:pPr>
        <w:pStyle w:val="ConsPlusNormal"/>
        <w:ind w:firstLine="709"/>
        <w:jc w:val="both"/>
        <w:rPr>
          <w:sz w:val="24"/>
          <w:szCs w:val="24"/>
        </w:rPr>
      </w:pPr>
      <w:r w:rsidRPr="00E85936">
        <w:rPr>
          <w:sz w:val="24"/>
          <w:szCs w:val="24"/>
        </w:rPr>
        <w:t>Закрытую систему горячего водоснабжения предполагается организовать установкой пластинчатых теплообменников ГВС в индивидуальных тепловых пунктах потребителей.</w:t>
      </w:r>
    </w:p>
    <w:p w:rsidR="00B25544" w:rsidRPr="00E85936" w:rsidRDefault="00B25544" w:rsidP="00B25544">
      <w:pPr>
        <w:pStyle w:val="ConsPlusNormal"/>
        <w:ind w:firstLine="709"/>
        <w:jc w:val="both"/>
        <w:rPr>
          <w:sz w:val="24"/>
          <w:szCs w:val="24"/>
        </w:rPr>
      </w:pPr>
      <w:r w:rsidRPr="00E85936">
        <w:rPr>
          <w:sz w:val="24"/>
          <w:szCs w:val="24"/>
        </w:rPr>
        <w:t xml:space="preserve">Такая схема организации закрытой системы ГВС является наименее затратной и не требует земляных работ в вечномерзлых грунтах. Диаметров на вводах потребителей вполне достаточно для надежного и качественного горячего </w:t>
      </w:r>
      <w:r w:rsidRPr="00E85936">
        <w:rPr>
          <w:sz w:val="24"/>
          <w:szCs w:val="24"/>
        </w:rPr>
        <w:lastRenderedPageBreak/>
        <w:t>водоснабжения.</w:t>
      </w:r>
    </w:p>
    <w:p w:rsidR="00B25544" w:rsidRPr="00E85936" w:rsidRDefault="00B25544" w:rsidP="00B25544">
      <w:pPr>
        <w:pStyle w:val="ConsPlusNormal"/>
        <w:ind w:firstLine="709"/>
        <w:jc w:val="both"/>
        <w:rPr>
          <w:sz w:val="24"/>
          <w:szCs w:val="24"/>
        </w:rPr>
      </w:pPr>
      <w:r w:rsidRPr="00E85936">
        <w:rPr>
          <w:sz w:val="24"/>
          <w:szCs w:val="24"/>
        </w:rPr>
        <w:t>В соответствии с требованиями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МКД должны быть оборудованы коллективными (общедомовыми) приборами учета коммунальных ресурсов. По состоянию на 01.04.2018 приборами учета тепловой энергии и холодного водоснабжения в многоквартирных домах оборудовано:</w:t>
      </w:r>
    </w:p>
    <w:p w:rsidR="00B25544" w:rsidRPr="00E85936" w:rsidRDefault="00B25544" w:rsidP="00B25544">
      <w:pPr>
        <w:pStyle w:val="ConsPlusNormal"/>
        <w:ind w:firstLine="709"/>
        <w:jc w:val="both"/>
        <w:rPr>
          <w:sz w:val="24"/>
          <w:szCs w:val="24"/>
        </w:rPr>
      </w:pPr>
      <w:r w:rsidRPr="00E85936">
        <w:rPr>
          <w:sz w:val="24"/>
          <w:szCs w:val="24"/>
        </w:rPr>
        <w:t>- 578 МКД приборами учета холодного водоснабжения (67% от общего числа МКД);</w:t>
      </w:r>
    </w:p>
    <w:p w:rsidR="00B25544" w:rsidRPr="00E85936" w:rsidRDefault="00B25544" w:rsidP="00B25544">
      <w:pPr>
        <w:pStyle w:val="ConsPlusNormal"/>
        <w:ind w:firstLine="709"/>
        <w:jc w:val="both"/>
        <w:rPr>
          <w:sz w:val="24"/>
          <w:szCs w:val="24"/>
        </w:rPr>
      </w:pPr>
      <w:r w:rsidRPr="00E85936">
        <w:rPr>
          <w:sz w:val="24"/>
          <w:szCs w:val="24"/>
        </w:rPr>
        <w:t>- 551 МКД приборами учета горячего водоснабжения (64% от общего числа МКД);</w:t>
      </w:r>
    </w:p>
    <w:p w:rsidR="00B25544" w:rsidRPr="00E85936" w:rsidRDefault="00B25544" w:rsidP="00B25544">
      <w:pPr>
        <w:pStyle w:val="ConsPlusNormal"/>
        <w:ind w:firstLine="709"/>
        <w:jc w:val="both"/>
        <w:rPr>
          <w:sz w:val="24"/>
          <w:szCs w:val="24"/>
        </w:rPr>
      </w:pPr>
      <w:r w:rsidRPr="00E85936">
        <w:rPr>
          <w:sz w:val="24"/>
          <w:szCs w:val="24"/>
        </w:rPr>
        <w:t>- 157 МКД приборами учета тепловой энергии (57% от общего числа МКД).</w:t>
      </w:r>
    </w:p>
    <w:p w:rsidR="00B25544" w:rsidRPr="00E85936" w:rsidRDefault="00B25544" w:rsidP="00B25544">
      <w:pPr>
        <w:pStyle w:val="ConsPlusNormal"/>
        <w:ind w:firstLine="709"/>
        <w:jc w:val="both"/>
        <w:rPr>
          <w:sz w:val="24"/>
          <w:szCs w:val="24"/>
        </w:rPr>
      </w:pPr>
      <w:r w:rsidRPr="00E85936">
        <w:rPr>
          <w:sz w:val="24"/>
          <w:szCs w:val="24"/>
        </w:rPr>
        <w:t>Согласно жилищному законодательству расходы на оборудование многоквартирных домов общедомовыми приборами учета коммунальных ресурсов должен нести собственник помещений в МКД. Поскольку по состоянию на 01.01.2018 18,1% жилых помещений являются собственностью муниципального образования город Норильск, Администрация города Норильска как собственник жилых помещений должна возмещать затраты, связанные с установкой коллективных (общедомовых) приборов учета, соразмерно доле муниципального жилья.</w:t>
      </w:r>
    </w:p>
    <w:p w:rsidR="00B25544" w:rsidRPr="00E85936" w:rsidRDefault="00B25544" w:rsidP="00B25544">
      <w:pPr>
        <w:pStyle w:val="ConsPlusNormal"/>
        <w:ind w:firstLine="709"/>
        <w:jc w:val="both"/>
        <w:rPr>
          <w:sz w:val="24"/>
          <w:szCs w:val="24"/>
        </w:rPr>
      </w:pPr>
      <w:r w:rsidRPr="00E85936">
        <w:rPr>
          <w:sz w:val="24"/>
          <w:szCs w:val="24"/>
        </w:rPr>
        <w:t>Анализ топливно-энергетического баланса городского хозяйства муниципального образования город Норильск показывает, что за последние 4 года произошло существенное изменение структуры тепловых и электрических нагрузок, связанных с ростом экономического развития муниципального образования город Норильск. Наиболее значительный прирост произошел в потреблении электроэнергии, особенно в бытовом потреблении (18%), в нежилом фонде (федеральная и городская бюджетная сфера, потребительский рынок - 10,6%).</w:t>
      </w:r>
    </w:p>
    <w:p w:rsidR="00B25544" w:rsidRPr="00E85936" w:rsidRDefault="00B25544" w:rsidP="00B25544">
      <w:pPr>
        <w:pStyle w:val="ConsPlusNormal"/>
        <w:ind w:firstLine="709"/>
        <w:jc w:val="both"/>
        <w:rPr>
          <w:sz w:val="24"/>
          <w:szCs w:val="24"/>
        </w:rPr>
      </w:pPr>
      <w:r w:rsidRPr="00E85936">
        <w:rPr>
          <w:sz w:val="24"/>
          <w:szCs w:val="24"/>
        </w:rPr>
        <w:t>В данный момент снижение потребления тепловой энергии обусловлено выводом из эксплуатации площадей жилого фонда (снос ветхого и аварийного жилья), а не за счет энергосберегающих технологий.</w:t>
      </w:r>
    </w:p>
    <w:p w:rsidR="00B25544" w:rsidRPr="00E85936" w:rsidRDefault="00B25544" w:rsidP="00B25544">
      <w:pPr>
        <w:pStyle w:val="ConsPlusNormal"/>
        <w:jc w:val="both"/>
        <w:rPr>
          <w:sz w:val="24"/>
          <w:szCs w:val="24"/>
        </w:rPr>
      </w:pPr>
    </w:p>
    <w:p w:rsidR="00B25544" w:rsidRPr="00E85936" w:rsidRDefault="00B25544" w:rsidP="00B25544">
      <w:pPr>
        <w:jc w:val="center"/>
        <w:rPr>
          <w:rFonts w:ascii="Arial" w:hAnsi="Arial" w:cs="Arial"/>
        </w:rPr>
      </w:pPr>
      <w:r w:rsidRPr="00E85936">
        <w:rPr>
          <w:rFonts w:ascii="Arial" w:hAnsi="Arial" w:cs="Arial"/>
        </w:rPr>
        <w:t>3. ЦЕЛИ И ЗАДАЧИ ПОДПРОГРАММЫ МП</w:t>
      </w:r>
    </w:p>
    <w:p w:rsidR="00B25544" w:rsidRPr="00E85936" w:rsidRDefault="00B25544" w:rsidP="00B25544">
      <w:pPr>
        <w:rPr>
          <w:rFonts w:ascii="Arial" w:hAnsi="Arial" w:cs="Arial"/>
        </w:rPr>
      </w:pPr>
    </w:p>
    <w:p w:rsidR="00B25544" w:rsidRPr="00E85936" w:rsidRDefault="00B25544" w:rsidP="00B25544">
      <w:pPr>
        <w:pStyle w:val="ConsPlusNormal"/>
        <w:ind w:firstLine="709"/>
        <w:jc w:val="both"/>
        <w:rPr>
          <w:sz w:val="24"/>
          <w:szCs w:val="24"/>
        </w:rPr>
      </w:pPr>
      <w:r w:rsidRPr="00E85936">
        <w:rPr>
          <w:sz w:val="24"/>
          <w:szCs w:val="24"/>
        </w:rPr>
        <w:t>Цели подпрограммы:</w:t>
      </w:r>
    </w:p>
    <w:p w:rsidR="00B25544" w:rsidRPr="00E85936" w:rsidRDefault="00B25544" w:rsidP="00B25544">
      <w:pPr>
        <w:pStyle w:val="ConsPlusNormal"/>
        <w:ind w:firstLine="709"/>
        <w:jc w:val="both"/>
        <w:rPr>
          <w:sz w:val="24"/>
          <w:szCs w:val="24"/>
        </w:rPr>
      </w:pPr>
      <w:r w:rsidRPr="00E85936">
        <w:rPr>
          <w:sz w:val="24"/>
          <w:szCs w:val="24"/>
        </w:rPr>
        <w:t>- стимулирование рационального потребления коммунальных услуг;</w:t>
      </w:r>
    </w:p>
    <w:p w:rsidR="00B25544" w:rsidRPr="00E85936" w:rsidRDefault="00B25544" w:rsidP="00B25544">
      <w:pPr>
        <w:pStyle w:val="ConsPlusNormal"/>
        <w:ind w:firstLine="709"/>
        <w:jc w:val="both"/>
        <w:rPr>
          <w:sz w:val="24"/>
          <w:szCs w:val="24"/>
        </w:rPr>
      </w:pPr>
      <w:r w:rsidRPr="00E85936">
        <w:rPr>
          <w:sz w:val="24"/>
          <w:szCs w:val="24"/>
        </w:rPr>
        <w:t xml:space="preserve">- повышение энергосбережения и </w:t>
      </w:r>
      <w:proofErr w:type="spellStart"/>
      <w:r w:rsidRPr="00E85936">
        <w:rPr>
          <w:sz w:val="24"/>
          <w:szCs w:val="24"/>
        </w:rPr>
        <w:t>энергоэффективности</w:t>
      </w:r>
      <w:proofErr w:type="spellEnd"/>
      <w:r w:rsidRPr="00E85936">
        <w:rPr>
          <w:sz w:val="24"/>
          <w:szCs w:val="24"/>
        </w:rPr>
        <w:t>.</w:t>
      </w:r>
    </w:p>
    <w:p w:rsidR="00B25544" w:rsidRPr="00E85936" w:rsidRDefault="00B25544" w:rsidP="00B25544">
      <w:pPr>
        <w:pStyle w:val="ConsPlusNormal"/>
        <w:ind w:firstLine="709"/>
        <w:jc w:val="both"/>
        <w:rPr>
          <w:sz w:val="24"/>
          <w:szCs w:val="24"/>
        </w:rPr>
      </w:pPr>
      <w:r w:rsidRPr="00E85936">
        <w:rPr>
          <w:sz w:val="24"/>
          <w:szCs w:val="24"/>
        </w:rPr>
        <w:t>Достижение целей обеспечивается за счет решения таких задач, как:</w:t>
      </w:r>
    </w:p>
    <w:p w:rsidR="00B25544" w:rsidRPr="00E85936" w:rsidRDefault="00B25544" w:rsidP="00B25544">
      <w:pPr>
        <w:pStyle w:val="ConsPlusNormal"/>
        <w:ind w:firstLine="709"/>
        <w:jc w:val="both"/>
        <w:rPr>
          <w:sz w:val="24"/>
          <w:szCs w:val="24"/>
        </w:rPr>
      </w:pPr>
      <w:r w:rsidRPr="00E85936">
        <w:rPr>
          <w:sz w:val="24"/>
          <w:szCs w:val="24"/>
        </w:rPr>
        <w:t>- создание условий для обеспечения энергосбережения и повышения энергетической эффективности в бюджетном секторе;</w:t>
      </w:r>
    </w:p>
    <w:p w:rsidR="00B25544" w:rsidRPr="00E85936" w:rsidRDefault="00B25544" w:rsidP="00B25544">
      <w:pPr>
        <w:pStyle w:val="ConsPlusNormal"/>
        <w:ind w:firstLine="709"/>
        <w:jc w:val="both"/>
        <w:rPr>
          <w:sz w:val="24"/>
          <w:szCs w:val="24"/>
        </w:rPr>
      </w:pPr>
      <w:r w:rsidRPr="00E85936">
        <w:rPr>
          <w:sz w:val="24"/>
          <w:szCs w:val="24"/>
        </w:rPr>
        <w:t>- создание условий для обеспечения энергосбережения и повышения энергетической эффективности в жилищном фонде;</w:t>
      </w:r>
    </w:p>
    <w:p w:rsidR="00B25544" w:rsidRPr="00E85936" w:rsidRDefault="00B25544" w:rsidP="00B25544">
      <w:pPr>
        <w:pStyle w:val="ConsPlusNormal"/>
        <w:ind w:firstLine="709"/>
        <w:jc w:val="both"/>
        <w:rPr>
          <w:sz w:val="24"/>
          <w:szCs w:val="24"/>
        </w:rPr>
      </w:pPr>
      <w:r w:rsidRPr="00E85936">
        <w:rPr>
          <w:sz w:val="24"/>
          <w:szCs w:val="24"/>
        </w:rPr>
        <w:t>- создание условий для обеспечения энергосбережения и повышения энергетической эффективности в трансп</w:t>
      </w:r>
      <w:r w:rsidR="008054DA" w:rsidRPr="00E85936">
        <w:rPr>
          <w:sz w:val="24"/>
          <w:szCs w:val="24"/>
        </w:rPr>
        <w:t>о</w:t>
      </w:r>
      <w:r w:rsidRPr="00E85936">
        <w:rPr>
          <w:sz w:val="24"/>
          <w:szCs w:val="24"/>
        </w:rPr>
        <w:t>ртном комплексе;</w:t>
      </w:r>
    </w:p>
    <w:p w:rsidR="00B25544" w:rsidRPr="00E85936" w:rsidRDefault="00B25544" w:rsidP="00B25544">
      <w:pPr>
        <w:pStyle w:val="ConsPlusNormal"/>
        <w:ind w:firstLine="709"/>
        <w:jc w:val="both"/>
        <w:rPr>
          <w:sz w:val="24"/>
          <w:szCs w:val="24"/>
        </w:rPr>
      </w:pPr>
      <w:r w:rsidRPr="00E85936">
        <w:rPr>
          <w:sz w:val="24"/>
          <w:szCs w:val="24"/>
        </w:rPr>
        <w:t>- выявление бесхозяйных объектов недвижимого имущества, используемых для передачи 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p w:rsidR="00B25544" w:rsidRPr="00E85936" w:rsidRDefault="00B25544" w:rsidP="00B25544">
      <w:pPr>
        <w:pStyle w:val="ConsPlusNormal"/>
        <w:ind w:firstLine="709"/>
        <w:jc w:val="both"/>
        <w:rPr>
          <w:sz w:val="24"/>
          <w:szCs w:val="24"/>
        </w:rPr>
      </w:pPr>
      <w:r w:rsidRPr="00E85936">
        <w:rPr>
          <w:sz w:val="24"/>
          <w:szCs w:val="24"/>
        </w:rPr>
        <w:t>-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rsidR="00B25544" w:rsidRPr="00E85936" w:rsidRDefault="00B25544" w:rsidP="00B25544">
      <w:pPr>
        <w:pStyle w:val="ConsPlusNormal"/>
        <w:jc w:val="both"/>
        <w:rPr>
          <w:sz w:val="24"/>
          <w:szCs w:val="24"/>
        </w:rPr>
      </w:pPr>
    </w:p>
    <w:p w:rsidR="00B25544" w:rsidRPr="00E85936" w:rsidRDefault="00B25544" w:rsidP="00B25544">
      <w:pPr>
        <w:jc w:val="center"/>
        <w:rPr>
          <w:rFonts w:ascii="Arial" w:hAnsi="Arial" w:cs="Arial"/>
        </w:rPr>
      </w:pPr>
      <w:r w:rsidRPr="00E85936">
        <w:rPr>
          <w:rFonts w:ascii="Arial" w:hAnsi="Arial" w:cs="Arial"/>
        </w:rPr>
        <w:lastRenderedPageBreak/>
        <w:t>4. МЕХАНИЗМ РЕАЛИЗАЦИИ ПОДПРОГРАММЫ МП</w:t>
      </w:r>
    </w:p>
    <w:p w:rsidR="00B25544" w:rsidRPr="00E85936" w:rsidRDefault="00B25544" w:rsidP="00B25544">
      <w:pPr>
        <w:rPr>
          <w:rFonts w:ascii="Arial" w:hAnsi="Arial" w:cs="Arial"/>
        </w:rPr>
      </w:pPr>
    </w:p>
    <w:p w:rsidR="00B25544" w:rsidRPr="00E85936" w:rsidRDefault="00B25544" w:rsidP="00B25544">
      <w:pPr>
        <w:pStyle w:val="ConsPlusNormal"/>
        <w:ind w:firstLine="709"/>
        <w:jc w:val="both"/>
        <w:rPr>
          <w:sz w:val="24"/>
          <w:szCs w:val="24"/>
        </w:rPr>
      </w:pPr>
      <w:r w:rsidRPr="00E85936">
        <w:rPr>
          <w:sz w:val="24"/>
          <w:szCs w:val="24"/>
        </w:rPr>
        <w:t>Главными распорядителями бюджетных средств, предусмотренных на реализацию мероприятий программы, являются:</w:t>
      </w:r>
    </w:p>
    <w:p w:rsidR="00B25544" w:rsidRPr="00E85936" w:rsidRDefault="00B25544" w:rsidP="00B25544">
      <w:pPr>
        <w:pStyle w:val="ConsPlusNormal"/>
        <w:ind w:firstLine="709"/>
        <w:jc w:val="both"/>
        <w:rPr>
          <w:sz w:val="24"/>
          <w:szCs w:val="24"/>
        </w:rPr>
      </w:pPr>
      <w:r w:rsidRPr="00E85936">
        <w:rPr>
          <w:sz w:val="24"/>
          <w:szCs w:val="24"/>
        </w:rPr>
        <w:t>- в части реализации мероприятия «Модернизация узлов учета ТЭР и воды с установкой приборов учета на горячую воду, замена расходомеров ВЭПС-ТИ, КМ, РМ на новую модификацию» - Управление общего и дошкольного образования Администрации города Норильска;</w:t>
      </w:r>
    </w:p>
    <w:p w:rsidR="00B25544" w:rsidRPr="00E85936" w:rsidRDefault="00B25544" w:rsidP="00B25544">
      <w:pPr>
        <w:pStyle w:val="ConsPlusNormal"/>
        <w:ind w:firstLine="709"/>
        <w:jc w:val="both"/>
        <w:rPr>
          <w:sz w:val="24"/>
          <w:szCs w:val="24"/>
        </w:rPr>
      </w:pPr>
      <w:r w:rsidRPr="00E85936">
        <w:rPr>
          <w:sz w:val="24"/>
          <w:szCs w:val="24"/>
        </w:rPr>
        <w:t>- в части реализации мероприятия «Замена неэффективного осветительного оборудования внутреннего/наружного освещения на современное светодиодное» - Администрация города Норильска, Управление по спорту Администрации города Норильска, Управление по делам культуры и искусства Администрации города Норильска, Управление общего и дошкольного образования Администрации города Норильска,  Управление жилищного фонда Администрации города Норильска, Талнахское территориальное управление Администрации города Норильска, Управление имущества Администрации города Норильска, Администрация города Норильска (МБУ «Молодежный центр»), Управление социальной политики Администрации города Норильска, Администрация города Норильска (МКУ «Норильский городской архив», МКУ «</w:t>
      </w:r>
      <w:proofErr w:type="spellStart"/>
      <w:r w:rsidRPr="00E85936">
        <w:rPr>
          <w:sz w:val="24"/>
          <w:szCs w:val="24"/>
        </w:rPr>
        <w:t>УКРиС</w:t>
      </w:r>
      <w:proofErr w:type="spellEnd"/>
      <w:r w:rsidRPr="00E85936">
        <w:rPr>
          <w:sz w:val="24"/>
          <w:szCs w:val="24"/>
        </w:rPr>
        <w:t>»);</w:t>
      </w:r>
    </w:p>
    <w:p w:rsidR="00B25544" w:rsidRPr="00E85936" w:rsidRDefault="00B25544" w:rsidP="00B25544">
      <w:pPr>
        <w:pStyle w:val="ConsPlusNormal"/>
        <w:ind w:firstLine="709"/>
        <w:jc w:val="both"/>
        <w:rPr>
          <w:sz w:val="24"/>
          <w:szCs w:val="24"/>
        </w:rPr>
      </w:pPr>
      <w:r w:rsidRPr="00E85936">
        <w:rPr>
          <w:sz w:val="24"/>
          <w:szCs w:val="24"/>
        </w:rPr>
        <w:t>- в части реализации мероприятия «Установка теплообменников на ГВС на муниципальных объектах» - Управление жилищно-коммунального хозяйства Администрации города Норильска, Управление по спорту Администрации города Норильска, Управление общего и дошкольного образования Администрации города Норильска;</w:t>
      </w:r>
    </w:p>
    <w:p w:rsidR="00B25544" w:rsidRPr="00E85936" w:rsidRDefault="00B25544" w:rsidP="00B25544">
      <w:pPr>
        <w:pStyle w:val="ConsPlusNormal"/>
        <w:ind w:firstLine="709"/>
        <w:jc w:val="both"/>
        <w:rPr>
          <w:sz w:val="24"/>
          <w:szCs w:val="24"/>
        </w:rPr>
      </w:pPr>
      <w:r w:rsidRPr="00E85936">
        <w:rPr>
          <w:sz w:val="24"/>
          <w:szCs w:val="24"/>
        </w:rPr>
        <w:t>- в части реализации мероприятия «Создание условий для обеспечения энергосбережения и повышения энергетической эффективности в жилищном фонде» - Управление жилищно-коммунального хозяйства Администрации города Норильска.</w:t>
      </w:r>
    </w:p>
    <w:p w:rsidR="00B25544" w:rsidRPr="00E85936" w:rsidRDefault="00B25544" w:rsidP="00B25544">
      <w:pPr>
        <w:pStyle w:val="ConsPlusNormal"/>
        <w:ind w:firstLine="709"/>
        <w:jc w:val="both"/>
        <w:rPr>
          <w:sz w:val="24"/>
          <w:szCs w:val="24"/>
        </w:rPr>
      </w:pPr>
      <w:r w:rsidRPr="00E85936">
        <w:rPr>
          <w:sz w:val="24"/>
          <w:szCs w:val="24"/>
        </w:rPr>
        <w:t>Обоснованием выбора подпрограммных мероприятий, направленных на решение вышеуказанных задач, являются требования:</w:t>
      </w:r>
    </w:p>
    <w:p w:rsidR="00B25544" w:rsidRPr="00E85936" w:rsidRDefault="00B25544" w:rsidP="00B25544">
      <w:pPr>
        <w:pStyle w:val="ConsPlusNormal"/>
        <w:ind w:firstLine="709"/>
        <w:jc w:val="both"/>
        <w:rPr>
          <w:sz w:val="24"/>
          <w:szCs w:val="24"/>
        </w:rPr>
      </w:pPr>
      <w:r w:rsidRPr="00E85936">
        <w:rPr>
          <w:sz w:val="24"/>
          <w:szCs w:val="24"/>
        </w:rPr>
        <w:t>- По мероприятию 3.1.2 «Модернизация узлов учета ТЭР и воды с установкой приборов учета на горячую воду, замена расходомеров ВЭПС-ТИ, КМ, РМ на новую модификацию»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18.11.2013 № 1034 «О коммерческом учета тепловой энергии, теплоносителя».</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замену устаревших приборов учета либо приборов учета, у которых вышел срок эксплуатации, на современные.</w:t>
      </w:r>
    </w:p>
    <w:p w:rsidR="00B25544" w:rsidRPr="00E85936" w:rsidRDefault="00B25544" w:rsidP="00B25544">
      <w:pPr>
        <w:pStyle w:val="ConsPlusNormal"/>
        <w:ind w:firstLine="709"/>
        <w:jc w:val="both"/>
        <w:rPr>
          <w:sz w:val="24"/>
          <w:szCs w:val="24"/>
        </w:rPr>
      </w:pPr>
      <w:r w:rsidRPr="00E85936">
        <w:rPr>
          <w:sz w:val="24"/>
          <w:szCs w:val="24"/>
        </w:rPr>
        <w:t>- По мероприятию 3.1.3 «Замена неэффективного осветительного оборудования внутреннего/наружного освещения на современное светодиодное» -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25544" w:rsidRPr="00E85936" w:rsidRDefault="00B25544" w:rsidP="00B25544">
      <w:pPr>
        <w:pStyle w:val="ConsPlusNormal"/>
        <w:ind w:firstLine="709"/>
        <w:jc w:val="both"/>
        <w:rPr>
          <w:sz w:val="24"/>
          <w:szCs w:val="24"/>
        </w:rPr>
      </w:pPr>
      <w:r w:rsidRPr="00E85936">
        <w:rPr>
          <w:sz w:val="24"/>
          <w:szCs w:val="24"/>
        </w:rPr>
        <w:t xml:space="preserve">Мероприятие предусматривает замену неэффективного осветительного </w:t>
      </w:r>
      <w:r w:rsidRPr="00E85936">
        <w:rPr>
          <w:sz w:val="24"/>
          <w:szCs w:val="24"/>
        </w:rPr>
        <w:lastRenderedPageBreak/>
        <w:t>оборудования внутреннего/наружного освещения на современное светодиодное и направлено на снижение потребления электроэнергии муниципальными бюджетными учреждениями, что влечет за собой экономию бюджетных средств.</w:t>
      </w:r>
    </w:p>
    <w:p w:rsidR="00B25544" w:rsidRPr="00E85936" w:rsidRDefault="00B25544" w:rsidP="00B25544">
      <w:pPr>
        <w:pStyle w:val="ConsPlusNormal"/>
        <w:ind w:firstLine="709"/>
        <w:jc w:val="both"/>
        <w:rPr>
          <w:sz w:val="24"/>
          <w:szCs w:val="24"/>
        </w:rPr>
      </w:pPr>
      <w:r w:rsidRPr="00E85936">
        <w:rPr>
          <w:sz w:val="24"/>
          <w:szCs w:val="24"/>
        </w:rPr>
        <w:t>- По мероприятию 3.1.4 «Установка теплообменников на ГВС на муниципальных объектах» - Федерального закона от 27.07.2010 № 190-ФЗ «О теплоснабжении».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установку теплообменников на ГВС на муниципальных объектах.</w:t>
      </w:r>
    </w:p>
    <w:p w:rsidR="00B25544" w:rsidRPr="00E85936" w:rsidRDefault="00B25544" w:rsidP="00B25544">
      <w:pPr>
        <w:pStyle w:val="ConsPlusNormal"/>
        <w:ind w:firstLine="709"/>
        <w:jc w:val="both"/>
        <w:rPr>
          <w:sz w:val="24"/>
          <w:szCs w:val="24"/>
        </w:rPr>
      </w:pPr>
      <w:r w:rsidRPr="00E85936">
        <w:rPr>
          <w:sz w:val="24"/>
          <w:szCs w:val="24"/>
        </w:rPr>
        <w:t>- По мероприятию 3.2.1 «Возмещение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возмещение затрат квартиросъемщикам за самостоятельно установленные электросчетчики и счетчики воды в квартирах, находящихся в собственности муниципалитета (служебное жилье, а также предоставляемое по договорам социального и коммерческого найма), в соответствии с постановлением Администрации города Норильска от 17.12.2012 № 430 «Об утверждении Порядка компенсации расходов, понесенных нанимателями жилых помещений муниципального жилищного фонда муниципального образования город Норильск, связанных с оснащением жилых помещений приборами учета используемых воды, электрической энергии, а также вводом установленных приборов учета в эксплуатацию».</w:t>
      </w:r>
    </w:p>
    <w:p w:rsidR="00B25544" w:rsidRPr="00E85936" w:rsidRDefault="00B25544" w:rsidP="00B25544">
      <w:pPr>
        <w:pStyle w:val="ConsPlusNormal"/>
        <w:ind w:firstLine="709"/>
        <w:jc w:val="both"/>
        <w:rPr>
          <w:sz w:val="24"/>
          <w:szCs w:val="24"/>
        </w:rPr>
      </w:pPr>
      <w:r w:rsidRPr="00E85936">
        <w:rPr>
          <w:sz w:val="24"/>
          <w:szCs w:val="24"/>
        </w:rPr>
        <w:t>- По мероприятию 3.2.2 «Установка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установку индивидуальных приборов учета электрической энергии, холодной, горячей воды в муниципальном жилом фонде.</w:t>
      </w:r>
    </w:p>
    <w:p w:rsidR="00B25544" w:rsidRPr="00E85936" w:rsidRDefault="00B25544" w:rsidP="00B25544">
      <w:pPr>
        <w:pStyle w:val="ConsPlusNormal"/>
        <w:ind w:firstLine="709"/>
        <w:jc w:val="both"/>
        <w:rPr>
          <w:sz w:val="24"/>
          <w:szCs w:val="24"/>
        </w:rPr>
      </w:pPr>
      <w:r w:rsidRPr="00E85936">
        <w:rPr>
          <w:sz w:val="24"/>
          <w:szCs w:val="24"/>
        </w:rPr>
        <w:t>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25544" w:rsidRPr="00E85936" w:rsidRDefault="00B25544" w:rsidP="00B25544">
      <w:pPr>
        <w:pStyle w:val="ConsPlusNormal"/>
        <w:ind w:firstLine="709"/>
        <w:jc w:val="both"/>
        <w:rPr>
          <w:sz w:val="24"/>
          <w:szCs w:val="24"/>
        </w:rPr>
      </w:pPr>
      <w:r w:rsidRPr="00E85936">
        <w:rPr>
          <w:sz w:val="24"/>
          <w:szCs w:val="24"/>
        </w:rPr>
        <w:t>- По мероприятию 3.2.3 «Возмещение затрат, связанных с установкой общедомовых приборов учета тепловой энергии и холодного водоснабжения в многоквартирных домах»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возмещение затрат, связанных с установкой общедомовых приборов учета тепловой энергии и холодного водоснабжения в многоквартирных домах, в доле, относящейся к муниципальным квартирам МКД.</w:t>
      </w:r>
    </w:p>
    <w:p w:rsidR="00B25544" w:rsidRPr="00E85936" w:rsidRDefault="00B25544" w:rsidP="00B25544">
      <w:pPr>
        <w:pStyle w:val="ConsPlusNormal"/>
        <w:ind w:firstLine="709"/>
        <w:jc w:val="both"/>
        <w:rPr>
          <w:sz w:val="24"/>
          <w:szCs w:val="24"/>
        </w:rPr>
      </w:pPr>
      <w:r w:rsidRPr="00E85936">
        <w:rPr>
          <w:sz w:val="24"/>
          <w:szCs w:val="24"/>
        </w:rPr>
        <w:t>- По мероприятию 3.2.4 «Утепление контура жилых зданий, замена дверных, оконных блоков»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за счет внебюджетных источников (платежей населения за жилищные услуги) проведение управляющими организациями работ по заделке межпанельных компенсационных швов, заделке и уплотнению оконных блоков в подъездах, заделку, уплотнение и утепление дверных блоков на входе в подъезды с использованием современных энергосберегающих материалов.</w:t>
      </w:r>
    </w:p>
    <w:p w:rsidR="00B25544" w:rsidRPr="00E85936" w:rsidRDefault="00B25544" w:rsidP="00B25544">
      <w:pPr>
        <w:pStyle w:val="ConsPlusNormal"/>
        <w:ind w:firstLine="709"/>
        <w:jc w:val="both"/>
        <w:rPr>
          <w:sz w:val="24"/>
          <w:szCs w:val="24"/>
        </w:rPr>
      </w:pPr>
      <w:r w:rsidRPr="00E85936">
        <w:rPr>
          <w:sz w:val="24"/>
          <w:szCs w:val="24"/>
        </w:rPr>
        <w:t xml:space="preserve">- По мероприятию 3.2.5 «Установка антивандальных и энергосберегающих светильников на объектах жилищного фонда и в местах общего пользования» - </w:t>
      </w:r>
      <w:r w:rsidRPr="00E85936">
        <w:rPr>
          <w:sz w:val="24"/>
          <w:szCs w:val="24"/>
        </w:rPr>
        <w:lastRenderedPageBreak/>
        <w:t>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за счет внебюджетных источников (платежей населения за жилищную услугу) сокращение области применения светильников освещения лестничных площадок с лампами накаливания, установку антивандальных и энергосберегающих светильников на объектах жилищного фонда и в местах общего пользования.</w:t>
      </w:r>
    </w:p>
    <w:p w:rsidR="00B25544" w:rsidRPr="00E85936" w:rsidRDefault="00B25544" w:rsidP="00B25544">
      <w:pPr>
        <w:pStyle w:val="ConsPlusNormal"/>
        <w:ind w:firstLine="709"/>
        <w:jc w:val="both"/>
        <w:rPr>
          <w:sz w:val="24"/>
          <w:szCs w:val="24"/>
        </w:rPr>
      </w:pPr>
      <w:r w:rsidRPr="00E85936">
        <w:rPr>
          <w:sz w:val="24"/>
          <w:szCs w:val="24"/>
        </w:rPr>
        <w:t>- По мероприятию 3.2.6 «Модернизация схемы внутридомового освещения»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 xml:space="preserve">Мероприятие предусматривает за счет внебюджетных источников (платежей населения за жилищную услугу) установку светильников </w:t>
      </w:r>
      <w:proofErr w:type="spellStart"/>
      <w:r w:rsidRPr="00E85936">
        <w:rPr>
          <w:sz w:val="24"/>
          <w:szCs w:val="24"/>
        </w:rPr>
        <w:t>внутриподъездного</w:t>
      </w:r>
      <w:proofErr w:type="spellEnd"/>
      <w:r w:rsidRPr="00E85936">
        <w:rPr>
          <w:sz w:val="24"/>
          <w:szCs w:val="24"/>
        </w:rPr>
        <w:t xml:space="preserve"> освещения с датчиками движения.</w:t>
      </w:r>
    </w:p>
    <w:p w:rsidR="00B25544" w:rsidRPr="00E85936" w:rsidRDefault="00B25544" w:rsidP="00B25544">
      <w:pPr>
        <w:pStyle w:val="ConsPlusNormal"/>
        <w:ind w:firstLine="709"/>
        <w:jc w:val="both"/>
        <w:rPr>
          <w:sz w:val="24"/>
          <w:szCs w:val="24"/>
        </w:rPr>
      </w:pPr>
      <w:r w:rsidRPr="00E85936">
        <w:rPr>
          <w:sz w:val="24"/>
          <w:szCs w:val="24"/>
        </w:rPr>
        <w:t>- По мероприятию 3.2.7 «Ремонт изоляции трубопроводов в подвальных помещениях»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за счет внебюджетных источников (платежей населения за жилищную услугу) ремонт изоляции трубопроводов системы отопления в подвальных помещениях жилых домов.</w:t>
      </w:r>
    </w:p>
    <w:p w:rsidR="00B25544" w:rsidRPr="00E85936" w:rsidRDefault="00B25544" w:rsidP="00B25544">
      <w:pPr>
        <w:pStyle w:val="ConsPlusNormal"/>
        <w:ind w:firstLine="709"/>
        <w:jc w:val="both"/>
        <w:rPr>
          <w:sz w:val="24"/>
          <w:szCs w:val="24"/>
        </w:rPr>
      </w:pPr>
      <w:r w:rsidRPr="00E85936">
        <w:rPr>
          <w:sz w:val="24"/>
          <w:szCs w:val="24"/>
        </w:rPr>
        <w:t>- По мероприятию 3.2.8 «Модернизация схемы наружного дворового освещения»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за счет внебюджетных источников (платежей населения за жилищную услугу) замену светильников дворового освещения с газоразрядными лампами на современные светодиодные светильники.</w:t>
      </w:r>
    </w:p>
    <w:p w:rsidR="00B25544" w:rsidRPr="00E85936" w:rsidRDefault="00B25544" w:rsidP="00B25544">
      <w:pPr>
        <w:pStyle w:val="ConsPlusNormal"/>
        <w:ind w:firstLine="709"/>
        <w:jc w:val="both"/>
        <w:rPr>
          <w:sz w:val="24"/>
          <w:szCs w:val="24"/>
        </w:rPr>
      </w:pPr>
      <w:r w:rsidRPr="00E85936">
        <w:rPr>
          <w:sz w:val="24"/>
          <w:szCs w:val="24"/>
        </w:rPr>
        <w:t>Мероприятие 3.2.9 «Установка балансировочных вентилей и запорно-регулирующей арматуры»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за счет внебюджетных источников (платежей населения за жилищную услугу) установку балансировочных вентилей и запорно-регулирующей арматуры, что влечет за собой увеличение срока службы отопительного оборудования, упрощение процесса диагностики отопительной системы в процессе эксплуатации, обеспечение более комфортных условий для проживания.</w:t>
      </w:r>
    </w:p>
    <w:p w:rsidR="00B25544" w:rsidRPr="00E85936" w:rsidRDefault="00B25544" w:rsidP="00B25544">
      <w:pPr>
        <w:pStyle w:val="ConsPlusNormal"/>
        <w:ind w:firstLine="709"/>
        <w:jc w:val="both"/>
        <w:rPr>
          <w:sz w:val="24"/>
          <w:szCs w:val="24"/>
        </w:rPr>
      </w:pPr>
      <w:r w:rsidRPr="00E85936">
        <w:rPr>
          <w:sz w:val="24"/>
          <w:szCs w:val="24"/>
        </w:rPr>
        <w:t>Мероприятие 3.3 «Создание условий для обеспечения энергосбережения и повышения энергетической эффективности в транспортном комплексе»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за счет средств МУП НПОПАТ замену неэффективного осветительного оборудования на современное светодиодное оборудование и установку пластиковых окон в помещениях МУП НПОПАТ.</w:t>
      </w:r>
    </w:p>
    <w:p w:rsidR="00B25544" w:rsidRPr="00E85936" w:rsidRDefault="00B25544" w:rsidP="00B25544">
      <w:pPr>
        <w:pStyle w:val="ConsPlusNormal"/>
        <w:ind w:firstLine="709"/>
        <w:jc w:val="both"/>
        <w:rPr>
          <w:sz w:val="24"/>
          <w:szCs w:val="24"/>
        </w:rPr>
      </w:pPr>
      <w:r w:rsidRPr="00E85936">
        <w:rPr>
          <w:sz w:val="24"/>
          <w:szCs w:val="24"/>
        </w:rPr>
        <w:t xml:space="preserve">Мероприятие 3.4 «Выявление бесхозяйных объектов недвижимого имущества, используемых для передачи 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w:t>
      </w:r>
      <w:r w:rsidRPr="00E85936">
        <w:rPr>
          <w:sz w:val="24"/>
          <w:szCs w:val="24"/>
        </w:rPr>
        <w:lastRenderedPageBreak/>
        <w:t>имущества»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выявление Управлением имущества Администрации города Норильска бесхозяйных объектов недвижимого имущества, используемых для передачи энергетических ресурсов, постановки их на учет, признание права муниципальной собственности на такие бесхозяйные объекты.</w:t>
      </w:r>
    </w:p>
    <w:p w:rsidR="00B25544" w:rsidRPr="00E85936" w:rsidRDefault="00B25544" w:rsidP="00B25544">
      <w:pPr>
        <w:pStyle w:val="ConsPlusNormal"/>
        <w:ind w:firstLine="709"/>
        <w:jc w:val="both"/>
        <w:rPr>
          <w:sz w:val="24"/>
          <w:szCs w:val="24"/>
        </w:rPr>
      </w:pPr>
      <w:r w:rsidRPr="00E85936">
        <w:rPr>
          <w:sz w:val="24"/>
          <w:szCs w:val="24"/>
        </w:rPr>
        <w:t>Мероприятие 3.5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25544" w:rsidRPr="00E85936" w:rsidRDefault="00B25544" w:rsidP="00B25544">
      <w:pPr>
        <w:pStyle w:val="ConsPlusNormal"/>
        <w:ind w:firstLine="709"/>
        <w:jc w:val="both"/>
        <w:rPr>
          <w:sz w:val="24"/>
          <w:szCs w:val="24"/>
        </w:rPr>
      </w:pPr>
      <w:r w:rsidRPr="00E85936">
        <w:rPr>
          <w:sz w:val="24"/>
          <w:szCs w:val="24"/>
        </w:rPr>
        <w:t>Мероприятие предусматривает содержание и обслуживание выявленных бесхозяйных объектов недвижимого имущества, используемых для передачи энергетических ресурсов, МУП «Коммунальные объединенные системы».</w:t>
      </w:r>
    </w:p>
    <w:p w:rsidR="00B25544" w:rsidRPr="00E85936" w:rsidRDefault="00B25544" w:rsidP="00B25544">
      <w:pPr>
        <w:pStyle w:val="ConsPlusNormal"/>
        <w:ind w:firstLine="709"/>
        <w:jc w:val="both"/>
        <w:rPr>
          <w:sz w:val="24"/>
          <w:szCs w:val="24"/>
        </w:rPr>
      </w:pPr>
      <w:r w:rsidRPr="00E85936">
        <w:rPr>
          <w:sz w:val="24"/>
          <w:szCs w:val="24"/>
        </w:rPr>
        <w:t>Основные мероприятия подпрограммы, направленные на снижение электро-, тепло-, водопотребления муниципальных объектов и жилых домов муниципального образования город Норильск, приведут к снижению удельного потребления тепловой энергии, электроэнергии и воды в среднем по бюджетному сектору на 0,35%, в жилищном фонде на 0,4%.</w:t>
      </w:r>
    </w:p>
    <w:p w:rsidR="00B25544" w:rsidRPr="00E85936" w:rsidRDefault="00B25544" w:rsidP="00B25544">
      <w:pPr>
        <w:pStyle w:val="ConsPlusNormal"/>
        <w:jc w:val="both"/>
        <w:rPr>
          <w:sz w:val="24"/>
          <w:szCs w:val="24"/>
        </w:rPr>
      </w:pPr>
    </w:p>
    <w:p w:rsidR="00B25544" w:rsidRPr="00E85936" w:rsidRDefault="00B25544" w:rsidP="00B25544">
      <w:pPr>
        <w:jc w:val="center"/>
        <w:rPr>
          <w:rFonts w:ascii="Arial" w:hAnsi="Arial" w:cs="Arial"/>
        </w:rPr>
      </w:pPr>
      <w:r w:rsidRPr="00E85936">
        <w:rPr>
          <w:rFonts w:ascii="Arial" w:hAnsi="Arial" w:cs="Arial"/>
        </w:rPr>
        <w:t>5. РЕСУРСНОЕ ОБЕСПЕЧЕНИЕ ПОДПРОГРАММЫ МП</w:t>
      </w:r>
    </w:p>
    <w:p w:rsidR="00B25544" w:rsidRPr="00E85936" w:rsidRDefault="00B25544" w:rsidP="00B25544">
      <w:pPr>
        <w:rPr>
          <w:rFonts w:ascii="Arial" w:hAnsi="Arial" w:cs="Arial"/>
        </w:rPr>
      </w:pPr>
    </w:p>
    <w:p w:rsidR="00B25544" w:rsidRPr="00E85936" w:rsidRDefault="00B25544" w:rsidP="00B25544">
      <w:pPr>
        <w:pStyle w:val="ConsPlusNormal"/>
        <w:ind w:firstLine="709"/>
        <w:jc w:val="both"/>
        <w:rPr>
          <w:sz w:val="24"/>
          <w:szCs w:val="24"/>
        </w:rPr>
      </w:pPr>
      <w:r w:rsidRPr="00E85936">
        <w:rPr>
          <w:sz w:val="24"/>
          <w:szCs w:val="24"/>
        </w:rPr>
        <w:t>Источниками финансирования мероприятий подпрограммы являются средства бюджета муниципального образования город Норильск, средства за счет тарифа на жилищно-коммунальные услуги и собственные средства предприятий ЖКХ.</w:t>
      </w:r>
    </w:p>
    <w:p w:rsidR="00B25544" w:rsidRPr="00E85936" w:rsidRDefault="00B25544" w:rsidP="00B25544">
      <w:pPr>
        <w:pStyle w:val="ConsPlusNormal"/>
        <w:ind w:firstLine="709"/>
        <w:jc w:val="both"/>
        <w:rPr>
          <w:sz w:val="24"/>
          <w:szCs w:val="24"/>
        </w:rPr>
      </w:pPr>
      <w:r w:rsidRPr="00E85936">
        <w:rPr>
          <w:sz w:val="24"/>
          <w:szCs w:val="24"/>
        </w:rPr>
        <w:t>Распределение расходов по мероприятиям подпрограммы приводится в приложении № 2 к настоящей МП.</w:t>
      </w:r>
    </w:p>
    <w:p w:rsidR="00B25544" w:rsidRPr="00E85936" w:rsidRDefault="00B25544" w:rsidP="00B25544">
      <w:pPr>
        <w:pStyle w:val="ConsPlusNormal"/>
        <w:jc w:val="both"/>
        <w:rPr>
          <w:sz w:val="24"/>
          <w:szCs w:val="24"/>
        </w:rPr>
      </w:pPr>
    </w:p>
    <w:p w:rsidR="00B25544" w:rsidRPr="00E85936" w:rsidRDefault="00B25544" w:rsidP="00B25544">
      <w:pPr>
        <w:jc w:val="center"/>
        <w:rPr>
          <w:rFonts w:ascii="Arial" w:hAnsi="Arial" w:cs="Arial"/>
        </w:rPr>
      </w:pPr>
      <w:r w:rsidRPr="00E85936">
        <w:rPr>
          <w:rFonts w:ascii="Arial" w:hAnsi="Arial" w:cs="Arial"/>
        </w:rPr>
        <w:t>6. ИНДИКАТОРЫ РЕЗУЛЬТАТИВНОСТИ ПОДПРОГРАММЫ МП</w:t>
      </w:r>
    </w:p>
    <w:p w:rsidR="00B25544" w:rsidRPr="00E85936" w:rsidRDefault="00B25544" w:rsidP="00B25544">
      <w:pPr>
        <w:rPr>
          <w:rFonts w:ascii="Arial" w:hAnsi="Arial" w:cs="Arial"/>
        </w:rPr>
      </w:pPr>
    </w:p>
    <w:p w:rsidR="00B25544" w:rsidRPr="00E85936" w:rsidRDefault="00B25544" w:rsidP="00B25544">
      <w:pPr>
        <w:pStyle w:val="ConsPlusNormal"/>
        <w:ind w:firstLine="709"/>
        <w:jc w:val="both"/>
        <w:rPr>
          <w:sz w:val="24"/>
          <w:szCs w:val="24"/>
        </w:rPr>
      </w:pPr>
      <w:r w:rsidRPr="00E85936">
        <w:rPr>
          <w:sz w:val="24"/>
          <w:szCs w:val="24"/>
        </w:rPr>
        <w:t>В рамках реализации мероприятий планируется выполнение поставленных задач подпрограммы путем достижения следующих показателей за период 2017 - 2021 годов:</w:t>
      </w:r>
    </w:p>
    <w:p w:rsidR="00B25544" w:rsidRPr="00E85936" w:rsidRDefault="00B25544" w:rsidP="00B25544">
      <w:pPr>
        <w:pStyle w:val="ConsPlusNormal"/>
        <w:ind w:firstLine="709"/>
        <w:jc w:val="both"/>
        <w:rPr>
          <w:sz w:val="24"/>
          <w:szCs w:val="24"/>
        </w:rPr>
      </w:pPr>
      <w:r w:rsidRPr="00E85936">
        <w:rPr>
          <w:sz w:val="24"/>
          <w:szCs w:val="24"/>
        </w:rPr>
        <w:t>1. Наличие актуализированной схемы теплоснабжения, водоснабжения и водоотведения муниципального образования город Норильск (до 2019 года).</w:t>
      </w:r>
    </w:p>
    <w:p w:rsidR="00B25544" w:rsidRPr="00E85936" w:rsidRDefault="00B25544" w:rsidP="00B25544">
      <w:pPr>
        <w:pStyle w:val="ConsPlusNormal"/>
        <w:ind w:firstLine="709"/>
        <w:jc w:val="both"/>
        <w:rPr>
          <w:sz w:val="24"/>
          <w:szCs w:val="24"/>
        </w:rPr>
      </w:pPr>
      <w:r w:rsidRPr="00E85936">
        <w:rPr>
          <w:sz w:val="24"/>
          <w:szCs w:val="24"/>
        </w:rPr>
        <w:t>2. Выполнение замены 6 551 единицы неэффективного осветительного оборудования внутреннего/наружного освещения на современное светодиодное.</w:t>
      </w:r>
    </w:p>
    <w:p w:rsidR="00B25544" w:rsidRPr="00E85936" w:rsidRDefault="00B25544" w:rsidP="00B25544">
      <w:pPr>
        <w:pStyle w:val="ConsPlusNormal"/>
        <w:ind w:firstLine="709"/>
        <w:jc w:val="both"/>
        <w:rPr>
          <w:sz w:val="24"/>
          <w:szCs w:val="24"/>
        </w:rPr>
      </w:pPr>
      <w:r w:rsidRPr="00E85936">
        <w:rPr>
          <w:sz w:val="24"/>
          <w:szCs w:val="24"/>
        </w:rPr>
        <w:t>3. Замена 50 расходомеров ВЭПС-ТИ, КМ, РМ на новую модификацию.</w:t>
      </w:r>
    </w:p>
    <w:p w:rsidR="00B25544" w:rsidRPr="00E85936" w:rsidRDefault="00B25544" w:rsidP="00B25544">
      <w:pPr>
        <w:pStyle w:val="ConsPlusNormal"/>
        <w:ind w:firstLine="709"/>
        <w:jc w:val="both"/>
        <w:rPr>
          <w:sz w:val="24"/>
          <w:szCs w:val="24"/>
        </w:rPr>
      </w:pPr>
      <w:r w:rsidRPr="00E85936">
        <w:rPr>
          <w:sz w:val="24"/>
          <w:szCs w:val="24"/>
        </w:rPr>
        <w:t>4. Установка 4 теплообменников на муниципальных объектах.</w:t>
      </w:r>
    </w:p>
    <w:p w:rsidR="00B25544" w:rsidRPr="00E85936" w:rsidRDefault="00B25544" w:rsidP="00B25544">
      <w:pPr>
        <w:pStyle w:val="ConsPlusNormal"/>
        <w:ind w:firstLine="709"/>
        <w:jc w:val="both"/>
        <w:rPr>
          <w:sz w:val="24"/>
          <w:szCs w:val="24"/>
        </w:rPr>
      </w:pPr>
      <w:r w:rsidRPr="00E85936">
        <w:rPr>
          <w:sz w:val="24"/>
          <w:szCs w:val="24"/>
        </w:rPr>
        <w:t>5. Установка 13 547 индивидуальных приборов учета электрической энергии, холодной, горячей воды.</w:t>
      </w:r>
    </w:p>
    <w:p w:rsidR="00B25544" w:rsidRPr="00E85936" w:rsidRDefault="00B25544" w:rsidP="00B25544">
      <w:pPr>
        <w:pStyle w:val="ConsPlusNormal"/>
        <w:ind w:firstLine="709"/>
        <w:jc w:val="both"/>
        <w:rPr>
          <w:sz w:val="24"/>
          <w:szCs w:val="24"/>
        </w:rPr>
      </w:pPr>
      <w:r w:rsidRPr="00E85936">
        <w:rPr>
          <w:sz w:val="24"/>
          <w:szCs w:val="24"/>
        </w:rPr>
        <w:t xml:space="preserve">6. Возмещение затрат за установленные общедомовые приборы учета тепловой энергии и холодного водоснабжения в многоквартирных домах в части доли муниципальной площади, 100%. </w:t>
      </w:r>
    </w:p>
    <w:p w:rsidR="00B25544" w:rsidRPr="00E85936" w:rsidRDefault="00B25544" w:rsidP="00B25544">
      <w:pPr>
        <w:pStyle w:val="ConsPlusNormal"/>
        <w:ind w:firstLine="709"/>
        <w:jc w:val="both"/>
        <w:rPr>
          <w:sz w:val="24"/>
          <w:szCs w:val="24"/>
        </w:rPr>
      </w:pPr>
      <w:r w:rsidRPr="00E85936">
        <w:rPr>
          <w:sz w:val="24"/>
          <w:szCs w:val="24"/>
        </w:rPr>
        <w:t>Поэтапное достижение значений целевых индикаторов по годам реализации подпрограммы с указанием мероприятий, влияющих на их выполнение, указаны в приложении № 3 к настоящей муниципальной программе.</w:t>
      </w:r>
    </w:p>
    <w:p w:rsidR="00B25544" w:rsidRPr="00E85936" w:rsidRDefault="00B25544" w:rsidP="00B25544">
      <w:pPr>
        <w:pStyle w:val="ConsPlusNormal"/>
        <w:jc w:val="both"/>
        <w:rPr>
          <w:sz w:val="24"/>
          <w:szCs w:val="24"/>
        </w:rPr>
      </w:pPr>
    </w:p>
    <w:p w:rsidR="00B25544" w:rsidRPr="00E85936" w:rsidRDefault="00B25544" w:rsidP="00B25544">
      <w:pPr>
        <w:jc w:val="center"/>
        <w:rPr>
          <w:rFonts w:ascii="Arial" w:hAnsi="Arial" w:cs="Arial"/>
        </w:rPr>
      </w:pPr>
      <w:r w:rsidRPr="00E85936">
        <w:rPr>
          <w:rFonts w:ascii="Arial" w:hAnsi="Arial" w:cs="Arial"/>
        </w:rPr>
        <w:t>7. Целевые показатели подпрограммы</w:t>
      </w:r>
    </w:p>
    <w:p w:rsidR="00B25544" w:rsidRPr="00E85936" w:rsidRDefault="00B25544" w:rsidP="00B25544">
      <w:pPr>
        <w:rPr>
          <w:rFonts w:ascii="Arial" w:hAnsi="Arial" w:cs="Arial"/>
        </w:rPr>
      </w:pPr>
    </w:p>
    <w:p w:rsidR="00B25544" w:rsidRPr="00E85936" w:rsidRDefault="00B25544" w:rsidP="00B25544">
      <w:pPr>
        <w:pStyle w:val="ConsPlusNormal"/>
        <w:ind w:firstLine="709"/>
        <w:jc w:val="both"/>
        <w:rPr>
          <w:sz w:val="24"/>
          <w:szCs w:val="24"/>
        </w:rPr>
      </w:pPr>
      <w:r w:rsidRPr="00E85936">
        <w:rPr>
          <w:sz w:val="24"/>
          <w:szCs w:val="24"/>
        </w:rPr>
        <w:t xml:space="preserve">В соответствии с перечнем целевых показателей в области энергосбережения </w:t>
      </w:r>
      <w:r w:rsidRPr="00E85936">
        <w:rPr>
          <w:sz w:val="24"/>
          <w:szCs w:val="24"/>
        </w:rPr>
        <w:lastRenderedPageBreak/>
        <w:t>и повышения энергетической эффективности, указанном в Постановлении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индикаторы для расчета целевых показателей, целевые показатели подпрограммы 3 «</w:t>
      </w:r>
      <w:proofErr w:type="spellStart"/>
      <w:r w:rsidRPr="00E85936">
        <w:rPr>
          <w:sz w:val="24"/>
          <w:szCs w:val="24"/>
        </w:rPr>
        <w:t>Энергоэффективность</w:t>
      </w:r>
      <w:proofErr w:type="spellEnd"/>
      <w:r w:rsidRPr="00E85936">
        <w:rPr>
          <w:sz w:val="24"/>
          <w:szCs w:val="24"/>
        </w:rPr>
        <w:t xml:space="preserve"> и развитие энергетики» приведены в приложениях № 1, № 2 к настоящей подпрограмме.</w:t>
      </w:r>
    </w:p>
    <w:p w:rsidR="00BF516C" w:rsidRPr="00E85936" w:rsidRDefault="00BF516C" w:rsidP="0037186A">
      <w:pPr>
        <w:pStyle w:val="ConsPlusNormal"/>
        <w:ind w:left="8505"/>
        <w:rPr>
          <w:sz w:val="24"/>
          <w:szCs w:val="24"/>
        </w:rPr>
        <w:sectPr w:rsidR="00BF516C" w:rsidRPr="00E85936" w:rsidSect="001E64BC">
          <w:pgSz w:w="11906" w:h="16838"/>
          <w:pgMar w:top="1134" w:right="1134" w:bottom="1134" w:left="1134" w:header="709" w:footer="709" w:gutter="0"/>
          <w:cols w:space="708"/>
          <w:docGrid w:linePitch="360"/>
        </w:sectPr>
      </w:pPr>
    </w:p>
    <w:p w:rsidR="00FF2F72" w:rsidRPr="00E85936" w:rsidRDefault="00FF2F72" w:rsidP="0037186A">
      <w:pPr>
        <w:pStyle w:val="ConsPlusNormal"/>
        <w:ind w:left="8505"/>
        <w:rPr>
          <w:sz w:val="24"/>
          <w:szCs w:val="24"/>
        </w:rPr>
      </w:pPr>
    </w:p>
    <w:p w:rsidR="00B25544" w:rsidRPr="00E85936" w:rsidRDefault="00B25544" w:rsidP="00BF516C">
      <w:pPr>
        <w:pStyle w:val="ConsPlusNormal"/>
        <w:ind w:left="8647"/>
        <w:rPr>
          <w:sz w:val="24"/>
          <w:szCs w:val="24"/>
        </w:rPr>
      </w:pPr>
      <w:r w:rsidRPr="00E85936">
        <w:rPr>
          <w:sz w:val="24"/>
          <w:szCs w:val="24"/>
        </w:rPr>
        <w:t>Приложение № 1</w:t>
      </w:r>
    </w:p>
    <w:p w:rsidR="00B25544" w:rsidRPr="00E85936" w:rsidRDefault="00B25544" w:rsidP="00BF516C">
      <w:pPr>
        <w:pStyle w:val="ConsPlusNormal"/>
        <w:ind w:left="8647"/>
        <w:rPr>
          <w:sz w:val="24"/>
          <w:szCs w:val="24"/>
        </w:rPr>
      </w:pPr>
      <w:r w:rsidRPr="00E85936">
        <w:rPr>
          <w:sz w:val="24"/>
          <w:szCs w:val="24"/>
        </w:rPr>
        <w:t>к подпрограмме 3</w:t>
      </w:r>
    </w:p>
    <w:p w:rsidR="0037186A" w:rsidRPr="00E85936" w:rsidRDefault="0037186A" w:rsidP="00BF516C">
      <w:pPr>
        <w:pStyle w:val="ConsPlusNormal"/>
        <w:ind w:left="8647"/>
        <w:rPr>
          <w:sz w:val="24"/>
          <w:szCs w:val="24"/>
        </w:rPr>
      </w:pPr>
      <w:r w:rsidRPr="00E85936">
        <w:rPr>
          <w:sz w:val="24"/>
          <w:szCs w:val="24"/>
        </w:rPr>
        <w:t>«</w:t>
      </w:r>
      <w:proofErr w:type="spellStart"/>
      <w:r w:rsidRPr="00E85936">
        <w:rPr>
          <w:sz w:val="24"/>
          <w:szCs w:val="24"/>
        </w:rPr>
        <w:t>Энергоэффективность</w:t>
      </w:r>
      <w:proofErr w:type="spellEnd"/>
      <w:r w:rsidRPr="00E85936">
        <w:rPr>
          <w:sz w:val="24"/>
          <w:szCs w:val="24"/>
        </w:rPr>
        <w:t xml:space="preserve"> и развитие энергетики»</w:t>
      </w:r>
    </w:p>
    <w:p w:rsidR="0037186A" w:rsidRPr="00E85936" w:rsidRDefault="0037186A" w:rsidP="00BF516C">
      <w:pPr>
        <w:pStyle w:val="ConsPlusNormal"/>
        <w:ind w:left="8647"/>
        <w:rPr>
          <w:sz w:val="24"/>
          <w:szCs w:val="24"/>
        </w:rPr>
      </w:pPr>
      <w:r w:rsidRPr="00E85936">
        <w:rPr>
          <w:sz w:val="24"/>
          <w:szCs w:val="24"/>
        </w:rPr>
        <w:t>муниципальной программы «Реформирование и</w:t>
      </w:r>
    </w:p>
    <w:p w:rsidR="0037186A" w:rsidRPr="00E85936" w:rsidRDefault="0037186A" w:rsidP="00BF516C">
      <w:pPr>
        <w:pStyle w:val="ConsPlusNormal"/>
        <w:ind w:left="8647"/>
        <w:rPr>
          <w:sz w:val="24"/>
          <w:szCs w:val="24"/>
        </w:rPr>
      </w:pPr>
      <w:r w:rsidRPr="00E85936">
        <w:rPr>
          <w:sz w:val="24"/>
          <w:szCs w:val="24"/>
        </w:rPr>
        <w:t>модернизация жилищно-коммунального хозяйства</w:t>
      </w:r>
    </w:p>
    <w:p w:rsidR="0037186A" w:rsidRPr="00E85936" w:rsidRDefault="0037186A" w:rsidP="00BF516C">
      <w:pPr>
        <w:pStyle w:val="ConsPlusNormal"/>
        <w:ind w:left="8647"/>
        <w:rPr>
          <w:sz w:val="24"/>
          <w:szCs w:val="24"/>
        </w:rPr>
      </w:pPr>
      <w:r w:rsidRPr="00E85936">
        <w:rPr>
          <w:sz w:val="24"/>
          <w:szCs w:val="24"/>
        </w:rPr>
        <w:t>и повышение энергетической эффективности»,</w:t>
      </w:r>
    </w:p>
    <w:p w:rsidR="0037186A" w:rsidRPr="00E85936" w:rsidRDefault="0037186A" w:rsidP="00BF516C">
      <w:pPr>
        <w:pStyle w:val="ConsPlusNormal"/>
        <w:ind w:left="8647"/>
        <w:rPr>
          <w:sz w:val="24"/>
          <w:szCs w:val="24"/>
        </w:rPr>
      </w:pPr>
      <w:r w:rsidRPr="00E85936">
        <w:rPr>
          <w:sz w:val="24"/>
          <w:szCs w:val="24"/>
        </w:rPr>
        <w:t>утвержденной Постановлением Администрации</w:t>
      </w:r>
    </w:p>
    <w:p w:rsidR="0037186A" w:rsidRPr="00E85936" w:rsidRDefault="0037186A" w:rsidP="00BF516C">
      <w:pPr>
        <w:pStyle w:val="ConsPlusNormal"/>
        <w:ind w:left="8647"/>
        <w:rPr>
          <w:sz w:val="24"/>
          <w:szCs w:val="24"/>
        </w:rPr>
      </w:pPr>
      <w:r w:rsidRPr="00E85936">
        <w:rPr>
          <w:sz w:val="24"/>
          <w:szCs w:val="24"/>
        </w:rPr>
        <w:t>города Норильска от 07.12.2016 № 585</w:t>
      </w:r>
    </w:p>
    <w:p w:rsidR="00B25544" w:rsidRPr="00E85936" w:rsidRDefault="00B25544" w:rsidP="00B25544">
      <w:pPr>
        <w:pStyle w:val="ConsPlusNormal"/>
        <w:jc w:val="right"/>
        <w:rPr>
          <w:sz w:val="24"/>
          <w:szCs w:val="24"/>
        </w:rPr>
      </w:pPr>
    </w:p>
    <w:p w:rsidR="00B25544" w:rsidRPr="00E85936" w:rsidRDefault="00B25544" w:rsidP="00B25544">
      <w:pPr>
        <w:pStyle w:val="ConsPlusNormal"/>
        <w:jc w:val="center"/>
        <w:rPr>
          <w:sz w:val="24"/>
          <w:szCs w:val="24"/>
        </w:rPr>
      </w:pPr>
      <w:bookmarkStart w:id="22" w:name="P4834"/>
      <w:bookmarkEnd w:id="22"/>
      <w:r w:rsidRPr="00E85936">
        <w:rPr>
          <w:sz w:val="24"/>
          <w:szCs w:val="24"/>
        </w:rPr>
        <w:t>ИНДИКАТОРЫ ДЛЯ РАСЧЕТА ЦЕЛЕВЫХ ПОКАЗАТЕЛЕЙ ПОДПРОГРАММЫ 3</w:t>
      </w:r>
    </w:p>
    <w:p w:rsidR="00B25544" w:rsidRPr="00E85936" w:rsidRDefault="00B25544" w:rsidP="00B25544">
      <w:pPr>
        <w:pStyle w:val="ConsPlusNormal"/>
        <w:jc w:val="center"/>
        <w:rPr>
          <w:sz w:val="24"/>
          <w:szCs w:val="24"/>
        </w:rPr>
      </w:pPr>
      <w:r w:rsidRPr="00E85936">
        <w:rPr>
          <w:sz w:val="24"/>
          <w:szCs w:val="24"/>
        </w:rPr>
        <w:t>«ЭНЕРГОЭФФЕКТИВНОСТЬ И РАЗВИТИЕ ЭНЕРГЕТИКИ» МУНИЦИПАЛЬНОЙ ПРОГРАММЫ</w:t>
      </w:r>
    </w:p>
    <w:p w:rsidR="00B25544" w:rsidRPr="00E85936" w:rsidRDefault="00B25544" w:rsidP="00B25544">
      <w:pPr>
        <w:pStyle w:val="ConsPlusNormal"/>
        <w:jc w:val="center"/>
        <w:rPr>
          <w:sz w:val="24"/>
          <w:szCs w:val="24"/>
        </w:rPr>
      </w:pPr>
      <w:r w:rsidRPr="00E85936">
        <w:rPr>
          <w:sz w:val="24"/>
          <w:szCs w:val="24"/>
        </w:rPr>
        <w:t>«РЕФОРМИРОВАНИЕ И МОДЕРНИЗАЦИЯ ЖИЛИЩНО-КОММУНАЛЬНОГО ХОЗЯЙСТВА</w:t>
      </w:r>
    </w:p>
    <w:p w:rsidR="00B25544" w:rsidRPr="00E85936" w:rsidRDefault="00B25544" w:rsidP="00B25544">
      <w:pPr>
        <w:pStyle w:val="ConsPlusNormal"/>
        <w:jc w:val="center"/>
        <w:rPr>
          <w:sz w:val="24"/>
          <w:szCs w:val="24"/>
        </w:rPr>
      </w:pPr>
      <w:r w:rsidRPr="00E85936">
        <w:rPr>
          <w:sz w:val="24"/>
          <w:szCs w:val="24"/>
        </w:rPr>
        <w:t>И ПОВЫШЕНИЕ ЭНЕРГЕТИЧЕСКОЙ ЭФФЕКТИВНОСТИ»</w:t>
      </w:r>
    </w:p>
    <w:p w:rsidR="00B25544" w:rsidRPr="00E85936" w:rsidRDefault="00B25544" w:rsidP="00B25544">
      <w:pPr>
        <w:pStyle w:val="ConsPlusNormal"/>
        <w:jc w:val="center"/>
        <w:rPr>
          <w:sz w:val="24"/>
          <w:szCs w:val="24"/>
        </w:rPr>
      </w:pPr>
    </w:p>
    <w:tbl>
      <w:tblPr>
        <w:tblStyle w:val="af2"/>
        <w:tblW w:w="14312" w:type="dxa"/>
        <w:tblLook w:val="04A0" w:firstRow="1" w:lastRow="0" w:firstColumn="1" w:lastColumn="0" w:noHBand="0" w:noVBand="1"/>
      </w:tblPr>
      <w:tblGrid>
        <w:gridCol w:w="478"/>
        <w:gridCol w:w="3729"/>
        <w:gridCol w:w="1032"/>
        <w:gridCol w:w="1135"/>
        <w:gridCol w:w="1276"/>
        <w:gridCol w:w="1276"/>
        <w:gridCol w:w="1275"/>
        <w:gridCol w:w="1418"/>
        <w:gridCol w:w="1417"/>
        <w:gridCol w:w="1276"/>
      </w:tblGrid>
      <w:tr w:rsidR="00BF516C" w:rsidRPr="00E85936" w:rsidTr="00B75C6F">
        <w:trPr>
          <w:trHeight w:val="312"/>
        </w:trPr>
        <w:tc>
          <w:tcPr>
            <w:tcW w:w="478" w:type="dxa"/>
            <w:noWrap/>
            <w:hideMark/>
          </w:tcPr>
          <w:p w:rsidR="00BF516C" w:rsidRPr="00E85936" w:rsidRDefault="00BF516C" w:rsidP="00BF516C">
            <w:pPr>
              <w:pStyle w:val="ConsPlusNormal"/>
              <w:jc w:val="both"/>
              <w:rPr>
                <w:bCs/>
                <w:sz w:val="16"/>
                <w:szCs w:val="16"/>
              </w:rPr>
            </w:pPr>
            <w:r w:rsidRPr="00E85936">
              <w:rPr>
                <w:bCs/>
                <w:sz w:val="16"/>
                <w:szCs w:val="16"/>
              </w:rPr>
              <w:t>№ п.</w:t>
            </w:r>
          </w:p>
        </w:tc>
        <w:tc>
          <w:tcPr>
            <w:tcW w:w="3729" w:type="dxa"/>
            <w:noWrap/>
            <w:vAlign w:val="center"/>
            <w:hideMark/>
          </w:tcPr>
          <w:p w:rsidR="00BF516C" w:rsidRPr="00E85936" w:rsidRDefault="00BF516C" w:rsidP="00B75C6F">
            <w:pPr>
              <w:pStyle w:val="ConsPlusNormal"/>
              <w:jc w:val="center"/>
              <w:rPr>
                <w:bCs/>
                <w:sz w:val="16"/>
                <w:szCs w:val="16"/>
              </w:rPr>
            </w:pPr>
            <w:r w:rsidRPr="00E85936">
              <w:rPr>
                <w:bCs/>
                <w:sz w:val="16"/>
                <w:szCs w:val="16"/>
              </w:rPr>
              <w:t>Наименование индикатора</w:t>
            </w:r>
          </w:p>
        </w:tc>
        <w:tc>
          <w:tcPr>
            <w:tcW w:w="891" w:type="dxa"/>
            <w:noWrap/>
            <w:vAlign w:val="center"/>
            <w:hideMark/>
          </w:tcPr>
          <w:p w:rsidR="00BF516C" w:rsidRPr="00E85936" w:rsidRDefault="00BF516C" w:rsidP="00B75C6F">
            <w:pPr>
              <w:pStyle w:val="ConsPlusNormal"/>
              <w:jc w:val="center"/>
              <w:rPr>
                <w:bCs/>
                <w:sz w:val="16"/>
                <w:szCs w:val="16"/>
              </w:rPr>
            </w:pPr>
            <w:r w:rsidRPr="00E85936">
              <w:rPr>
                <w:bCs/>
                <w:sz w:val="16"/>
                <w:szCs w:val="16"/>
              </w:rPr>
              <w:t>Ед.изм.</w:t>
            </w:r>
          </w:p>
        </w:tc>
        <w:tc>
          <w:tcPr>
            <w:tcW w:w="1276" w:type="dxa"/>
            <w:vAlign w:val="center"/>
          </w:tcPr>
          <w:p w:rsidR="00BF516C" w:rsidRPr="00E85936" w:rsidRDefault="00BF516C" w:rsidP="00B75C6F">
            <w:pPr>
              <w:pStyle w:val="ConsPlusNormal"/>
              <w:jc w:val="center"/>
              <w:rPr>
                <w:bCs/>
                <w:sz w:val="16"/>
                <w:szCs w:val="16"/>
              </w:rPr>
            </w:pPr>
            <w:r w:rsidRPr="00E85936">
              <w:rPr>
                <w:bCs/>
                <w:sz w:val="16"/>
                <w:szCs w:val="16"/>
              </w:rPr>
              <w:t>2015</w:t>
            </w:r>
          </w:p>
        </w:tc>
        <w:tc>
          <w:tcPr>
            <w:tcW w:w="1276" w:type="dxa"/>
            <w:noWrap/>
            <w:vAlign w:val="center"/>
            <w:hideMark/>
          </w:tcPr>
          <w:p w:rsidR="00BF516C" w:rsidRPr="00E85936" w:rsidRDefault="00BF516C" w:rsidP="00B75C6F">
            <w:pPr>
              <w:pStyle w:val="ConsPlusNormal"/>
              <w:jc w:val="center"/>
              <w:rPr>
                <w:bCs/>
                <w:sz w:val="16"/>
                <w:szCs w:val="16"/>
              </w:rPr>
            </w:pPr>
            <w:r w:rsidRPr="00E85936">
              <w:rPr>
                <w:bCs/>
                <w:sz w:val="16"/>
                <w:szCs w:val="16"/>
              </w:rPr>
              <w:t>2016</w:t>
            </w:r>
          </w:p>
        </w:tc>
        <w:tc>
          <w:tcPr>
            <w:tcW w:w="1276" w:type="dxa"/>
            <w:noWrap/>
            <w:vAlign w:val="center"/>
            <w:hideMark/>
          </w:tcPr>
          <w:p w:rsidR="00BF516C" w:rsidRPr="00E85936" w:rsidRDefault="00BF516C" w:rsidP="00B75C6F">
            <w:pPr>
              <w:pStyle w:val="ConsPlusNormal"/>
              <w:jc w:val="center"/>
              <w:rPr>
                <w:bCs/>
                <w:sz w:val="16"/>
                <w:szCs w:val="16"/>
              </w:rPr>
            </w:pPr>
            <w:r w:rsidRPr="00E85936">
              <w:rPr>
                <w:bCs/>
                <w:sz w:val="16"/>
                <w:szCs w:val="16"/>
              </w:rPr>
              <w:t>2017</w:t>
            </w:r>
          </w:p>
        </w:tc>
        <w:tc>
          <w:tcPr>
            <w:tcW w:w="1275" w:type="dxa"/>
            <w:noWrap/>
            <w:vAlign w:val="center"/>
            <w:hideMark/>
          </w:tcPr>
          <w:p w:rsidR="00BF516C" w:rsidRPr="00E85936" w:rsidRDefault="00BF516C" w:rsidP="00B75C6F">
            <w:pPr>
              <w:pStyle w:val="ConsPlusNormal"/>
              <w:jc w:val="center"/>
              <w:rPr>
                <w:bCs/>
                <w:sz w:val="16"/>
                <w:szCs w:val="16"/>
              </w:rPr>
            </w:pPr>
            <w:r w:rsidRPr="00E85936">
              <w:rPr>
                <w:bCs/>
                <w:sz w:val="16"/>
                <w:szCs w:val="16"/>
              </w:rPr>
              <w:t>2018</w:t>
            </w:r>
          </w:p>
        </w:tc>
        <w:tc>
          <w:tcPr>
            <w:tcW w:w="1418" w:type="dxa"/>
            <w:noWrap/>
            <w:vAlign w:val="center"/>
            <w:hideMark/>
          </w:tcPr>
          <w:p w:rsidR="00BF516C" w:rsidRPr="00E85936" w:rsidRDefault="00BF516C" w:rsidP="00B75C6F">
            <w:pPr>
              <w:pStyle w:val="ConsPlusNormal"/>
              <w:jc w:val="center"/>
              <w:rPr>
                <w:bCs/>
                <w:sz w:val="16"/>
                <w:szCs w:val="16"/>
              </w:rPr>
            </w:pPr>
            <w:r w:rsidRPr="00E85936">
              <w:rPr>
                <w:bCs/>
                <w:sz w:val="16"/>
                <w:szCs w:val="16"/>
              </w:rPr>
              <w:t>2019 прогноз</w:t>
            </w:r>
          </w:p>
        </w:tc>
        <w:tc>
          <w:tcPr>
            <w:tcW w:w="1417" w:type="dxa"/>
            <w:noWrap/>
            <w:vAlign w:val="center"/>
            <w:hideMark/>
          </w:tcPr>
          <w:p w:rsidR="00BF516C" w:rsidRPr="00E85936" w:rsidRDefault="00BF516C" w:rsidP="00B75C6F">
            <w:pPr>
              <w:pStyle w:val="ConsPlusNormal"/>
              <w:jc w:val="center"/>
              <w:rPr>
                <w:bCs/>
                <w:sz w:val="16"/>
                <w:szCs w:val="16"/>
              </w:rPr>
            </w:pPr>
            <w:r w:rsidRPr="00E85936">
              <w:rPr>
                <w:bCs/>
                <w:sz w:val="16"/>
                <w:szCs w:val="16"/>
              </w:rPr>
              <w:t>2020 прогноз</w:t>
            </w:r>
          </w:p>
        </w:tc>
        <w:tc>
          <w:tcPr>
            <w:tcW w:w="1276" w:type="dxa"/>
            <w:noWrap/>
            <w:vAlign w:val="center"/>
            <w:hideMark/>
          </w:tcPr>
          <w:p w:rsidR="00BF516C" w:rsidRPr="00E85936" w:rsidRDefault="00BF516C" w:rsidP="00B75C6F">
            <w:pPr>
              <w:pStyle w:val="ConsPlusNormal"/>
              <w:jc w:val="center"/>
              <w:rPr>
                <w:bCs/>
                <w:sz w:val="16"/>
                <w:szCs w:val="16"/>
              </w:rPr>
            </w:pPr>
            <w:r w:rsidRPr="00E85936">
              <w:rPr>
                <w:bCs/>
                <w:sz w:val="16"/>
                <w:szCs w:val="16"/>
              </w:rPr>
              <w:t>2021 прогноз</w:t>
            </w:r>
          </w:p>
        </w:tc>
      </w:tr>
      <w:tr w:rsidR="00BF516C" w:rsidRPr="00E85936" w:rsidTr="00BF516C">
        <w:trPr>
          <w:trHeight w:val="704"/>
        </w:trPr>
        <w:tc>
          <w:tcPr>
            <w:tcW w:w="478" w:type="dxa"/>
            <w:noWrap/>
            <w:hideMark/>
          </w:tcPr>
          <w:p w:rsidR="00BF516C" w:rsidRPr="00E85936" w:rsidRDefault="00BF516C" w:rsidP="00BF516C">
            <w:pPr>
              <w:pStyle w:val="ConsPlusNormal"/>
              <w:jc w:val="both"/>
              <w:rPr>
                <w:sz w:val="16"/>
                <w:szCs w:val="16"/>
              </w:rPr>
            </w:pPr>
            <w:r w:rsidRPr="00E85936">
              <w:rPr>
                <w:sz w:val="16"/>
                <w:szCs w:val="16"/>
              </w:rPr>
              <w:t>1</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ЭЭ на территории МО, расчеты за которую осуществляются с использованием приборов учета</w:t>
            </w:r>
          </w:p>
        </w:tc>
        <w:tc>
          <w:tcPr>
            <w:tcW w:w="891" w:type="dxa"/>
            <w:noWrap/>
            <w:hideMark/>
          </w:tcPr>
          <w:p w:rsidR="00BF516C" w:rsidRPr="00E85936" w:rsidRDefault="00BF516C" w:rsidP="00BF516C">
            <w:pPr>
              <w:pStyle w:val="ConsPlusNormal"/>
              <w:jc w:val="both"/>
              <w:rPr>
                <w:sz w:val="16"/>
                <w:szCs w:val="16"/>
              </w:rPr>
            </w:pPr>
            <w:r w:rsidRPr="00E85936">
              <w:rPr>
                <w:sz w:val="16"/>
                <w:szCs w:val="16"/>
              </w:rPr>
              <w:t>тыс.</w:t>
            </w:r>
          </w:p>
          <w:p w:rsidR="00BF516C" w:rsidRPr="00E85936" w:rsidRDefault="00BF516C" w:rsidP="00BF516C">
            <w:pPr>
              <w:pStyle w:val="ConsPlusNormal"/>
              <w:jc w:val="both"/>
              <w:rPr>
                <w:sz w:val="16"/>
                <w:szCs w:val="16"/>
              </w:rPr>
            </w:pPr>
            <w:proofErr w:type="spellStart"/>
            <w:r w:rsidRPr="00E85936">
              <w:rPr>
                <w:sz w:val="16"/>
                <w:szCs w:val="16"/>
              </w:rPr>
              <w:t>кВтчас</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7782 904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6 871 886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6 158 224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6 241 382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6 423 831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6 423 831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6 423 831</w:t>
            </w:r>
          </w:p>
        </w:tc>
      </w:tr>
      <w:tr w:rsidR="00BF516C" w:rsidRPr="00E85936" w:rsidTr="00BF516C">
        <w:trPr>
          <w:trHeight w:val="312"/>
        </w:trPr>
        <w:tc>
          <w:tcPr>
            <w:tcW w:w="478" w:type="dxa"/>
            <w:noWrap/>
            <w:hideMark/>
          </w:tcPr>
          <w:p w:rsidR="00BF516C" w:rsidRPr="00E85936" w:rsidRDefault="00BF516C" w:rsidP="00BF516C">
            <w:pPr>
              <w:pStyle w:val="ConsPlusNormal"/>
              <w:jc w:val="both"/>
              <w:rPr>
                <w:sz w:val="16"/>
                <w:szCs w:val="16"/>
              </w:rPr>
            </w:pPr>
            <w:r w:rsidRPr="00E85936">
              <w:rPr>
                <w:sz w:val="16"/>
                <w:szCs w:val="16"/>
              </w:rPr>
              <w:t>2</w:t>
            </w:r>
          </w:p>
        </w:tc>
        <w:tc>
          <w:tcPr>
            <w:tcW w:w="3729" w:type="dxa"/>
            <w:hideMark/>
          </w:tcPr>
          <w:p w:rsidR="00BF516C" w:rsidRPr="00E85936" w:rsidRDefault="00BF516C" w:rsidP="00BF516C">
            <w:pPr>
              <w:pStyle w:val="ConsPlusNormal"/>
              <w:rPr>
                <w:sz w:val="16"/>
                <w:szCs w:val="16"/>
              </w:rPr>
            </w:pPr>
            <w:r w:rsidRPr="00E85936">
              <w:rPr>
                <w:sz w:val="16"/>
                <w:szCs w:val="16"/>
              </w:rPr>
              <w:t>Общий объем потребления ЭЭ на территории МО</w:t>
            </w:r>
          </w:p>
        </w:tc>
        <w:tc>
          <w:tcPr>
            <w:tcW w:w="891" w:type="dxa"/>
            <w:noWrap/>
            <w:hideMark/>
          </w:tcPr>
          <w:p w:rsidR="00BF516C" w:rsidRPr="00E85936" w:rsidRDefault="00BF516C" w:rsidP="00BF516C">
            <w:pPr>
              <w:pStyle w:val="ConsPlusNormal"/>
              <w:jc w:val="both"/>
              <w:rPr>
                <w:sz w:val="16"/>
                <w:szCs w:val="16"/>
              </w:rPr>
            </w:pPr>
            <w:r w:rsidRPr="00E85936">
              <w:rPr>
                <w:sz w:val="16"/>
                <w:szCs w:val="16"/>
              </w:rPr>
              <w:t>тыс.</w:t>
            </w:r>
          </w:p>
          <w:p w:rsidR="00BF516C" w:rsidRPr="00E85936" w:rsidRDefault="00BF516C" w:rsidP="00BF516C">
            <w:pPr>
              <w:pStyle w:val="ConsPlusNormal"/>
              <w:jc w:val="both"/>
              <w:rPr>
                <w:sz w:val="16"/>
                <w:szCs w:val="16"/>
              </w:rPr>
            </w:pPr>
            <w:proofErr w:type="spellStart"/>
            <w:r w:rsidRPr="00E85936">
              <w:rPr>
                <w:sz w:val="16"/>
                <w:szCs w:val="16"/>
              </w:rPr>
              <w:t>кВтчас</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16C" w:rsidRPr="00E85936" w:rsidRDefault="00BF516C" w:rsidP="00BF516C">
            <w:pPr>
              <w:pStyle w:val="ConsPlusNormal"/>
              <w:jc w:val="center"/>
              <w:rPr>
                <w:sz w:val="16"/>
                <w:szCs w:val="16"/>
              </w:rPr>
            </w:pPr>
            <w:r w:rsidRPr="00E85936">
              <w:rPr>
                <w:sz w:val="16"/>
                <w:szCs w:val="16"/>
              </w:rPr>
              <w:t>7 821 472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6 894 305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6 187 778</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6 270 977</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6 451 020</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6 451 020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6 451 020</w:t>
            </w:r>
          </w:p>
        </w:tc>
      </w:tr>
      <w:tr w:rsidR="00BF516C" w:rsidRPr="00E85936" w:rsidTr="00BF516C">
        <w:trPr>
          <w:trHeight w:val="606"/>
        </w:trPr>
        <w:tc>
          <w:tcPr>
            <w:tcW w:w="478" w:type="dxa"/>
            <w:noWrap/>
            <w:hideMark/>
          </w:tcPr>
          <w:p w:rsidR="00BF516C" w:rsidRPr="00E85936" w:rsidRDefault="00BF516C" w:rsidP="00BF516C">
            <w:pPr>
              <w:pStyle w:val="ConsPlusNormal"/>
              <w:jc w:val="both"/>
              <w:rPr>
                <w:sz w:val="16"/>
                <w:szCs w:val="16"/>
              </w:rPr>
            </w:pPr>
            <w:r w:rsidRPr="00E85936">
              <w:rPr>
                <w:sz w:val="16"/>
                <w:szCs w:val="16"/>
              </w:rPr>
              <w:t>3</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ТЭ на территории МО, расчеты за которую осуществляются с использованием приборов учета</w:t>
            </w:r>
          </w:p>
        </w:tc>
        <w:tc>
          <w:tcPr>
            <w:tcW w:w="891" w:type="dxa"/>
            <w:noWrap/>
            <w:hideMark/>
          </w:tcPr>
          <w:p w:rsidR="00BF516C" w:rsidRPr="00E85936" w:rsidRDefault="00BF516C" w:rsidP="00BF516C">
            <w:pPr>
              <w:pStyle w:val="ConsPlusNormal"/>
              <w:jc w:val="both"/>
              <w:rPr>
                <w:sz w:val="16"/>
                <w:szCs w:val="16"/>
              </w:rPr>
            </w:pPr>
            <w:r w:rsidRPr="00E85936">
              <w:rPr>
                <w:sz w:val="16"/>
                <w:szCs w:val="16"/>
              </w:rPr>
              <w:t>Гкал</w:t>
            </w:r>
          </w:p>
        </w:tc>
        <w:tc>
          <w:tcPr>
            <w:tcW w:w="1276" w:type="dxa"/>
            <w:tcBorders>
              <w:top w:val="nil"/>
              <w:left w:val="single" w:sz="4" w:space="0" w:color="auto"/>
              <w:bottom w:val="single" w:sz="4" w:space="0" w:color="auto"/>
              <w:right w:val="single" w:sz="4" w:space="0" w:color="auto"/>
            </w:tcBorders>
            <w:shd w:val="clear" w:color="auto" w:fill="auto"/>
            <w:vAlign w:val="center"/>
          </w:tcPr>
          <w:p w:rsidR="00BF516C" w:rsidRPr="00E85936" w:rsidRDefault="00BF516C" w:rsidP="00BF516C">
            <w:pPr>
              <w:pStyle w:val="ConsPlusNormal"/>
              <w:jc w:val="center"/>
              <w:rPr>
                <w:sz w:val="16"/>
                <w:szCs w:val="16"/>
              </w:rPr>
            </w:pPr>
            <w:r w:rsidRPr="00E85936">
              <w:rPr>
                <w:sz w:val="16"/>
                <w:szCs w:val="16"/>
              </w:rPr>
              <w:t>2 789 622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2 174 935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2 008 117</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2 723 094</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2 302 048</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2 302 048</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2 302 048</w:t>
            </w:r>
          </w:p>
        </w:tc>
      </w:tr>
      <w:tr w:rsidR="00BF516C" w:rsidRPr="00E85936" w:rsidTr="00BF516C">
        <w:trPr>
          <w:trHeight w:val="525"/>
        </w:trPr>
        <w:tc>
          <w:tcPr>
            <w:tcW w:w="478" w:type="dxa"/>
            <w:noWrap/>
            <w:hideMark/>
          </w:tcPr>
          <w:p w:rsidR="00BF516C" w:rsidRPr="00E85936" w:rsidRDefault="00BF516C" w:rsidP="00BF516C">
            <w:pPr>
              <w:pStyle w:val="ConsPlusNormal"/>
              <w:jc w:val="both"/>
              <w:rPr>
                <w:sz w:val="16"/>
                <w:szCs w:val="16"/>
              </w:rPr>
            </w:pPr>
            <w:r w:rsidRPr="00E85936">
              <w:rPr>
                <w:sz w:val="16"/>
                <w:szCs w:val="16"/>
              </w:rPr>
              <w:t>4</w:t>
            </w:r>
          </w:p>
        </w:tc>
        <w:tc>
          <w:tcPr>
            <w:tcW w:w="3729" w:type="dxa"/>
            <w:hideMark/>
          </w:tcPr>
          <w:p w:rsidR="00BF516C" w:rsidRPr="00E85936" w:rsidRDefault="00BF516C" w:rsidP="00BF516C">
            <w:pPr>
              <w:pStyle w:val="ConsPlusNormal"/>
              <w:rPr>
                <w:sz w:val="16"/>
                <w:szCs w:val="16"/>
              </w:rPr>
            </w:pPr>
            <w:r w:rsidRPr="00E85936">
              <w:rPr>
                <w:sz w:val="16"/>
                <w:szCs w:val="16"/>
              </w:rPr>
              <w:t>Общий объем потребления ТЭ на территории МО</w:t>
            </w:r>
          </w:p>
        </w:tc>
        <w:tc>
          <w:tcPr>
            <w:tcW w:w="891" w:type="dxa"/>
            <w:noWrap/>
            <w:hideMark/>
          </w:tcPr>
          <w:p w:rsidR="00BF516C" w:rsidRPr="00E85936" w:rsidRDefault="00BF516C" w:rsidP="00BF516C">
            <w:pPr>
              <w:pStyle w:val="ConsPlusNormal"/>
              <w:jc w:val="both"/>
              <w:rPr>
                <w:sz w:val="16"/>
                <w:szCs w:val="16"/>
              </w:rPr>
            </w:pPr>
            <w:r w:rsidRPr="00E85936">
              <w:rPr>
                <w:sz w:val="16"/>
                <w:szCs w:val="16"/>
              </w:rPr>
              <w:t>Гкал</w:t>
            </w:r>
          </w:p>
        </w:tc>
        <w:tc>
          <w:tcPr>
            <w:tcW w:w="1276" w:type="dxa"/>
            <w:tcBorders>
              <w:top w:val="nil"/>
              <w:left w:val="single" w:sz="4" w:space="0" w:color="auto"/>
              <w:bottom w:val="single" w:sz="4" w:space="0" w:color="auto"/>
              <w:right w:val="single" w:sz="4" w:space="0" w:color="auto"/>
            </w:tcBorders>
            <w:shd w:val="clear" w:color="auto" w:fill="auto"/>
            <w:vAlign w:val="center"/>
          </w:tcPr>
          <w:p w:rsidR="00BF516C" w:rsidRPr="00E85936" w:rsidRDefault="00BF516C" w:rsidP="00BF516C">
            <w:pPr>
              <w:pStyle w:val="ConsPlusNormal"/>
              <w:jc w:val="center"/>
              <w:rPr>
                <w:sz w:val="16"/>
                <w:szCs w:val="16"/>
              </w:rPr>
            </w:pPr>
            <w:r w:rsidRPr="00E85936">
              <w:rPr>
                <w:sz w:val="16"/>
                <w:szCs w:val="16"/>
              </w:rPr>
              <w:t>9 204 754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8 228 502</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7 776 863</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7 642 844</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7 882 736</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7 882 736</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7 882 736</w:t>
            </w:r>
          </w:p>
        </w:tc>
      </w:tr>
      <w:tr w:rsidR="00BF516C" w:rsidRPr="00E85936" w:rsidTr="00BF516C">
        <w:trPr>
          <w:trHeight w:val="736"/>
        </w:trPr>
        <w:tc>
          <w:tcPr>
            <w:tcW w:w="478" w:type="dxa"/>
            <w:noWrap/>
            <w:hideMark/>
          </w:tcPr>
          <w:p w:rsidR="00BF516C" w:rsidRPr="00E85936" w:rsidRDefault="00BF516C" w:rsidP="00BF516C">
            <w:pPr>
              <w:pStyle w:val="ConsPlusNormal"/>
              <w:jc w:val="both"/>
              <w:rPr>
                <w:sz w:val="16"/>
                <w:szCs w:val="16"/>
              </w:rPr>
            </w:pPr>
            <w:r w:rsidRPr="00E85936">
              <w:rPr>
                <w:sz w:val="16"/>
                <w:szCs w:val="16"/>
              </w:rPr>
              <w:t>5</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холодной воды на территории МО, расчеты за которую осуществляются с использованием приборов учета</w:t>
            </w:r>
          </w:p>
        </w:tc>
        <w:tc>
          <w:tcPr>
            <w:tcW w:w="891" w:type="dxa"/>
            <w:tcBorders>
              <w:right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516C" w:rsidRPr="00E85936" w:rsidRDefault="00BF516C" w:rsidP="00BF516C">
            <w:pPr>
              <w:pStyle w:val="ConsPlusNormal"/>
              <w:jc w:val="center"/>
              <w:rPr>
                <w:sz w:val="16"/>
                <w:szCs w:val="16"/>
              </w:rPr>
            </w:pPr>
            <w:r w:rsidRPr="00E85936">
              <w:rPr>
                <w:sz w:val="16"/>
                <w:szCs w:val="16"/>
              </w:rPr>
              <w:t>13 999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22 694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21 251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21 037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21 660</w:t>
            </w:r>
          </w:p>
        </w:tc>
      </w:tr>
      <w:tr w:rsidR="00BF516C" w:rsidRPr="00E85936" w:rsidTr="00BF516C">
        <w:trPr>
          <w:trHeight w:val="421"/>
        </w:trPr>
        <w:tc>
          <w:tcPr>
            <w:tcW w:w="478" w:type="dxa"/>
            <w:noWrap/>
            <w:hideMark/>
          </w:tcPr>
          <w:p w:rsidR="00BF516C" w:rsidRPr="00E85936" w:rsidRDefault="00BF516C" w:rsidP="00BF516C">
            <w:pPr>
              <w:pStyle w:val="ConsPlusNormal"/>
              <w:jc w:val="both"/>
              <w:rPr>
                <w:sz w:val="16"/>
                <w:szCs w:val="16"/>
              </w:rPr>
            </w:pPr>
            <w:r w:rsidRPr="00E85936">
              <w:rPr>
                <w:sz w:val="16"/>
                <w:szCs w:val="16"/>
              </w:rPr>
              <w:t>6</w:t>
            </w:r>
          </w:p>
        </w:tc>
        <w:tc>
          <w:tcPr>
            <w:tcW w:w="3729" w:type="dxa"/>
            <w:hideMark/>
          </w:tcPr>
          <w:p w:rsidR="00BF516C" w:rsidRPr="00E85936" w:rsidRDefault="00BF516C" w:rsidP="00BF516C">
            <w:pPr>
              <w:pStyle w:val="ConsPlusNormal"/>
              <w:rPr>
                <w:sz w:val="16"/>
                <w:szCs w:val="16"/>
              </w:rPr>
            </w:pPr>
            <w:r w:rsidRPr="00E85936">
              <w:rPr>
                <w:sz w:val="16"/>
                <w:szCs w:val="16"/>
              </w:rPr>
              <w:t>Общий объем потребления холодной воды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tcBorders>
              <w:top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34 360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33 589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29 402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34 208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32 400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32 400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32 400</w:t>
            </w:r>
          </w:p>
        </w:tc>
      </w:tr>
      <w:tr w:rsidR="00BF516C" w:rsidRPr="00E85936" w:rsidTr="00BF516C">
        <w:trPr>
          <w:trHeight w:val="839"/>
        </w:trPr>
        <w:tc>
          <w:tcPr>
            <w:tcW w:w="478" w:type="dxa"/>
            <w:noWrap/>
            <w:hideMark/>
          </w:tcPr>
          <w:p w:rsidR="00BF516C" w:rsidRPr="00E85936" w:rsidRDefault="00BF516C" w:rsidP="00BF516C">
            <w:pPr>
              <w:pStyle w:val="ConsPlusNormal"/>
              <w:jc w:val="both"/>
              <w:rPr>
                <w:sz w:val="16"/>
                <w:szCs w:val="16"/>
              </w:rPr>
            </w:pPr>
            <w:r w:rsidRPr="00E85936">
              <w:rPr>
                <w:sz w:val="16"/>
                <w:szCs w:val="16"/>
              </w:rPr>
              <w:t>7</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горячей воды на территории МО, расчеты за которую осуществляются с использованием приборов учета</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8429,629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6 183</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6 613</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8 243</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7 013</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7 013</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7 013</w:t>
            </w:r>
          </w:p>
        </w:tc>
      </w:tr>
      <w:tr w:rsidR="00BF516C" w:rsidRPr="00E85936" w:rsidTr="00BF516C">
        <w:trPr>
          <w:trHeight w:val="624"/>
        </w:trPr>
        <w:tc>
          <w:tcPr>
            <w:tcW w:w="478" w:type="dxa"/>
            <w:noWrap/>
            <w:hideMark/>
          </w:tcPr>
          <w:p w:rsidR="00BF516C" w:rsidRPr="00E85936" w:rsidRDefault="00BF516C" w:rsidP="00BF516C">
            <w:pPr>
              <w:pStyle w:val="ConsPlusNormal"/>
              <w:jc w:val="both"/>
              <w:rPr>
                <w:sz w:val="16"/>
                <w:szCs w:val="16"/>
              </w:rPr>
            </w:pPr>
            <w:r w:rsidRPr="00E85936">
              <w:rPr>
                <w:sz w:val="16"/>
                <w:szCs w:val="16"/>
              </w:rPr>
              <w:t>8</w:t>
            </w:r>
          </w:p>
        </w:tc>
        <w:tc>
          <w:tcPr>
            <w:tcW w:w="3729" w:type="dxa"/>
            <w:hideMark/>
          </w:tcPr>
          <w:p w:rsidR="00BF516C" w:rsidRPr="00E85936" w:rsidRDefault="00BF516C" w:rsidP="00BF516C">
            <w:pPr>
              <w:pStyle w:val="ConsPlusNormal"/>
              <w:rPr>
                <w:sz w:val="16"/>
                <w:szCs w:val="16"/>
              </w:rPr>
            </w:pPr>
            <w:r w:rsidRPr="00E85936">
              <w:rPr>
                <w:sz w:val="16"/>
                <w:szCs w:val="16"/>
              </w:rPr>
              <w:t>Общий объем потребления горячей воды на территории МО</w:t>
            </w:r>
          </w:p>
        </w:tc>
        <w:tc>
          <w:tcPr>
            <w:tcW w:w="891" w:type="dxa"/>
            <w:tcBorders>
              <w:bottom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tcBorders>
              <w:bottom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1649297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20 846</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20 375</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21 934</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21 052</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21 052</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21 052</w:t>
            </w:r>
          </w:p>
        </w:tc>
      </w:tr>
      <w:tr w:rsidR="00BF516C" w:rsidRPr="00E85936" w:rsidTr="00BF516C">
        <w:trPr>
          <w:trHeight w:val="840"/>
        </w:trPr>
        <w:tc>
          <w:tcPr>
            <w:tcW w:w="478" w:type="dxa"/>
            <w:noWrap/>
            <w:hideMark/>
          </w:tcPr>
          <w:p w:rsidR="00BF516C" w:rsidRPr="00E85936" w:rsidRDefault="00BF516C" w:rsidP="00BF516C">
            <w:pPr>
              <w:pStyle w:val="ConsPlusNormal"/>
              <w:jc w:val="both"/>
              <w:rPr>
                <w:sz w:val="16"/>
                <w:szCs w:val="16"/>
              </w:rPr>
            </w:pPr>
            <w:r w:rsidRPr="00E85936">
              <w:rPr>
                <w:sz w:val="16"/>
                <w:szCs w:val="16"/>
              </w:rPr>
              <w:lastRenderedPageBreak/>
              <w:t>9</w:t>
            </w:r>
          </w:p>
        </w:tc>
        <w:tc>
          <w:tcPr>
            <w:tcW w:w="3729" w:type="dxa"/>
            <w:tcBorders>
              <w:right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природного газа на территории МО, расчеты за который осуществляются с использованием приборов учета</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2597236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2 665 434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2 320 293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2 226 087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2 403 938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2 403 938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2 403 938</w:t>
            </w:r>
          </w:p>
        </w:tc>
      </w:tr>
      <w:tr w:rsidR="00BF516C" w:rsidRPr="00E85936" w:rsidTr="00BF516C">
        <w:trPr>
          <w:trHeight w:val="624"/>
        </w:trPr>
        <w:tc>
          <w:tcPr>
            <w:tcW w:w="478" w:type="dxa"/>
            <w:noWrap/>
            <w:hideMark/>
          </w:tcPr>
          <w:p w:rsidR="00BF516C" w:rsidRPr="00E85936" w:rsidRDefault="00BF516C" w:rsidP="00BF516C">
            <w:pPr>
              <w:pStyle w:val="ConsPlusNormal"/>
              <w:jc w:val="both"/>
              <w:rPr>
                <w:sz w:val="16"/>
                <w:szCs w:val="16"/>
              </w:rPr>
            </w:pPr>
            <w:r w:rsidRPr="00E85936">
              <w:rPr>
                <w:sz w:val="16"/>
                <w:szCs w:val="16"/>
              </w:rPr>
              <w:t>10</w:t>
            </w:r>
          </w:p>
        </w:tc>
        <w:tc>
          <w:tcPr>
            <w:tcW w:w="3729" w:type="dxa"/>
            <w:tcBorders>
              <w:bottom w:val="single" w:sz="4" w:space="0" w:color="auto"/>
            </w:tcBorders>
            <w:hideMark/>
          </w:tcPr>
          <w:p w:rsidR="00BF516C" w:rsidRPr="00E85936" w:rsidRDefault="00BF516C" w:rsidP="00BF516C">
            <w:pPr>
              <w:pStyle w:val="ConsPlusNormal"/>
              <w:rPr>
                <w:sz w:val="16"/>
                <w:szCs w:val="16"/>
              </w:rPr>
            </w:pPr>
            <w:r w:rsidRPr="00E85936">
              <w:rPr>
                <w:sz w:val="16"/>
                <w:szCs w:val="16"/>
              </w:rPr>
              <w:t>Общий объем потребления природного газа на территории МО</w:t>
            </w:r>
          </w:p>
        </w:tc>
        <w:tc>
          <w:tcPr>
            <w:tcW w:w="891" w:type="dxa"/>
            <w:tcBorders>
              <w:top w:val="single" w:sz="4" w:space="0" w:color="auto"/>
              <w:bottom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tcBorders>
              <w:top w:val="single" w:sz="4" w:space="0" w:color="auto"/>
              <w:bottom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2597236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2 665 434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2 320 293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2 226 087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2 403 938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2 403 938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2 403 938</w:t>
            </w:r>
          </w:p>
        </w:tc>
      </w:tr>
      <w:tr w:rsidR="00BF516C" w:rsidRPr="00E85936" w:rsidTr="00BF516C">
        <w:trPr>
          <w:trHeight w:val="774"/>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11</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МО</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т.у.т</w:t>
            </w:r>
            <w:proofErr w:type="spellEnd"/>
            <w:r w:rsidRPr="00E85936">
              <w:rPr>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BF516C">
        <w:trPr>
          <w:trHeight w:val="624"/>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12</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Общий объем энергетических ресурсов, произведенных на территории МО</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т.у.т</w:t>
            </w:r>
            <w:proofErr w:type="spellEnd"/>
            <w:r w:rsidRPr="00E85936">
              <w:rPr>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3879490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3 978 780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3 441 641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3 528 709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3 649 710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3 649 710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3 649 710</w:t>
            </w:r>
          </w:p>
        </w:tc>
      </w:tr>
      <w:tr w:rsidR="00BF516C" w:rsidRPr="00E85936" w:rsidTr="00BF516C">
        <w:trPr>
          <w:trHeight w:val="624"/>
        </w:trPr>
        <w:tc>
          <w:tcPr>
            <w:tcW w:w="478" w:type="dxa"/>
            <w:noWrap/>
            <w:hideMark/>
          </w:tcPr>
          <w:p w:rsidR="00BF516C" w:rsidRPr="00E85936" w:rsidRDefault="00BF516C" w:rsidP="00BF516C">
            <w:pPr>
              <w:pStyle w:val="ConsPlusNormal"/>
              <w:jc w:val="both"/>
              <w:rPr>
                <w:sz w:val="16"/>
                <w:szCs w:val="16"/>
              </w:rPr>
            </w:pPr>
            <w:r w:rsidRPr="00E85936">
              <w:rPr>
                <w:sz w:val="16"/>
                <w:szCs w:val="16"/>
              </w:rPr>
              <w:t>13</w:t>
            </w:r>
          </w:p>
        </w:tc>
        <w:tc>
          <w:tcPr>
            <w:tcW w:w="3729" w:type="dxa"/>
            <w:tcBorders>
              <w:top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ЭЭ в органах местного самоуправления и муниципальных учреждениях</w:t>
            </w:r>
          </w:p>
        </w:tc>
        <w:tc>
          <w:tcPr>
            <w:tcW w:w="891" w:type="dxa"/>
            <w:tcBorders>
              <w:top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кВтч</w:t>
            </w:r>
            <w:proofErr w:type="spellEnd"/>
          </w:p>
        </w:tc>
        <w:tc>
          <w:tcPr>
            <w:tcW w:w="1276" w:type="dxa"/>
            <w:tcBorders>
              <w:top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37 828 094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31 787 397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32 169 369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39 427 168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34 461 311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34 461 311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34 461 311</w:t>
            </w:r>
          </w:p>
        </w:tc>
      </w:tr>
      <w:tr w:rsidR="00BF516C" w:rsidRPr="00E85936" w:rsidTr="00BF516C">
        <w:trPr>
          <w:trHeight w:val="415"/>
        </w:trPr>
        <w:tc>
          <w:tcPr>
            <w:tcW w:w="478" w:type="dxa"/>
            <w:noWrap/>
            <w:hideMark/>
          </w:tcPr>
          <w:p w:rsidR="00BF516C" w:rsidRPr="00E85936" w:rsidRDefault="00BF516C" w:rsidP="00BF516C">
            <w:pPr>
              <w:pStyle w:val="ConsPlusNormal"/>
              <w:jc w:val="both"/>
              <w:rPr>
                <w:sz w:val="16"/>
                <w:szCs w:val="16"/>
              </w:rPr>
            </w:pPr>
            <w:r w:rsidRPr="00E85936">
              <w:rPr>
                <w:sz w:val="16"/>
                <w:szCs w:val="16"/>
              </w:rPr>
              <w:t>14</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ТЭ в органах местного самоуправления и муниципальных учреждениях</w:t>
            </w:r>
          </w:p>
        </w:tc>
        <w:tc>
          <w:tcPr>
            <w:tcW w:w="891" w:type="dxa"/>
            <w:noWrap/>
            <w:hideMark/>
          </w:tcPr>
          <w:p w:rsidR="00BF516C" w:rsidRPr="00E85936" w:rsidRDefault="00BF516C" w:rsidP="00BF516C">
            <w:pPr>
              <w:pStyle w:val="ConsPlusNormal"/>
              <w:jc w:val="both"/>
              <w:rPr>
                <w:sz w:val="16"/>
                <w:szCs w:val="16"/>
              </w:rPr>
            </w:pPr>
            <w:r w:rsidRPr="00E85936">
              <w:rPr>
                <w:sz w:val="16"/>
                <w:szCs w:val="16"/>
              </w:rPr>
              <w:t>Гкал</w:t>
            </w:r>
          </w:p>
        </w:tc>
        <w:tc>
          <w:tcPr>
            <w:tcW w:w="1276" w:type="dxa"/>
            <w:vAlign w:val="center"/>
          </w:tcPr>
          <w:p w:rsidR="00BF516C" w:rsidRPr="00E85936" w:rsidRDefault="00BF516C" w:rsidP="00BF516C">
            <w:pPr>
              <w:pStyle w:val="ConsPlusNormal"/>
              <w:jc w:val="center"/>
              <w:rPr>
                <w:sz w:val="16"/>
                <w:szCs w:val="16"/>
              </w:rPr>
            </w:pPr>
            <w:r w:rsidRPr="00E85936">
              <w:rPr>
                <w:sz w:val="16"/>
                <w:szCs w:val="16"/>
              </w:rPr>
              <w:t>207 515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178 704</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187 757</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195 340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187 267</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187 267</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187 267</w:t>
            </w:r>
          </w:p>
        </w:tc>
      </w:tr>
      <w:tr w:rsidR="00BF516C" w:rsidRPr="00E85936" w:rsidTr="002B21C5">
        <w:trPr>
          <w:trHeight w:val="571"/>
        </w:trPr>
        <w:tc>
          <w:tcPr>
            <w:tcW w:w="478" w:type="dxa"/>
            <w:noWrap/>
            <w:hideMark/>
          </w:tcPr>
          <w:p w:rsidR="00BF516C" w:rsidRPr="00E85936" w:rsidRDefault="00BF516C" w:rsidP="00BF516C">
            <w:pPr>
              <w:pStyle w:val="ConsPlusNormal"/>
              <w:jc w:val="both"/>
              <w:rPr>
                <w:sz w:val="16"/>
                <w:szCs w:val="16"/>
              </w:rPr>
            </w:pPr>
            <w:r w:rsidRPr="00E85936">
              <w:rPr>
                <w:sz w:val="16"/>
                <w:szCs w:val="16"/>
              </w:rPr>
              <w:t>15</w:t>
            </w:r>
          </w:p>
        </w:tc>
        <w:tc>
          <w:tcPr>
            <w:tcW w:w="3729" w:type="dxa"/>
            <w:hideMark/>
          </w:tcPr>
          <w:p w:rsidR="00BF516C" w:rsidRPr="00E85936" w:rsidRDefault="00BF516C" w:rsidP="00BF516C">
            <w:pPr>
              <w:pStyle w:val="ConsPlusNormal"/>
              <w:jc w:val="both"/>
              <w:rPr>
                <w:sz w:val="16"/>
                <w:szCs w:val="16"/>
              </w:rPr>
            </w:pPr>
            <w:r w:rsidRPr="00E85936">
              <w:rPr>
                <w:sz w:val="16"/>
                <w:szCs w:val="16"/>
              </w:rPr>
              <w:t>Объем потребления холодной воды в органах местного самоуправления и муниципальных учреждениях</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1 164 144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1 173 688</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1 111 298</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1 556 900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1 280 629</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1 280 629</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1 280 629</w:t>
            </w:r>
          </w:p>
        </w:tc>
      </w:tr>
      <w:tr w:rsidR="00BF516C" w:rsidRPr="00E85936" w:rsidTr="002B21C5">
        <w:trPr>
          <w:trHeight w:val="693"/>
        </w:trPr>
        <w:tc>
          <w:tcPr>
            <w:tcW w:w="478" w:type="dxa"/>
            <w:noWrap/>
            <w:hideMark/>
          </w:tcPr>
          <w:p w:rsidR="00BF516C" w:rsidRPr="00E85936" w:rsidRDefault="00BF516C" w:rsidP="00BF516C">
            <w:pPr>
              <w:pStyle w:val="ConsPlusNormal"/>
              <w:jc w:val="both"/>
              <w:rPr>
                <w:sz w:val="16"/>
                <w:szCs w:val="16"/>
              </w:rPr>
            </w:pPr>
            <w:r w:rsidRPr="00E85936">
              <w:rPr>
                <w:sz w:val="16"/>
                <w:szCs w:val="16"/>
              </w:rPr>
              <w:t>16</w:t>
            </w:r>
          </w:p>
        </w:tc>
        <w:tc>
          <w:tcPr>
            <w:tcW w:w="3729" w:type="dxa"/>
            <w:hideMark/>
          </w:tcPr>
          <w:p w:rsidR="00BF516C" w:rsidRPr="00E85936" w:rsidRDefault="00BF516C" w:rsidP="00BF516C">
            <w:pPr>
              <w:pStyle w:val="ConsPlusNormal"/>
              <w:jc w:val="both"/>
              <w:rPr>
                <w:sz w:val="16"/>
                <w:szCs w:val="16"/>
              </w:rPr>
            </w:pPr>
            <w:r w:rsidRPr="00E85936">
              <w:rPr>
                <w:sz w:val="16"/>
                <w:szCs w:val="16"/>
              </w:rPr>
              <w:t>Объем потребления горячей воды в органах местного самоуправления и муниципальных учреждениях</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379596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375 904</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367 989</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299 087</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347 660</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347 660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347 660</w:t>
            </w:r>
          </w:p>
        </w:tc>
      </w:tr>
      <w:tr w:rsidR="00BF516C" w:rsidRPr="00E85936" w:rsidTr="002B21C5">
        <w:trPr>
          <w:trHeight w:val="561"/>
        </w:trPr>
        <w:tc>
          <w:tcPr>
            <w:tcW w:w="478" w:type="dxa"/>
            <w:noWrap/>
            <w:hideMark/>
          </w:tcPr>
          <w:p w:rsidR="00BF516C" w:rsidRPr="00E85936" w:rsidRDefault="00BF516C" w:rsidP="00BF516C">
            <w:pPr>
              <w:pStyle w:val="ConsPlusNormal"/>
              <w:jc w:val="both"/>
              <w:rPr>
                <w:sz w:val="16"/>
                <w:szCs w:val="16"/>
              </w:rPr>
            </w:pPr>
            <w:r w:rsidRPr="00E85936">
              <w:rPr>
                <w:sz w:val="16"/>
                <w:szCs w:val="16"/>
              </w:rPr>
              <w:t>17</w:t>
            </w:r>
          </w:p>
        </w:tc>
        <w:tc>
          <w:tcPr>
            <w:tcW w:w="3729" w:type="dxa"/>
            <w:hideMark/>
          </w:tcPr>
          <w:p w:rsidR="00BF516C" w:rsidRPr="00E85936" w:rsidRDefault="00BF516C" w:rsidP="00BF516C">
            <w:pPr>
              <w:pStyle w:val="ConsPlusNormal"/>
              <w:jc w:val="both"/>
              <w:rPr>
                <w:sz w:val="16"/>
                <w:szCs w:val="16"/>
              </w:rPr>
            </w:pPr>
            <w:r w:rsidRPr="00E85936">
              <w:rPr>
                <w:sz w:val="16"/>
                <w:szCs w:val="16"/>
              </w:rPr>
              <w:t>Объем потребления природного газа в органах местного самоуправления и муниципальных учреждениях</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BF516C">
        <w:trPr>
          <w:trHeight w:val="624"/>
        </w:trPr>
        <w:tc>
          <w:tcPr>
            <w:tcW w:w="478" w:type="dxa"/>
            <w:noWrap/>
            <w:hideMark/>
          </w:tcPr>
          <w:p w:rsidR="00BF516C" w:rsidRPr="00E85936" w:rsidRDefault="00BF516C" w:rsidP="00BF516C">
            <w:pPr>
              <w:pStyle w:val="ConsPlusNormal"/>
              <w:jc w:val="both"/>
              <w:rPr>
                <w:sz w:val="16"/>
                <w:szCs w:val="16"/>
              </w:rPr>
            </w:pPr>
            <w:r w:rsidRPr="00E85936">
              <w:rPr>
                <w:sz w:val="16"/>
                <w:szCs w:val="16"/>
              </w:rPr>
              <w:t>18</w:t>
            </w:r>
          </w:p>
        </w:tc>
        <w:tc>
          <w:tcPr>
            <w:tcW w:w="3729" w:type="dxa"/>
            <w:tcBorders>
              <w:bottom w:val="single" w:sz="4" w:space="0" w:color="auto"/>
            </w:tcBorders>
            <w:hideMark/>
          </w:tcPr>
          <w:p w:rsidR="00BF516C" w:rsidRPr="00E85936" w:rsidRDefault="00BF516C" w:rsidP="00BF516C">
            <w:pPr>
              <w:pStyle w:val="ConsPlusNormal"/>
              <w:rPr>
                <w:sz w:val="16"/>
                <w:szCs w:val="16"/>
              </w:rPr>
            </w:pPr>
            <w:r w:rsidRPr="00E85936">
              <w:rPr>
                <w:sz w:val="16"/>
                <w:szCs w:val="16"/>
              </w:rPr>
              <w:t>Площадь размещения органов местного самоуправления и муниципальных учреждений</w:t>
            </w:r>
          </w:p>
        </w:tc>
        <w:tc>
          <w:tcPr>
            <w:tcW w:w="891" w:type="dxa"/>
            <w:tcBorders>
              <w:bottom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кв.м</w:t>
            </w:r>
            <w:proofErr w:type="spellEnd"/>
          </w:p>
        </w:tc>
        <w:tc>
          <w:tcPr>
            <w:tcW w:w="1276" w:type="dxa"/>
            <w:tcBorders>
              <w:bottom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682 384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683 538</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693 005</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704 806</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700 854</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700 854</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700 854</w:t>
            </w:r>
          </w:p>
        </w:tc>
      </w:tr>
      <w:tr w:rsidR="00BF516C" w:rsidRPr="00E85936" w:rsidTr="00BF516C">
        <w:trPr>
          <w:trHeight w:val="624"/>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19</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Количество работников органов местного самоуправления и муниципальных учреждениях</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13 057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12 929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9 050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9 777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9 777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9 777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9 777</w:t>
            </w:r>
          </w:p>
        </w:tc>
      </w:tr>
      <w:tr w:rsidR="00BF516C" w:rsidRPr="00E85936" w:rsidTr="00BF516C">
        <w:trPr>
          <w:trHeight w:val="1872"/>
        </w:trPr>
        <w:tc>
          <w:tcPr>
            <w:tcW w:w="478" w:type="dxa"/>
            <w:noWrap/>
            <w:hideMark/>
          </w:tcPr>
          <w:p w:rsidR="00BF516C" w:rsidRPr="00E85936" w:rsidRDefault="00BF516C" w:rsidP="00BF516C">
            <w:pPr>
              <w:pStyle w:val="ConsPlusNormal"/>
              <w:jc w:val="both"/>
              <w:rPr>
                <w:sz w:val="16"/>
                <w:szCs w:val="16"/>
              </w:rPr>
            </w:pPr>
            <w:r w:rsidRPr="00E85936">
              <w:rPr>
                <w:sz w:val="16"/>
                <w:szCs w:val="16"/>
              </w:rPr>
              <w:t>20</w:t>
            </w:r>
          </w:p>
        </w:tc>
        <w:tc>
          <w:tcPr>
            <w:tcW w:w="3729" w:type="dxa"/>
            <w:tcBorders>
              <w:top w:val="single" w:sz="4" w:space="0" w:color="auto"/>
            </w:tcBorders>
            <w:hideMark/>
          </w:tcPr>
          <w:p w:rsidR="00BF516C" w:rsidRPr="00E85936" w:rsidRDefault="00BF516C" w:rsidP="00BF516C">
            <w:pPr>
              <w:pStyle w:val="ConsPlusNormal"/>
              <w:rPr>
                <w:sz w:val="16"/>
                <w:szCs w:val="16"/>
              </w:rPr>
            </w:pPr>
            <w:r w:rsidRPr="00E85936">
              <w:rPr>
                <w:sz w:val="16"/>
                <w:szCs w:val="16"/>
              </w:rPr>
              <w:t xml:space="preserve">Планируемая экономия энергетических ресурсов и воды в стоимостном выражении в результате реализации </w:t>
            </w:r>
            <w:proofErr w:type="spellStart"/>
            <w:r w:rsidRPr="00E85936">
              <w:rPr>
                <w:sz w:val="16"/>
                <w:szCs w:val="16"/>
              </w:rPr>
              <w:t>энергосервисных</w:t>
            </w:r>
            <w:proofErr w:type="spellEnd"/>
            <w:r w:rsidRPr="00E85936">
              <w:rPr>
                <w:sz w:val="16"/>
                <w:szCs w:val="16"/>
              </w:rPr>
              <w:t xml:space="preserve"> договоров (контрактов), заключенных органами местного самоуправления и муниципальными учреждениями</w:t>
            </w:r>
          </w:p>
        </w:tc>
        <w:tc>
          <w:tcPr>
            <w:tcW w:w="891" w:type="dxa"/>
            <w:tcBorders>
              <w:top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тыс.руб</w:t>
            </w:r>
          </w:p>
        </w:tc>
        <w:tc>
          <w:tcPr>
            <w:tcW w:w="1276" w:type="dxa"/>
            <w:tcBorders>
              <w:top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2B21C5">
        <w:trPr>
          <w:trHeight w:val="1265"/>
        </w:trPr>
        <w:tc>
          <w:tcPr>
            <w:tcW w:w="478" w:type="dxa"/>
            <w:noWrap/>
            <w:hideMark/>
          </w:tcPr>
          <w:p w:rsidR="00BF516C" w:rsidRPr="00E85936" w:rsidRDefault="00BF516C" w:rsidP="00BF516C">
            <w:pPr>
              <w:pStyle w:val="ConsPlusNormal"/>
              <w:jc w:val="both"/>
              <w:rPr>
                <w:sz w:val="16"/>
                <w:szCs w:val="16"/>
              </w:rPr>
            </w:pPr>
            <w:r w:rsidRPr="00E85936">
              <w:rPr>
                <w:sz w:val="16"/>
                <w:szCs w:val="16"/>
              </w:rPr>
              <w:lastRenderedPageBreak/>
              <w:t>21</w:t>
            </w:r>
          </w:p>
        </w:tc>
        <w:tc>
          <w:tcPr>
            <w:tcW w:w="3729" w:type="dxa"/>
            <w:hideMark/>
          </w:tcPr>
          <w:p w:rsidR="00BF516C" w:rsidRPr="00E85936" w:rsidRDefault="00BF516C" w:rsidP="00BF516C">
            <w:pPr>
              <w:pStyle w:val="ConsPlusNormal"/>
              <w:rPr>
                <w:sz w:val="16"/>
                <w:szCs w:val="16"/>
              </w:rPr>
            </w:pPr>
            <w:r w:rsidRPr="00E85936">
              <w:rPr>
                <w:sz w:val="16"/>
                <w:szCs w:val="16"/>
              </w:rPr>
              <w:t>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w:t>
            </w:r>
          </w:p>
        </w:tc>
        <w:tc>
          <w:tcPr>
            <w:tcW w:w="891" w:type="dxa"/>
            <w:noWrap/>
            <w:hideMark/>
          </w:tcPr>
          <w:p w:rsidR="00BF516C" w:rsidRPr="00E85936" w:rsidRDefault="00BF516C" w:rsidP="00BF516C">
            <w:pPr>
              <w:pStyle w:val="ConsPlusNormal"/>
              <w:jc w:val="both"/>
              <w:rPr>
                <w:sz w:val="16"/>
                <w:szCs w:val="16"/>
              </w:rPr>
            </w:pPr>
            <w:r w:rsidRPr="00E85936">
              <w:rPr>
                <w:sz w:val="16"/>
                <w:szCs w:val="16"/>
              </w:rPr>
              <w:t>тыс.руб</w:t>
            </w:r>
          </w:p>
        </w:tc>
        <w:tc>
          <w:tcPr>
            <w:tcW w:w="1276" w:type="dxa"/>
            <w:vAlign w:val="center"/>
          </w:tcPr>
          <w:p w:rsidR="00BF516C" w:rsidRPr="00E85936" w:rsidRDefault="00BF516C" w:rsidP="00BF516C">
            <w:pPr>
              <w:pStyle w:val="ConsPlusNormal"/>
              <w:jc w:val="center"/>
              <w:rPr>
                <w:sz w:val="16"/>
                <w:szCs w:val="16"/>
              </w:rPr>
            </w:pPr>
            <w:r w:rsidRPr="00E85936">
              <w:rPr>
                <w:sz w:val="16"/>
                <w:szCs w:val="16"/>
              </w:rPr>
              <w:t>17 543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9 563</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46 641</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50 917</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 xml:space="preserve">26 066   </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 xml:space="preserve">3 199   </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 xml:space="preserve">32 520   </w:t>
            </w:r>
          </w:p>
        </w:tc>
      </w:tr>
      <w:tr w:rsidR="00BF516C" w:rsidRPr="00E85936" w:rsidTr="002B21C5">
        <w:trPr>
          <w:trHeight w:val="829"/>
        </w:trPr>
        <w:tc>
          <w:tcPr>
            <w:tcW w:w="478" w:type="dxa"/>
            <w:noWrap/>
            <w:hideMark/>
          </w:tcPr>
          <w:p w:rsidR="00BF516C" w:rsidRPr="00E85936" w:rsidRDefault="00BF516C" w:rsidP="00BF516C">
            <w:pPr>
              <w:pStyle w:val="ConsPlusNormal"/>
              <w:jc w:val="both"/>
              <w:rPr>
                <w:sz w:val="16"/>
                <w:szCs w:val="16"/>
              </w:rPr>
            </w:pPr>
            <w:r w:rsidRPr="00E85936">
              <w:rPr>
                <w:sz w:val="16"/>
                <w:szCs w:val="16"/>
              </w:rPr>
              <w:t>22</w:t>
            </w:r>
          </w:p>
        </w:tc>
        <w:tc>
          <w:tcPr>
            <w:tcW w:w="3729" w:type="dxa"/>
            <w:tcBorders>
              <w:bottom w:val="single" w:sz="4" w:space="0" w:color="auto"/>
            </w:tcBorders>
            <w:hideMark/>
          </w:tcPr>
          <w:p w:rsidR="00BF516C" w:rsidRPr="00E85936" w:rsidRDefault="00BF516C" w:rsidP="00BF516C">
            <w:pPr>
              <w:pStyle w:val="ConsPlusNormal"/>
              <w:rPr>
                <w:sz w:val="16"/>
                <w:szCs w:val="16"/>
              </w:rPr>
            </w:pPr>
            <w:r w:rsidRPr="00E85936">
              <w:rPr>
                <w:sz w:val="16"/>
                <w:szCs w:val="16"/>
              </w:rPr>
              <w:t xml:space="preserve">Количество </w:t>
            </w:r>
            <w:proofErr w:type="spellStart"/>
            <w:r w:rsidRPr="00E85936">
              <w:rPr>
                <w:sz w:val="16"/>
                <w:szCs w:val="16"/>
              </w:rPr>
              <w:t>энергосервисных</w:t>
            </w:r>
            <w:proofErr w:type="spellEnd"/>
            <w:r w:rsidRPr="00E85936">
              <w:rPr>
                <w:sz w:val="16"/>
                <w:szCs w:val="16"/>
              </w:rPr>
              <w:t xml:space="preserve"> (договоров) контрактов, заключенных органами местного самоуправления и муниципальными учреждениями</w:t>
            </w:r>
          </w:p>
        </w:tc>
        <w:tc>
          <w:tcPr>
            <w:tcW w:w="891" w:type="dxa"/>
            <w:tcBorders>
              <w:bottom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 </w:t>
            </w:r>
          </w:p>
        </w:tc>
        <w:tc>
          <w:tcPr>
            <w:tcW w:w="1276" w:type="dxa"/>
            <w:tcBorders>
              <w:bottom w:val="single" w:sz="4" w:space="0" w:color="auto"/>
            </w:tcBorders>
            <w:vAlign w:val="center"/>
          </w:tcPr>
          <w:p w:rsidR="00BF516C" w:rsidRPr="00E85936" w:rsidRDefault="00BF516C" w:rsidP="00BF516C">
            <w:pPr>
              <w:pStyle w:val="ConsPlusNormal"/>
              <w:jc w:val="center"/>
              <w:rPr>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BF516C">
        <w:trPr>
          <w:trHeight w:val="624"/>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23</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(использования) ЭЭ в МКД, расположенных на территории МО</w:t>
            </w:r>
          </w:p>
        </w:tc>
        <w:tc>
          <w:tcPr>
            <w:tcW w:w="891"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jc w:val="both"/>
              <w:rPr>
                <w:sz w:val="16"/>
                <w:szCs w:val="16"/>
              </w:rPr>
            </w:pPr>
            <w:r w:rsidRPr="00E85936">
              <w:rPr>
                <w:sz w:val="16"/>
                <w:szCs w:val="16"/>
              </w:rPr>
              <w:t>кВт*ч</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254 108 289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16C" w:rsidRPr="00E85936" w:rsidRDefault="00BF516C" w:rsidP="00BF516C">
            <w:pPr>
              <w:pStyle w:val="ConsPlusNormal"/>
              <w:jc w:val="center"/>
              <w:rPr>
                <w:sz w:val="16"/>
                <w:szCs w:val="16"/>
              </w:rPr>
            </w:pPr>
            <w:r w:rsidRPr="00E85936">
              <w:rPr>
                <w:sz w:val="16"/>
                <w:szCs w:val="16"/>
              </w:rPr>
              <w:t>240 776 045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242 355 550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235 569 528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239 567 041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239 567 041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239 567 041</w:t>
            </w:r>
          </w:p>
        </w:tc>
      </w:tr>
      <w:tr w:rsidR="00BF516C" w:rsidRPr="00E85936" w:rsidTr="002B21C5">
        <w:trPr>
          <w:trHeight w:val="637"/>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24</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(использования) тепловой энергии в МКД, расположенных на территории МО</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Гкал</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1 922 581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2 048 023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1 426 325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1 372 487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1 615 611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1 615 611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1 615 611</w:t>
            </w:r>
          </w:p>
        </w:tc>
      </w:tr>
      <w:tr w:rsidR="00BF516C" w:rsidRPr="00E85936" w:rsidTr="00BF516C">
        <w:trPr>
          <w:trHeight w:val="660"/>
        </w:trPr>
        <w:tc>
          <w:tcPr>
            <w:tcW w:w="478" w:type="dxa"/>
            <w:noWrap/>
            <w:hideMark/>
          </w:tcPr>
          <w:p w:rsidR="00BF516C" w:rsidRPr="00E85936" w:rsidRDefault="00BF516C" w:rsidP="00BF516C">
            <w:pPr>
              <w:pStyle w:val="ConsPlusNormal"/>
              <w:jc w:val="both"/>
              <w:rPr>
                <w:sz w:val="16"/>
                <w:szCs w:val="16"/>
              </w:rPr>
            </w:pPr>
            <w:r w:rsidRPr="00E85936">
              <w:rPr>
                <w:sz w:val="16"/>
                <w:szCs w:val="16"/>
              </w:rPr>
              <w:t>25</w:t>
            </w:r>
          </w:p>
        </w:tc>
        <w:tc>
          <w:tcPr>
            <w:tcW w:w="3729" w:type="dxa"/>
            <w:tcBorders>
              <w:top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(использования) холодной воды в МКД, расположенных на территории МО</w:t>
            </w:r>
          </w:p>
        </w:tc>
        <w:tc>
          <w:tcPr>
            <w:tcW w:w="891" w:type="dxa"/>
            <w:tcBorders>
              <w:top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куб.м</w:t>
            </w:r>
            <w:proofErr w:type="spellEnd"/>
          </w:p>
        </w:tc>
        <w:tc>
          <w:tcPr>
            <w:tcW w:w="1276" w:type="dxa"/>
            <w:tcBorders>
              <w:top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10 901 198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8 395 949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8 243 394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9 553 704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8 731 016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8 731 016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8 731 016</w:t>
            </w:r>
          </w:p>
        </w:tc>
      </w:tr>
      <w:tr w:rsidR="00BF516C" w:rsidRPr="00E85936" w:rsidTr="00BF516C">
        <w:trPr>
          <w:trHeight w:val="645"/>
        </w:trPr>
        <w:tc>
          <w:tcPr>
            <w:tcW w:w="478" w:type="dxa"/>
            <w:noWrap/>
            <w:hideMark/>
          </w:tcPr>
          <w:p w:rsidR="00BF516C" w:rsidRPr="00E85936" w:rsidRDefault="00BF516C" w:rsidP="00BF516C">
            <w:pPr>
              <w:pStyle w:val="ConsPlusNormal"/>
              <w:jc w:val="both"/>
              <w:rPr>
                <w:sz w:val="16"/>
                <w:szCs w:val="16"/>
              </w:rPr>
            </w:pPr>
            <w:r w:rsidRPr="00E85936">
              <w:rPr>
                <w:sz w:val="16"/>
                <w:szCs w:val="16"/>
              </w:rPr>
              <w:t>26</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(использования) горячей воды в МКД, расположенных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6 198 490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5 926 878</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5 717 275</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5 614 380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5 752 845</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5 752 845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5 752 845</w:t>
            </w:r>
          </w:p>
        </w:tc>
      </w:tr>
      <w:tr w:rsidR="00BF516C" w:rsidRPr="00E85936" w:rsidTr="002B21C5">
        <w:trPr>
          <w:trHeight w:val="368"/>
        </w:trPr>
        <w:tc>
          <w:tcPr>
            <w:tcW w:w="478" w:type="dxa"/>
            <w:noWrap/>
            <w:hideMark/>
          </w:tcPr>
          <w:p w:rsidR="00BF516C" w:rsidRPr="00E85936" w:rsidRDefault="00BF516C" w:rsidP="00BF516C">
            <w:pPr>
              <w:pStyle w:val="ConsPlusNormal"/>
              <w:jc w:val="both"/>
              <w:rPr>
                <w:sz w:val="16"/>
                <w:szCs w:val="16"/>
              </w:rPr>
            </w:pPr>
            <w:r w:rsidRPr="00E85936">
              <w:rPr>
                <w:sz w:val="16"/>
                <w:szCs w:val="16"/>
              </w:rPr>
              <w:t>27</w:t>
            </w:r>
          </w:p>
        </w:tc>
        <w:tc>
          <w:tcPr>
            <w:tcW w:w="3729" w:type="dxa"/>
            <w:hideMark/>
          </w:tcPr>
          <w:p w:rsidR="00BF516C" w:rsidRPr="00E85936" w:rsidRDefault="00BF516C" w:rsidP="00BF516C">
            <w:pPr>
              <w:pStyle w:val="ConsPlusNormal"/>
              <w:jc w:val="both"/>
              <w:rPr>
                <w:sz w:val="16"/>
                <w:szCs w:val="16"/>
              </w:rPr>
            </w:pPr>
            <w:r w:rsidRPr="00E85936">
              <w:rPr>
                <w:sz w:val="16"/>
                <w:szCs w:val="16"/>
              </w:rPr>
              <w:t>Площадь МКД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кв.м</w:t>
            </w:r>
            <w:proofErr w:type="spellEnd"/>
            <w:r w:rsidRPr="00E85936">
              <w:rPr>
                <w:sz w:val="16"/>
                <w:szCs w:val="16"/>
              </w:rPr>
              <w:t>.</w:t>
            </w:r>
          </w:p>
        </w:tc>
        <w:tc>
          <w:tcPr>
            <w:tcW w:w="1276" w:type="dxa"/>
            <w:vAlign w:val="center"/>
          </w:tcPr>
          <w:p w:rsidR="00BF516C" w:rsidRPr="00E85936" w:rsidRDefault="00BF516C" w:rsidP="00BF516C">
            <w:pPr>
              <w:pStyle w:val="ConsPlusNormal"/>
              <w:jc w:val="center"/>
              <w:rPr>
                <w:sz w:val="16"/>
                <w:szCs w:val="16"/>
              </w:rPr>
            </w:pPr>
            <w:r w:rsidRPr="00E85936">
              <w:rPr>
                <w:sz w:val="16"/>
                <w:szCs w:val="16"/>
              </w:rPr>
              <w:t>4 482 906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4 642 215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4 624 157</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4 312 090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4 619 846</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4 619 846</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4 619 846</w:t>
            </w:r>
          </w:p>
        </w:tc>
      </w:tr>
      <w:tr w:rsidR="00BF516C" w:rsidRPr="00E85936" w:rsidTr="002B21C5">
        <w:trPr>
          <w:trHeight w:val="429"/>
        </w:trPr>
        <w:tc>
          <w:tcPr>
            <w:tcW w:w="478" w:type="dxa"/>
            <w:noWrap/>
            <w:hideMark/>
          </w:tcPr>
          <w:p w:rsidR="00BF516C" w:rsidRPr="00E85936" w:rsidRDefault="00BF516C" w:rsidP="00BF516C">
            <w:pPr>
              <w:pStyle w:val="ConsPlusNormal"/>
              <w:jc w:val="both"/>
              <w:rPr>
                <w:sz w:val="16"/>
                <w:szCs w:val="16"/>
              </w:rPr>
            </w:pPr>
            <w:r w:rsidRPr="00E85936">
              <w:rPr>
                <w:sz w:val="16"/>
                <w:szCs w:val="16"/>
              </w:rPr>
              <w:t>28</w:t>
            </w:r>
          </w:p>
        </w:tc>
        <w:tc>
          <w:tcPr>
            <w:tcW w:w="3729" w:type="dxa"/>
            <w:hideMark/>
          </w:tcPr>
          <w:p w:rsidR="00BF516C" w:rsidRPr="00E85936" w:rsidRDefault="00BF516C" w:rsidP="00BF516C">
            <w:pPr>
              <w:pStyle w:val="ConsPlusNormal"/>
              <w:rPr>
                <w:sz w:val="16"/>
                <w:szCs w:val="16"/>
              </w:rPr>
            </w:pPr>
            <w:r w:rsidRPr="00E85936">
              <w:rPr>
                <w:sz w:val="16"/>
                <w:szCs w:val="16"/>
              </w:rPr>
              <w:t>Количество жителей, проживающих в МКД, расположенных на территории МО</w:t>
            </w:r>
          </w:p>
        </w:tc>
        <w:tc>
          <w:tcPr>
            <w:tcW w:w="891" w:type="dxa"/>
            <w:noWrap/>
            <w:hideMark/>
          </w:tcPr>
          <w:p w:rsidR="00BF516C" w:rsidRPr="00E85936" w:rsidRDefault="00BF516C" w:rsidP="00BF516C">
            <w:pPr>
              <w:pStyle w:val="ConsPlusNormal"/>
              <w:jc w:val="both"/>
              <w:rPr>
                <w:sz w:val="16"/>
                <w:szCs w:val="16"/>
              </w:rPr>
            </w:pPr>
            <w:r w:rsidRPr="00E85936">
              <w:rPr>
                <w:sz w:val="16"/>
                <w:szCs w:val="16"/>
              </w:rPr>
              <w:t>чел.</w:t>
            </w:r>
          </w:p>
        </w:tc>
        <w:tc>
          <w:tcPr>
            <w:tcW w:w="1276" w:type="dxa"/>
            <w:vAlign w:val="center"/>
          </w:tcPr>
          <w:p w:rsidR="00BF516C" w:rsidRPr="00E85936" w:rsidRDefault="00BF516C" w:rsidP="00BF516C">
            <w:pPr>
              <w:pStyle w:val="ConsPlusNormal"/>
              <w:jc w:val="center"/>
              <w:rPr>
                <w:sz w:val="16"/>
                <w:szCs w:val="16"/>
              </w:rPr>
            </w:pPr>
            <w:r w:rsidRPr="00E85936">
              <w:rPr>
                <w:sz w:val="16"/>
                <w:szCs w:val="16"/>
              </w:rPr>
              <w:t>177 271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178 380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182 533</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180 947</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181 929</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181 929</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181 929</w:t>
            </w:r>
          </w:p>
        </w:tc>
      </w:tr>
      <w:tr w:rsidR="00BF516C" w:rsidRPr="00E85936" w:rsidTr="00BF516C">
        <w:trPr>
          <w:trHeight w:val="415"/>
        </w:trPr>
        <w:tc>
          <w:tcPr>
            <w:tcW w:w="478" w:type="dxa"/>
            <w:noWrap/>
            <w:hideMark/>
          </w:tcPr>
          <w:p w:rsidR="00BF516C" w:rsidRPr="00E85936" w:rsidRDefault="00BF516C" w:rsidP="00BF516C">
            <w:pPr>
              <w:pStyle w:val="ConsPlusNormal"/>
              <w:jc w:val="both"/>
              <w:rPr>
                <w:sz w:val="16"/>
                <w:szCs w:val="16"/>
              </w:rPr>
            </w:pPr>
            <w:r w:rsidRPr="00E85936">
              <w:rPr>
                <w:sz w:val="16"/>
                <w:szCs w:val="16"/>
              </w:rPr>
              <w:t>29</w:t>
            </w:r>
          </w:p>
        </w:tc>
        <w:tc>
          <w:tcPr>
            <w:tcW w:w="3729" w:type="dxa"/>
            <w:tcBorders>
              <w:bottom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МО</w:t>
            </w:r>
          </w:p>
        </w:tc>
        <w:tc>
          <w:tcPr>
            <w:tcW w:w="891" w:type="dxa"/>
            <w:tcBorders>
              <w:bottom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r w:rsidRPr="00E85936">
              <w:rPr>
                <w:sz w:val="16"/>
                <w:szCs w:val="16"/>
              </w:rPr>
              <w:t>.</w:t>
            </w:r>
          </w:p>
        </w:tc>
        <w:tc>
          <w:tcPr>
            <w:tcW w:w="1276" w:type="dxa"/>
            <w:tcBorders>
              <w:bottom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2B21C5">
        <w:trPr>
          <w:trHeight w:val="504"/>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30</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Площадь МКД с индивидуальными системами газового отопления на территории МО</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кв.м</w:t>
            </w:r>
            <w:proofErr w:type="spellEnd"/>
            <w:r w:rsidRPr="00E85936">
              <w:rPr>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2B21C5">
        <w:trPr>
          <w:trHeight w:val="708"/>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31</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(использования) природного газа в многоквартирных домах с иными системами теплоснабжения на территории МО</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r w:rsidRPr="00E85936">
              <w:rPr>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2B21C5">
        <w:trPr>
          <w:trHeight w:val="663"/>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32</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Количество жителей, проживающих в многоквартирных домах с иными системами теплоснабжения на территории МО</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0</w:t>
            </w:r>
          </w:p>
        </w:tc>
      </w:tr>
      <w:tr w:rsidR="00BF516C" w:rsidRPr="00E85936" w:rsidTr="00BF516C">
        <w:trPr>
          <w:trHeight w:val="936"/>
        </w:trPr>
        <w:tc>
          <w:tcPr>
            <w:tcW w:w="478" w:type="dxa"/>
            <w:noWrap/>
            <w:hideMark/>
          </w:tcPr>
          <w:p w:rsidR="00BF516C" w:rsidRPr="00E85936" w:rsidRDefault="00BF516C" w:rsidP="00BF516C">
            <w:pPr>
              <w:pStyle w:val="ConsPlusNormal"/>
              <w:jc w:val="both"/>
              <w:rPr>
                <w:sz w:val="16"/>
                <w:szCs w:val="16"/>
              </w:rPr>
            </w:pPr>
            <w:r w:rsidRPr="00E85936">
              <w:rPr>
                <w:sz w:val="16"/>
                <w:szCs w:val="16"/>
              </w:rPr>
              <w:t>33</w:t>
            </w:r>
          </w:p>
        </w:tc>
        <w:tc>
          <w:tcPr>
            <w:tcW w:w="3729" w:type="dxa"/>
            <w:tcBorders>
              <w:top w:val="single" w:sz="4" w:space="0" w:color="auto"/>
            </w:tcBorders>
            <w:hideMark/>
          </w:tcPr>
          <w:p w:rsidR="00BF516C" w:rsidRPr="00E85936" w:rsidRDefault="00BF516C" w:rsidP="00BF516C">
            <w:pPr>
              <w:pStyle w:val="ConsPlusNormal"/>
              <w:rPr>
                <w:sz w:val="16"/>
                <w:szCs w:val="16"/>
              </w:rPr>
            </w:pPr>
            <w:r w:rsidRPr="00E85936">
              <w:rPr>
                <w:sz w:val="16"/>
                <w:szCs w:val="16"/>
              </w:rPr>
              <w:t>Суммарный объем потребления (использования) энергетических ресурсов в МКД, расположенных на территории МО</w:t>
            </w:r>
          </w:p>
        </w:tc>
        <w:tc>
          <w:tcPr>
            <w:tcW w:w="891" w:type="dxa"/>
            <w:tcBorders>
              <w:top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т.у.т</w:t>
            </w:r>
            <w:proofErr w:type="spellEnd"/>
          </w:p>
        </w:tc>
        <w:tc>
          <w:tcPr>
            <w:tcW w:w="1276" w:type="dxa"/>
            <w:tcBorders>
              <w:top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373 236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387 284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293 106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293 913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324 767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324 767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324 767</w:t>
            </w:r>
          </w:p>
        </w:tc>
      </w:tr>
      <w:tr w:rsidR="00BF516C" w:rsidRPr="00E85936" w:rsidTr="002B21C5">
        <w:trPr>
          <w:trHeight w:val="698"/>
        </w:trPr>
        <w:tc>
          <w:tcPr>
            <w:tcW w:w="478" w:type="dxa"/>
            <w:noWrap/>
            <w:hideMark/>
          </w:tcPr>
          <w:p w:rsidR="00BF516C" w:rsidRPr="00E85936" w:rsidRDefault="00BF516C" w:rsidP="00BF516C">
            <w:pPr>
              <w:pStyle w:val="ConsPlusNormal"/>
              <w:jc w:val="both"/>
              <w:rPr>
                <w:sz w:val="16"/>
                <w:szCs w:val="16"/>
              </w:rPr>
            </w:pPr>
            <w:r w:rsidRPr="00E85936">
              <w:rPr>
                <w:sz w:val="16"/>
                <w:szCs w:val="16"/>
              </w:rPr>
              <w:lastRenderedPageBreak/>
              <w:t>34</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топлива на выработку тепловой энергии тепловыми электростанциями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т.у.т</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1 833 230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1 788 935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1 704 872</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1 802 823</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1 765 543</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1 765 543</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1 765 543</w:t>
            </w:r>
          </w:p>
        </w:tc>
      </w:tr>
      <w:tr w:rsidR="00BF516C" w:rsidRPr="00E85936" w:rsidTr="00BF516C">
        <w:trPr>
          <w:trHeight w:val="624"/>
        </w:trPr>
        <w:tc>
          <w:tcPr>
            <w:tcW w:w="478" w:type="dxa"/>
            <w:noWrap/>
            <w:hideMark/>
          </w:tcPr>
          <w:p w:rsidR="00BF516C" w:rsidRPr="00E85936" w:rsidRDefault="00BF516C" w:rsidP="00BF516C">
            <w:pPr>
              <w:pStyle w:val="ConsPlusNormal"/>
              <w:jc w:val="both"/>
              <w:rPr>
                <w:sz w:val="16"/>
                <w:szCs w:val="16"/>
              </w:rPr>
            </w:pPr>
            <w:r w:rsidRPr="00E85936">
              <w:rPr>
                <w:sz w:val="16"/>
                <w:szCs w:val="16"/>
              </w:rPr>
              <w:t>35</w:t>
            </w:r>
          </w:p>
        </w:tc>
        <w:tc>
          <w:tcPr>
            <w:tcW w:w="3729" w:type="dxa"/>
            <w:hideMark/>
          </w:tcPr>
          <w:p w:rsidR="00BF516C" w:rsidRPr="00E85936" w:rsidRDefault="00BF516C" w:rsidP="00BF516C">
            <w:pPr>
              <w:pStyle w:val="ConsPlusNormal"/>
              <w:rPr>
                <w:sz w:val="16"/>
                <w:szCs w:val="16"/>
              </w:rPr>
            </w:pPr>
            <w:r w:rsidRPr="00E85936">
              <w:rPr>
                <w:sz w:val="16"/>
                <w:szCs w:val="16"/>
              </w:rPr>
              <w:t xml:space="preserve">Объем выработки тепловой энергии тепловыми электростанциями на территории МО </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млн.Гкал</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11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11</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w:t>
            </w:r>
          </w:p>
        </w:tc>
      </w:tr>
      <w:tr w:rsidR="00BF516C" w:rsidRPr="00E85936" w:rsidTr="00BF516C">
        <w:trPr>
          <w:trHeight w:val="624"/>
        </w:trPr>
        <w:tc>
          <w:tcPr>
            <w:tcW w:w="478" w:type="dxa"/>
            <w:noWrap/>
            <w:hideMark/>
          </w:tcPr>
          <w:p w:rsidR="00BF516C" w:rsidRPr="00E85936" w:rsidRDefault="00BF516C" w:rsidP="00BF516C">
            <w:pPr>
              <w:pStyle w:val="ConsPlusNormal"/>
              <w:jc w:val="both"/>
              <w:rPr>
                <w:sz w:val="16"/>
                <w:szCs w:val="16"/>
              </w:rPr>
            </w:pPr>
            <w:r w:rsidRPr="00E85936">
              <w:rPr>
                <w:sz w:val="16"/>
                <w:szCs w:val="16"/>
              </w:rPr>
              <w:t>36</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топлива на выработку тепловой энергии котельными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т.у.т</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8253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14 503</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8 589</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8 459</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8 459</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8 459</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8 459</w:t>
            </w:r>
          </w:p>
        </w:tc>
      </w:tr>
      <w:tr w:rsidR="00BF516C" w:rsidRPr="00E85936" w:rsidTr="002B21C5">
        <w:trPr>
          <w:trHeight w:val="427"/>
        </w:trPr>
        <w:tc>
          <w:tcPr>
            <w:tcW w:w="478" w:type="dxa"/>
            <w:noWrap/>
            <w:hideMark/>
          </w:tcPr>
          <w:p w:rsidR="00BF516C" w:rsidRPr="00E85936" w:rsidRDefault="00BF516C" w:rsidP="00BF516C">
            <w:pPr>
              <w:pStyle w:val="ConsPlusNormal"/>
              <w:jc w:val="both"/>
              <w:rPr>
                <w:sz w:val="16"/>
                <w:szCs w:val="16"/>
              </w:rPr>
            </w:pPr>
            <w:r w:rsidRPr="00E85936">
              <w:rPr>
                <w:sz w:val="16"/>
                <w:szCs w:val="16"/>
              </w:rPr>
              <w:t>37</w:t>
            </w:r>
          </w:p>
        </w:tc>
        <w:tc>
          <w:tcPr>
            <w:tcW w:w="3729" w:type="dxa"/>
            <w:hideMark/>
          </w:tcPr>
          <w:p w:rsidR="00BF516C" w:rsidRPr="00E85936" w:rsidRDefault="00BF516C" w:rsidP="00BF516C">
            <w:pPr>
              <w:pStyle w:val="ConsPlusNormal"/>
              <w:rPr>
                <w:sz w:val="16"/>
                <w:szCs w:val="16"/>
              </w:rPr>
            </w:pPr>
            <w:r w:rsidRPr="00E85936">
              <w:rPr>
                <w:sz w:val="16"/>
                <w:szCs w:val="16"/>
              </w:rPr>
              <w:t xml:space="preserve">Объем выработки тепловой энергии котельными на территории МО </w:t>
            </w:r>
          </w:p>
        </w:tc>
        <w:tc>
          <w:tcPr>
            <w:tcW w:w="891" w:type="dxa"/>
            <w:noWrap/>
            <w:hideMark/>
          </w:tcPr>
          <w:p w:rsidR="00BF516C" w:rsidRPr="00E85936" w:rsidRDefault="00BF516C" w:rsidP="00BF516C">
            <w:pPr>
              <w:pStyle w:val="ConsPlusNormal"/>
              <w:jc w:val="both"/>
              <w:rPr>
                <w:sz w:val="16"/>
                <w:szCs w:val="16"/>
              </w:rPr>
            </w:pPr>
            <w:r w:rsidRPr="00E85936">
              <w:rPr>
                <w:sz w:val="16"/>
                <w:szCs w:val="16"/>
              </w:rPr>
              <w:t>Гкал</w:t>
            </w:r>
          </w:p>
        </w:tc>
        <w:tc>
          <w:tcPr>
            <w:tcW w:w="1276" w:type="dxa"/>
            <w:tcBorders>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2624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2596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2 575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2 225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2 225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2 225</w:t>
            </w:r>
          </w:p>
        </w:tc>
      </w:tr>
      <w:tr w:rsidR="00BF516C" w:rsidRPr="00E85936" w:rsidTr="002B21C5">
        <w:trPr>
          <w:trHeight w:val="689"/>
        </w:trPr>
        <w:tc>
          <w:tcPr>
            <w:tcW w:w="478" w:type="dxa"/>
            <w:noWrap/>
            <w:hideMark/>
          </w:tcPr>
          <w:p w:rsidR="00BF516C" w:rsidRPr="00E85936" w:rsidRDefault="00BF516C" w:rsidP="00BF516C">
            <w:pPr>
              <w:pStyle w:val="ConsPlusNormal"/>
              <w:jc w:val="both"/>
              <w:rPr>
                <w:sz w:val="16"/>
                <w:szCs w:val="16"/>
              </w:rPr>
            </w:pPr>
            <w:r w:rsidRPr="00E85936">
              <w:rPr>
                <w:sz w:val="16"/>
                <w:szCs w:val="16"/>
              </w:rPr>
              <w:t>38</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ЭЭ для передачи тепловой энергии в системах теплоснабжения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тыс.кВтчас</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50 250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50 250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50 250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50 250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51 945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51 945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51 945</w:t>
            </w:r>
          </w:p>
        </w:tc>
      </w:tr>
      <w:tr w:rsidR="00BF516C" w:rsidRPr="00E85936" w:rsidTr="002B21C5">
        <w:trPr>
          <w:trHeight w:val="415"/>
        </w:trPr>
        <w:tc>
          <w:tcPr>
            <w:tcW w:w="478" w:type="dxa"/>
            <w:noWrap/>
            <w:hideMark/>
          </w:tcPr>
          <w:p w:rsidR="00BF516C" w:rsidRPr="00E85936" w:rsidRDefault="00BF516C" w:rsidP="00BF516C">
            <w:pPr>
              <w:pStyle w:val="ConsPlusNormal"/>
              <w:jc w:val="both"/>
              <w:rPr>
                <w:sz w:val="16"/>
                <w:szCs w:val="16"/>
              </w:rPr>
            </w:pPr>
            <w:r w:rsidRPr="00E85936">
              <w:rPr>
                <w:sz w:val="16"/>
                <w:szCs w:val="16"/>
              </w:rPr>
              <w:t>39</w:t>
            </w:r>
          </w:p>
        </w:tc>
        <w:tc>
          <w:tcPr>
            <w:tcW w:w="3729" w:type="dxa"/>
            <w:hideMark/>
          </w:tcPr>
          <w:p w:rsidR="00BF516C" w:rsidRPr="00E85936" w:rsidRDefault="00BF516C" w:rsidP="00BF516C">
            <w:pPr>
              <w:pStyle w:val="ConsPlusNormal"/>
              <w:rPr>
                <w:sz w:val="16"/>
                <w:szCs w:val="16"/>
              </w:rPr>
            </w:pPr>
            <w:r w:rsidRPr="00E85936">
              <w:rPr>
                <w:sz w:val="16"/>
                <w:szCs w:val="16"/>
              </w:rPr>
              <w:t>Объем транспортировки теплоносителя в системе теплоснабжения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48274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49 667</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58 232</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57 398</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55 099</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55 099</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55 099</w:t>
            </w:r>
          </w:p>
        </w:tc>
      </w:tr>
      <w:tr w:rsidR="00BF516C" w:rsidRPr="00E85936" w:rsidTr="002B21C5">
        <w:trPr>
          <w:trHeight w:val="421"/>
        </w:trPr>
        <w:tc>
          <w:tcPr>
            <w:tcW w:w="478" w:type="dxa"/>
            <w:noWrap/>
            <w:hideMark/>
          </w:tcPr>
          <w:p w:rsidR="00BF516C" w:rsidRPr="00E85936" w:rsidRDefault="00BF516C" w:rsidP="00BF516C">
            <w:pPr>
              <w:pStyle w:val="ConsPlusNormal"/>
              <w:jc w:val="both"/>
              <w:rPr>
                <w:sz w:val="16"/>
                <w:szCs w:val="16"/>
              </w:rPr>
            </w:pPr>
            <w:r w:rsidRPr="00E85936">
              <w:rPr>
                <w:sz w:val="16"/>
                <w:szCs w:val="16"/>
              </w:rPr>
              <w:t>40</w:t>
            </w:r>
          </w:p>
        </w:tc>
        <w:tc>
          <w:tcPr>
            <w:tcW w:w="3729" w:type="dxa"/>
            <w:hideMark/>
          </w:tcPr>
          <w:p w:rsidR="00BF516C" w:rsidRPr="00E85936" w:rsidRDefault="00BF516C" w:rsidP="00BF516C">
            <w:pPr>
              <w:pStyle w:val="ConsPlusNormal"/>
              <w:rPr>
                <w:sz w:val="16"/>
                <w:szCs w:val="16"/>
              </w:rPr>
            </w:pPr>
            <w:r w:rsidRPr="00E85936">
              <w:rPr>
                <w:sz w:val="16"/>
                <w:szCs w:val="16"/>
              </w:rPr>
              <w:t>Объем потерь тепловой энергии при ее передаче на территории МО</w:t>
            </w:r>
          </w:p>
        </w:tc>
        <w:tc>
          <w:tcPr>
            <w:tcW w:w="891" w:type="dxa"/>
            <w:noWrap/>
            <w:hideMark/>
          </w:tcPr>
          <w:p w:rsidR="00BF516C" w:rsidRPr="00E85936" w:rsidRDefault="00BF516C" w:rsidP="00BF516C">
            <w:pPr>
              <w:pStyle w:val="ConsPlusNormal"/>
              <w:jc w:val="both"/>
              <w:rPr>
                <w:sz w:val="16"/>
                <w:szCs w:val="16"/>
              </w:rPr>
            </w:pPr>
            <w:r w:rsidRPr="00E85936">
              <w:rPr>
                <w:sz w:val="16"/>
                <w:szCs w:val="16"/>
              </w:rPr>
              <w:t>Гкал</w:t>
            </w:r>
          </w:p>
        </w:tc>
        <w:tc>
          <w:tcPr>
            <w:tcW w:w="1276" w:type="dxa"/>
            <w:vAlign w:val="center"/>
          </w:tcPr>
          <w:p w:rsidR="00BF516C" w:rsidRPr="00E85936" w:rsidRDefault="00BF516C" w:rsidP="00BF516C">
            <w:pPr>
              <w:pStyle w:val="ConsPlusNormal"/>
              <w:jc w:val="center"/>
              <w:rPr>
                <w:sz w:val="16"/>
                <w:szCs w:val="16"/>
              </w:rPr>
            </w:pPr>
            <w:r w:rsidRPr="00E85936">
              <w:rPr>
                <w:sz w:val="16"/>
                <w:szCs w:val="16"/>
              </w:rPr>
              <w:t>1 299 106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1 057 485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1 517 959</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2 055 310</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1 471 593</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1 471 593</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1 471 593</w:t>
            </w:r>
          </w:p>
        </w:tc>
      </w:tr>
      <w:tr w:rsidR="00BF516C" w:rsidRPr="00E85936" w:rsidTr="002B21C5">
        <w:trPr>
          <w:trHeight w:val="556"/>
        </w:trPr>
        <w:tc>
          <w:tcPr>
            <w:tcW w:w="478" w:type="dxa"/>
            <w:noWrap/>
            <w:hideMark/>
          </w:tcPr>
          <w:p w:rsidR="00BF516C" w:rsidRPr="00E85936" w:rsidRDefault="00BF516C" w:rsidP="00BF516C">
            <w:pPr>
              <w:pStyle w:val="ConsPlusNormal"/>
              <w:jc w:val="both"/>
              <w:rPr>
                <w:sz w:val="16"/>
                <w:szCs w:val="16"/>
              </w:rPr>
            </w:pPr>
            <w:r w:rsidRPr="00E85936">
              <w:rPr>
                <w:sz w:val="16"/>
                <w:szCs w:val="16"/>
              </w:rPr>
              <w:t>41</w:t>
            </w:r>
          </w:p>
        </w:tc>
        <w:tc>
          <w:tcPr>
            <w:tcW w:w="3729" w:type="dxa"/>
            <w:hideMark/>
          </w:tcPr>
          <w:p w:rsidR="00BF516C" w:rsidRPr="00E85936" w:rsidRDefault="00BF516C" w:rsidP="00BF516C">
            <w:pPr>
              <w:pStyle w:val="ConsPlusNormal"/>
              <w:rPr>
                <w:sz w:val="16"/>
                <w:szCs w:val="16"/>
              </w:rPr>
            </w:pPr>
            <w:r w:rsidRPr="00E85936">
              <w:rPr>
                <w:sz w:val="16"/>
                <w:szCs w:val="16"/>
              </w:rPr>
              <w:t>Общий объем передаваемой тепловой энергии на территории МО</w:t>
            </w:r>
          </w:p>
        </w:tc>
        <w:tc>
          <w:tcPr>
            <w:tcW w:w="891" w:type="dxa"/>
            <w:noWrap/>
            <w:hideMark/>
          </w:tcPr>
          <w:p w:rsidR="00BF516C" w:rsidRPr="00E85936" w:rsidRDefault="00BF516C" w:rsidP="00BF516C">
            <w:pPr>
              <w:pStyle w:val="ConsPlusNormal"/>
              <w:jc w:val="both"/>
              <w:rPr>
                <w:sz w:val="16"/>
                <w:szCs w:val="16"/>
              </w:rPr>
            </w:pPr>
            <w:r w:rsidRPr="00E85936">
              <w:rPr>
                <w:sz w:val="16"/>
                <w:szCs w:val="16"/>
              </w:rPr>
              <w:t>Гкал</w:t>
            </w:r>
          </w:p>
        </w:tc>
        <w:tc>
          <w:tcPr>
            <w:tcW w:w="1276" w:type="dxa"/>
            <w:vAlign w:val="center"/>
          </w:tcPr>
          <w:p w:rsidR="00BF516C" w:rsidRPr="00E85936" w:rsidRDefault="00BF516C" w:rsidP="00BF516C">
            <w:pPr>
              <w:pStyle w:val="ConsPlusNormal"/>
              <w:jc w:val="center"/>
              <w:rPr>
                <w:sz w:val="16"/>
                <w:szCs w:val="16"/>
              </w:rPr>
            </w:pPr>
            <w:r w:rsidRPr="00E85936">
              <w:rPr>
                <w:sz w:val="16"/>
                <w:szCs w:val="16"/>
              </w:rPr>
              <w:t>11 878 928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10 653 525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10 512 796</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11 085 726</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10 750 683</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10 750 683</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10 750 683</w:t>
            </w:r>
          </w:p>
        </w:tc>
      </w:tr>
      <w:tr w:rsidR="00BF516C" w:rsidRPr="00E85936" w:rsidTr="002B21C5">
        <w:trPr>
          <w:trHeight w:val="493"/>
        </w:trPr>
        <w:tc>
          <w:tcPr>
            <w:tcW w:w="478" w:type="dxa"/>
            <w:noWrap/>
            <w:hideMark/>
          </w:tcPr>
          <w:p w:rsidR="00BF516C" w:rsidRPr="00E85936" w:rsidRDefault="00BF516C" w:rsidP="00BF516C">
            <w:pPr>
              <w:pStyle w:val="ConsPlusNormal"/>
              <w:jc w:val="both"/>
              <w:rPr>
                <w:sz w:val="16"/>
                <w:szCs w:val="16"/>
              </w:rPr>
            </w:pPr>
            <w:r w:rsidRPr="00E85936">
              <w:rPr>
                <w:sz w:val="16"/>
                <w:szCs w:val="16"/>
              </w:rPr>
              <w:t>42</w:t>
            </w:r>
          </w:p>
        </w:tc>
        <w:tc>
          <w:tcPr>
            <w:tcW w:w="3729" w:type="dxa"/>
            <w:hideMark/>
          </w:tcPr>
          <w:p w:rsidR="00BF516C" w:rsidRPr="00E85936" w:rsidRDefault="00BF516C" w:rsidP="00BF516C">
            <w:pPr>
              <w:pStyle w:val="ConsPlusNormal"/>
              <w:rPr>
                <w:sz w:val="16"/>
                <w:szCs w:val="16"/>
              </w:rPr>
            </w:pPr>
            <w:r w:rsidRPr="00E85936">
              <w:rPr>
                <w:sz w:val="16"/>
                <w:szCs w:val="16"/>
              </w:rPr>
              <w:t>Объем потерь воды при ее передаче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тыс.куб.м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11 104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11 695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12 034</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12 813</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12 181</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12 181</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12 181</w:t>
            </w:r>
          </w:p>
        </w:tc>
      </w:tr>
      <w:tr w:rsidR="00BF516C" w:rsidRPr="00E85936" w:rsidTr="00BF516C">
        <w:trPr>
          <w:trHeight w:val="624"/>
        </w:trPr>
        <w:tc>
          <w:tcPr>
            <w:tcW w:w="478" w:type="dxa"/>
            <w:noWrap/>
            <w:hideMark/>
          </w:tcPr>
          <w:p w:rsidR="00BF516C" w:rsidRPr="00E85936" w:rsidRDefault="00BF516C" w:rsidP="00BF516C">
            <w:pPr>
              <w:pStyle w:val="ConsPlusNormal"/>
              <w:jc w:val="both"/>
              <w:rPr>
                <w:sz w:val="16"/>
                <w:szCs w:val="16"/>
              </w:rPr>
            </w:pPr>
            <w:r w:rsidRPr="00E85936">
              <w:rPr>
                <w:sz w:val="16"/>
                <w:szCs w:val="16"/>
              </w:rPr>
              <w:t>43</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ЭЭ для передачи воды в системах водоснабжения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тыс.кВтчас</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45 583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44 445</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39 439</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38 057</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40 647</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40 647</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40 647</w:t>
            </w:r>
          </w:p>
        </w:tc>
      </w:tr>
      <w:tr w:rsidR="00BF516C" w:rsidRPr="00E85936" w:rsidTr="002B21C5">
        <w:trPr>
          <w:trHeight w:val="410"/>
        </w:trPr>
        <w:tc>
          <w:tcPr>
            <w:tcW w:w="478" w:type="dxa"/>
            <w:noWrap/>
            <w:hideMark/>
          </w:tcPr>
          <w:p w:rsidR="00BF516C" w:rsidRPr="00E85936" w:rsidRDefault="00BF516C" w:rsidP="00BF516C">
            <w:pPr>
              <w:pStyle w:val="ConsPlusNormal"/>
              <w:jc w:val="both"/>
              <w:rPr>
                <w:sz w:val="16"/>
                <w:szCs w:val="16"/>
              </w:rPr>
            </w:pPr>
            <w:r w:rsidRPr="00E85936">
              <w:rPr>
                <w:sz w:val="16"/>
                <w:szCs w:val="16"/>
              </w:rPr>
              <w:t>44</w:t>
            </w:r>
          </w:p>
        </w:tc>
        <w:tc>
          <w:tcPr>
            <w:tcW w:w="3729" w:type="dxa"/>
            <w:hideMark/>
          </w:tcPr>
          <w:p w:rsidR="00BF516C" w:rsidRPr="00E85936" w:rsidRDefault="00BF516C" w:rsidP="00BF516C">
            <w:pPr>
              <w:pStyle w:val="ConsPlusNormal"/>
              <w:rPr>
                <w:sz w:val="16"/>
                <w:szCs w:val="16"/>
              </w:rPr>
            </w:pPr>
            <w:r w:rsidRPr="00E85936">
              <w:rPr>
                <w:sz w:val="16"/>
                <w:szCs w:val="16"/>
              </w:rPr>
              <w:t>Объем потребления ЭЭ в системах водоотведения на территории МО</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тыс.кВтчас</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20 525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21 027</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19 176</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18 111</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19 438</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19 438</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19 438</w:t>
            </w:r>
          </w:p>
        </w:tc>
      </w:tr>
      <w:tr w:rsidR="00BF516C" w:rsidRPr="00E85936" w:rsidTr="002B21C5">
        <w:trPr>
          <w:trHeight w:val="415"/>
        </w:trPr>
        <w:tc>
          <w:tcPr>
            <w:tcW w:w="478" w:type="dxa"/>
            <w:noWrap/>
            <w:hideMark/>
          </w:tcPr>
          <w:p w:rsidR="00BF516C" w:rsidRPr="00E85936" w:rsidRDefault="00BF516C" w:rsidP="00BF516C">
            <w:pPr>
              <w:pStyle w:val="ConsPlusNormal"/>
              <w:jc w:val="both"/>
              <w:rPr>
                <w:sz w:val="16"/>
                <w:szCs w:val="16"/>
              </w:rPr>
            </w:pPr>
            <w:r w:rsidRPr="00E85936">
              <w:rPr>
                <w:sz w:val="16"/>
                <w:szCs w:val="16"/>
              </w:rPr>
              <w:t>45</w:t>
            </w:r>
          </w:p>
        </w:tc>
        <w:tc>
          <w:tcPr>
            <w:tcW w:w="3729" w:type="dxa"/>
            <w:hideMark/>
          </w:tcPr>
          <w:p w:rsidR="00BF516C" w:rsidRPr="00E85936" w:rsidRDefault="00BF516C" w:rsidP="00BF516C">
            <w:pPr>
              <w:pStyle w:val="ConsPlusNormal"/>
              <w:rPr>
                <w:sz w:val="16"/>
                <w:szCs w:val="16"/>
              </w:rPr>
            </w:pPr>
            <w:r w:rsidRPr="00E85936">
              <w:rPr>
                <w:sz w:val="16"/>
                <w:szCs w:val="16"/>
              </w:rPr>
              <w:t xml:space="preserve">Общий объем </w:t>
            </w:r>
            <w:proofErr w:type="spellStart"/>
            <w:r w:rsidRPr="00E85936">
              <w:rPr>
                <w:sz w:val="16"/>
                <w:szCs w:val="16"/>
              </w:rPr>
              <w:t>водоотведеной</w:t>
            </w:r>
            <w:proofErr w:type="spellEnd"/>
            <w:r w:rsidRPr="00E85936">
              <w:rPr>
                <w:sz w:val="16"/>
                <w:szCs w:val="16"/>
              </w:rPr>
              <w:t xml:space="preserve"> воды на территории МО </w:t>
            </w:r>
          </w:p>
        </w:tc>
        <w:tc>
          <w:tcPr>
            <w:tcW w:w="891" w:type="dxa"/>
            <w:noWrap/>
            <w:hideMark/>
          </w:tcPr>
          <w:p w:rsidR="00BF516C" w:rsidRPr="00E85936" w:rsidRDefault="00BF516C" w:rsidP="00BF516C">
            <w:pPr>
              <w:pStyle w:val="ConsPlusNormal"/>
              <w:jc w:val="both"/>
              <w:rPr>
                <w:sz w:val="16"/>
                <w:szCs w:val="16"/>
              </w:rPr>
            </w:pPr>
            <w:proofErr w:type="spellStart"/>
            <w:r w:rsidRPr="00E85936">
              <w:rPr>
                <w:sz w:val="16"/>
                <w:szCs w:val="16"/>
              </w:rPr>
              <w:t>куб.м</w:t>
            </w:r>
            <w:proofErr w:type="spellEnd"/>
          </w:p>
        </w:tc>
        <w:tc>
          <w:tcPr>
            <w:tcW w:w="1276" w:type="dxa"/>
            <w:vAlign w:val="center"/>
          </w:tcPr>
          <w:p w:rsidR="00BF516C" w:rsidRPr="00E85936" w:rsidRDefault="00BF516C" w:rsidP="00BF516C">
            <w:pPr>
              <w:pStyle w:val="ConsPlusNormal"/>
              <w:jc w:val="center"/>
              <w:rPr>
                <w:sz w:val="16"/>
                <w:szCs w:val="16"/>
              </w:rPr>
            </w:pPr>
            <w:r w:rsidRPr="00E85936">
              <w:rPr>
                <w:sz w:val="16"/>
                <w:szCs w:val="16"/>
              </w:rPr>
              <w:t>24 868 646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21 343 660</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22 423 769</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23 134 887</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22 300 772</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22 300 772</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22 300 772</w:t>
            </w:r>
          </w:p>
        </w:tc>
      </w:tr>
      <w:tr w:rsidR="00BF516C" w:rsidRPr="00E85936" w:rsidTr="002B21C5">
        <w:trPr>
          <w:trHeight w:val="421"/>
        </w:trPr>
        <w:tc>
          <w:tcPr>
            <w:tcW w:w="478" w:type="dxa"/>
            <w:noWrap/>
            <w:hideMark/>
          </w:tcPr>
          <w:p w:rsidR="00BF516C" w:rsidRPr="00E85936" w:rsidRDefault="00BF516C" w:rsidP="00BF516C">
            <w:pPr>
              <w:pStyle w:val="ConsPlusNormal"/>
              <w:jc w:val="both"/>
              <w:rPr>
                <w:sz w:val="16"/>
                <w:szCs w:val="16"/>
              </w:rPr>
            </w:pPr>
            <w:r w:rsidRPr="00E85936">
              <w:rPr>
                <w:sz w:val="16"/>
                <w:szCs w:val="16"/>
              </w:rPr>
              <w:t>46</w:t>
            </w:r>
          </w:p>
        </w:tc>
        <w:tc>
          <w:tcPr>
            <w:tcW w:w="3729" w:type="dxa"/>
            <w:tcBorders>
              <w:bottom w:val="single" w:sz="4" w:space="0" w:color="auto"/>
            </w:tcBorders>
            <w:hideMark/>
          </w:tcPr>
          <w:p w:rsidR="00BF516C" w:rsidRPr="00E85936" w:rsidRDefault="00BF516C" w:rsidP="00BF516C">
            <w:pPr>
              <w:pStyle w:val="ConsPlusNormal"/>
              <w:rPr>
                <w:sz w:val="16"/>
                <w:szCs w:val="16"/>
              </w:rPr>
            </w:pPr>
            <w:r w:rsidRPr="00E85936">
              <w:rPr>
                <w:sz w:val="16"/>
                <w:szCs w:val="16"/>
              </w:rPr>
              <w:t>Объем потребления ЭЭ в системах уличного освещения на территории МО</w:t>
            </w:r>
          </w:p>
        </w:tc>
        <w:tc>
          <w:tcPr>
            <w:tcW w:w="891" w:type="dxa"/>
            <w:tcBorders>
              <w:bottom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кВт.ч</w:t>
            </w:r>
            <w:proofErr w:type="spellEnd"/>
          </w:p>
        </w:tc>
        <w:tc>
          <w:tcPr>
            <w:tcW w:w="1276" w:type="dxa"/>
            <w:tcBorders>
              <w:bottom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4 534 792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6 862 684</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7 210 711</w:t>
            </w:r>
          </w:p>
        </w:tc>
        <w:tc>
          <w:tcPr>
            <w:tcW w:w="1275"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7 500 739</w:t>
            </w:r>
          </w:p>
        </w:tc>
        <w:tc>
          <w:tcPr>
            <w:tcW w:w="1418"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7 191 378</w:t>
            </w:r>
          </w:p>
        </w:tc>
        <w:tc>
          <w:tcPr>
            <w:tcW w:w="1417"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7 191 378</w:t>
            </w:r>
          </w:p>
        </w:tc>
        <w:tc>
          <w:tcPr>
            <w:tcW w:w="1276" w:type="dxa"/>
            <w:tcBorders>
              <w:top w:val="nil"/>
              <w:left w:val="nil"/>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7 191 378</w:t>
            </w:r>
          </w:p>
        </w:tc>
      </w:tr>
      <w:tr w:rsidR="00BF516C" w:rsidRPr="00E85936" w:rsidTr="002B21C5">
        <w:trPr>
          <w:trHeight w:val="555"/>
        </w:trPr>
        <w:tc>
          <w:tcPr>
            <w:tcW w:w="478" w:type="dxa"/>
            <w:tcBorders>
              <w:right w:val="single" w:sz="4" w:space="0" w:color="auto"/>
            </w:tcBorders>
            <w:noWrap/>
            <w:hideMark/>
          </w:tcPr>
          <w:p w:rsidR="00BF516C" w:rsidRPr="00E85936" w:rsidRDefault="00BF516C" w:rsidP="00BF516C">
            <w:pPr>
              <w:pStyle w:val="ConsPlusNormal"/>
              <w:jc w:val="both"/>
              <w:rPr>
                <w:sz w:val="16"/>
                <w:szCs w:val="16"/>
              </w:rPr>
            </w:pPr>
            <w:r w:rsidRPr="00E85936">
              <w:rPr>
                <w:sz w:val="16"/>
                <w:szCs w:val="16"/>
              </w:rPr>
              <w:t>47</w:t>
            </w:r>
          </w:p>
        </w:tc>
        <w:tc>
          <w:tcPr>
            <w:tcW w:w="3729" w:type="dxa"/>
            <w:tcBorders>
              <w:top w:val="single" w:sz="4" w:space="0" w:color="auto"/>
              <w:left w:val="single" w:sz="4" w:space="0" w:color="auto"/>
              <w:bottom w:val="single" w:sz="4" w:space="0" w:color="auto"/>
              <w:right w:val="single" w:sz="4" w:space="0" w:color="auto"/>
            </w:tcBorders>
            <w:hideMark/>
          </w:tcPr>
          <w:p w:rsidR="00BF516C" w:rsidRPr="00E85936" w:rsidRDefault="00BF516C" w:rsidP="00BF516C">
            <w:pPr>
              <w:pStyle w:val="ConsPlusNormal"/>
              <w:rPr>
                <w:sz w:val="16"/>
                <w:szCs w:val="16"/>
              </w:rPr>
            </w:pPr>
            <w:r w:rsidRPr="00E85936">
              <w:rPr>
                <w:sz w:val="16"/>
                <w:szCs w:val="16"/>
              </w:rPr>
              <w:t>Общая площадь уличного освещения территории МО на конец года</w:t>
            </w:r>
          </w:p>
        </w:tc>
        <w:tc>
          <w:tcPr>
            <w:tcW w:w="891" w:type="dxa"/>
            <w:tcBorders>
              <w:top w:val="single" w:sz="4" w:space="0" w:color="auto"/>
              <w:left w:val="single" w:sz="4" w:space="0" w:color="auto"/>
              <w:bottom w:val="single" w:sz="4" w:space="0" w:color="auto"/>
              <w:right w:val="single" w:sz="4" w:space="0" w:color="auto"/>
            </w:tcBorders>
            <w:noWrap/>
            <w:hideMark/>
          </w:tcPr>
          <w:p w:rsidR="00BF516C" w:rsidRPr="00E85936" w:rsidRDefault="00BF516C" w:rsidP="00BF516C">
            <w:pPr>
              <w:pStyle w:val="ConsPlusNormal"/>
              <w:jc w:val="both"/>
              <w:rPr>
                <w:sz w:val="16"/>
                <w:szCs w:val="16"/>
              </w:rPr>
            </w:pPr>
            <w:proofErr w:type="spellStart"/>
            <w:r w:rsidRPr="00E85936">
              <w:rPr>
                <w:sz w:val="16"/>
                <w:szCs w:val="16"/>
              </w:rPr>
              <w:t>кв.м</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F516C" w:rsidRPr="00E85936" w:rsidRDefault="00BF516C" w:rsidP="00BF516C">
            <w:pPr>
              <w:pStyle w:val="ConsPlusNormal"/>
              <w:jc w:val="center"/>
              <w:rPr>
                <w:sz w:val="16"/>
                <w:szCs w:val="16"/>
              </w:rPr>
            </w:pPr>
            <w:r w:rsidRPr="00E85936">
              <w:rPr>
                <w:sz w:val="16"/>
                <w:szCs w:val="16"/>
              </w:rPr>
              <w:t>1061000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1 061 000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1 180 700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1 319 500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1 319 500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1 319 500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6C" w:rsidRPr="00E85936" w:rsidRDefault="00BF516C" w:rsidP="00BF516C">
            <w:pPr>
              <w:pStyle w:val="ConsPlusNormal"/>
              <w:jc w:val="center"/>
              <w:rPr>
                <w:sz w:val="16"/>
                <w:szCs w:val="16"/>
              </w:rPr>
            </w:pPr>
            <w:r w:rsidRPr="00E85936">
              <w:rPr>
                <w:sz w:val="16"/>
                <w:szCs w:val="16"/>
              </w:rPr>
              <w:t>1 319 500</w:t>
            </w:r>
          </w:p>
        </w:tc>
      </w:tr>
    </w:tbl>
    <w:p w:rsidR="00E35020" w:rsidRPr="00E85936" w:rsidRDefault="00E35020">
      <w:pPr>
        <w:rPr>
          <w:rFonts w:ascii="Arial" w:hAnsi="Arial" w:cs="Arial"/>
        </w:rPr>
      </w:pPr>
      <w:r w:rsidRPr="00E85936">
        <w:rPr>
          <w:rFonts w:ascii="Arial" w:hAnsi="Arial" w:cs="Arial"/>
        </w:rPr>
        <w:br w:type="page"/>
      </w:r>
    </w:p>
    <w:p w:rsidR="00C2656E" w:rsidRPr="00E85936" w:rsidRDefault="00C2656E" w:rsidP="00C2656E">
      <w:pPr>
        <w:pStyle w:val="ConsPlusNormal"/>
        <w:ind w:left="8931"/>
        <w:rPr>
          <w:sz w:val="24"/>
          <w:szCs w:val="24"/>
        </w:rPr>
      </w:pPr>
      <w:r w:rsidRPr="00E85936">
        <w:rPr>
          <w:sz w:val="24"/>
          <w:szCs w:val="24"/>
        </w:rPr>
        <w:lastRenderedPageBreak/>
        <w:t>Приложение № 2</w:t>
      </w:r>
    </w:p>
    <w:p w:rsidR="00C2656E" w:rsidRPr="00E85936" w:rsidRDefault="00C2656E" w:rsidP="00C2656E">
      <w:pPr>
        <w:pStyle w:val="ConsPlusNormal"/>
        <w:ind w:left="8931"/>
        <w:rPr>
          <w:sz w:val="24"/>
          <w:szCs w:val="24"/>
        </w:rPr>
      </w:pPr>
      <w:r w:rsidRPr="00E85936">
        <w:rPr>
          <w:sz w:val="24"/>
          <w:szCs w:val="24"/>
        </w:rPr>
        <w:t>к подпрограмме 3</w:t>
      </w:r>
    </w:p>
    <w:p w:rsidR="00C2656E" w:rsidRPr="00E85936" w:rsidRDefault="00C2656E" w:rsidP="00C2656E">
      <w:pPr>
        <w:pStyle w:val="ConsPlusNormal"/>
        <w:ind w:left="8931"/>
        <w:rPr>
          <w:sz w:val="24"/>
          <w:szCs w:val="24"/>
        </w:rPr>
      </w:pPr>
      <w:r w:rsidRPr="00E85936">
        <w:rPr>
          <w:sz w:val="24"/>
          <w:szCs w:val="24"/>
        </w:rPr>
        <w:t>«</w:t>
      </w:r>
      <w:proofErr w:type="spellStart"/>
      <w:r w:rsidRPr="00E85936">
        <w:rPr>
          <w:sz w:val="24"/>
          <w:szCs w:val="24"/>
        </w:rPr>
        <w:t>Энергоэффективность</w:t>
      </w:r>
      <w:proofErr w:type="spellEnd"/>
      <w:r w:rsidRPr="00E85936">
        <w:rPr>
          <w:sz w:val="24"/>
          <w:szCs w:val="24"/>
        </w:rPr>
        <w:t xml:space="preserve"> и развитие энергетики»</w:t>
      </w:r>
    </w:p>
    <w:p w:rsidR="00C2656E" w:rsidRPr="00E85936" w:rsidRDefault="00C2656E" w:rsidP="00C2656E">
      <w:pPr>
        <w:pStyle w:val="ConsPlusNormal"/>
        <w:ind w:left="8931"/>
        <w:rPr>
          <w:sz w:val="24"/>
          <w:szCs w:val="24"/>
        </w:rPr>
      </w:pPr>
      <w:r w:rsidRPr="00E85936">
        <w:rPr>
          <w:sz w:val="24"/>
          <w:szCs w:val="24"/>
        </w:rPr>
        <w:t>муниципальной программы «Реформирование и</w:t>
      </w:r>
    </w:p>
    <w:p w:rsidR="006D7474" w:rsidRDefault="00C2656E" w:rsidP="006D7474">
      <w:pPr>
        <w:pStyle w:val="ConsPlusNormal"/>
        <w:ind w:left="8931"/>
        <w:rPr>
          <w:sz w:val="24"/>
          <w:szCs w:val="24"/>
        </w:rPr>
      </w:pPr>
      <w:r w:rsidRPr="00E85936">
        <w:rPr>
          <w:sz w:val="24"/>
          <w:szCs w:val="24"/>
        </w:rPr>
        <w:t>модернизация жилищно-коммунального хозяйства</w:t>
      </w:r>
      <w:r w:rsidR="006D7474">
        <w:rPr>
          <w:sz w:val="24"/>
          <w:szCs w:val="24"/>
        </w:rPr>
        <w:t xml:space="preserve"> </w:t>
      </w:r>
      <w:r w:rsidRPr="00E85936">
        <w:rPr>
          <w:sz w:val="24"/>
          <w:szCs w:val="24"/>
        </w:rPr>
        <w:t>и повышение энергетической эффективности»,</w:t>
      </w:r>
      <w:r w:rsidR="006D7474">
        <w:rPr>
          <w:sz w:val="24"/>
          <w:szCs w:val="24"/>
        </w:rPr>
        <w:t xml:space="preserve"> </w:t>
      </w:r>
      <w:r w:rsidRPr="00E85936">
        <w:rPr>
          <w:sz w:val="24"/>
          <w:szCs w:val="24"/>
        </w:rPr>
        <w:t xml:space="preserve">утвержденной </w:t>
      </w:r>
    </w:p>
    <w:p w:rsidR="00C2656E" w:rsidRPr="00E85936" w:rsidRDefault="00C2656E" w:rsidP="006D7474">
      <w:pPr>
        <w:pStyle w:val="ConsPlusNormal"/>
        <w:ind w:left="8931"/>
        <w:rPr>
          <w:sz w:val="24"/>
          <w:szCs w:val="24"/>
        </w:rPr>
      </w:pPr>
      <w:r w:rsidRPr="00E85936">
        <w:rPr>
          <w:sz w:val="24"/>
          <w:szCs w:val="24"/>
        </w:rPr>
        <w:t>Постановлением Администрации</w:t>
      </w:r>
    </w:p>
    <w:p w:rsidR="007A1DAB" w:rsidRPr="00E85936" w:rsidRDefault="00C2656E" w:rsidP="00C2656E">
      <w:pPr>
        <w:pStyle w:val="ConsPlusNormal"/>
        <w:ind w:left="8931"/>
        <w:rPr>
          <w:sz w:val="24"/>
          <w:szCs w:val="24"/>
        </w:rPr>
      </w:pPr>
      <w:r w:rsidRPr="00E85936">
        <w:rPr>
          <w:sz w:val="24"/>
          <w:szCs w:val="24"/>
        </w:rPr>
        <w:t xml:space="preserve">города Норильска от </w:t>
      </w:r>
      <w:r w:rsidR="007A1DAB" w:rsidRPr="00E85936">
        <w:rPr>
          <w:sz w:val="24"/>
          <w:szCs w:val="24"/>
        </w:rPr>
        <w:t>07.12.2016 № 585</w:t>
      </w:r>
    </w:p>
    <w:p w:rsidR="00B25544" w:rsidRPr="00E85936" w:rsidRDefault="00B25544" w:rsidP="00B25544">
      <w:pPr>
        <w:pStyle w:val="ConsPlusNormal"/>
        <w:jc w:val="right"/>
        <w:rPr>
          <w:sz w:val="24"/>
          <w:szCs w:val="24"/>
        </w:rPr>
      </w:pPr>
    </w:p>
    <w:p w:rsidR="00B25544" w:rsidRPr="00E85936" w:rsidRDefault="00B25544" w:rsidP="00B25544">
      <w:pPr>
        <w:pStyle w:val="ConsPlusNormal"/>
        <w:jc w:val="center"/>
        <w:rPr>
          <w:sz w:val="24"/>
          <w:szCs w:val="24"/>
        </w:rPr>
      </w:pPr>
      <w:r w:rsidRPr="00E85936">
        <w:rPr>
          <w:sz w:val="24"/>
          <w:szCs w:val="24"/>
        </w:rPr>
        <w:t>ЦЕЛЕВЫЕ ПОКАЗАТЕЛИ ПОДПРОГРАММЫ 3</w:t>
      </w:r>
    </w:p>
    <w:p w:rsidR="00B25544" w:rsidRPr="00E85936" w:rsidRDefault="00B25544" w:rsidP="00B25544">
      <w:pPr>
        <w:pStyle w:val="ConsPlusNormal"/>
        <w:jc w:val="center"/>
        <w:rPr>
          <w:sz w:val="24"/>
          <w:szCs w:val="24"/>
        </w:rPr>
      </w:pPr>
      <w:r w:rsidRPr="00E85936">
        <w:rPr>
          <w:sz w:val="24"/>
          <w:szCs w:val="24"/>
        </w:rPr>
        <w:t>«ЭНЕРГОЭФФЕКТИВНОСТЬ И РАЗВИТИЕ ЭНЕРГЕТИКИ» МУНИЦИПАЛЬНОЙ</w:t>
      </w:r>
    </w:p>
    <w:p w:rsidR="00B25544" w:rsidRPr="00E85936" w:rsidRDefault="00B25544" w:rsidP="00B25544">
      <w:pPr>
        <w:pStyle w:val="ConsPlusNormal"/>
        <w:jc w:val="center"/>
        <w:rPr>
          <w:sz w:val="24"/>
          <w:szCs w:val="24"/>
        </w:rPr>
      </w:pPr>
      <w:r w:rsidRPr="00E85936">
        <w:rPr>
          <w:sz w:val="24"/>
          <w:szCs w:val="24"/>
        </w:rPr>
        <w:t>ПРОГРАММЫ «РЕФОРМИРОВАНИЕ И МОДЕРНИЗАЦИЯ</w:t>
      </w:r>
    </w:p>
    <w:p w:rsidR="00B25544" w:rsidRPr="00E85936" w:rsidRDefault="00B25544" w:rsidP="00B25544">
      <w:pPr>
        <w:pStyle w:val="ConsPlusNormal"/>
        <w:jc w:val="center"/>
        <w:rPr>
          <w:sz w:val="24"/>
          <w:szCs w:val="24"/>
        </w:rPr>
      </w:pPr>
      <w:r w:rsidRPr="00E85936">
        <w:rPr>
          <w:sz w:val="24"/>
          <w:szCs w:val="24"/>
        </w:rPr>
        <w:t>ЖИЛИЩНО-КОММУНАЛЬНОГО ХОЗЯЙСТВА И ПОВЫШЕНИЕ</w:t>
      </w:r>
    </w:p>
    <w:p w:rsidR="00B25544" w:rsidRPr="00E85936" w:rsidRDefault="00B25544" w:rsidP="00B25544">
      <w:pPr>
        <w:pStyle w:val="ConsPlusNormal"/>
        <w:jc w:val="center"/>
        <w:rPr>
          <w:sz w:val="24"/>
          <w:szCs w:val="24"/>
        </w:rPr>
      </w:pPr>
      <w:r w:rsidRPr="00E85936">
        <w:rPr>
          <w:sz w:val="24"/>
          <w:szCs w:val="24"/>
        </w:rPr>
        <w:t>ЭНЕРГЕТИЧЕСКОЙ ЭФФЕКТИВНОСТИ»</w:t>
      </w:r>
    </w:p>
    <w:p w:rsidR="00B25544" w:rsidRPr="00E85936" w:rsidRDefault="00B25544" w:rsidP="00B25544">
      <w:pPr>
        <w:pStyle w:val="ConsPlusNormal"/>
        <w:jc w:val="center"/>
        <w:rPr>
          <w:sz w:val="24"/>
          <w:szCs w:val="24"/>
        </w:rPr>
      </w:pPr>
    </w:p>
    <w:tbl>
      <w:tblPr>
        <w:tblStyle w:val="af2"/>
        <w:tblW w:w="14596" w:type="dxa"/>
        <w:tblLayout w:type="fixed"/>
        <w:tblLook w:val="04A0" w:firstRow="1" w:lastRow="0" w:firstColumn="1" w:lastColumn="0" w:noHBand="0" w:noVBand="1"/>
      </w:tblPr>
      <w:tblGrid>
        <w:gridCol w:w="988"/>
        <w:gridCol w:w="3827"/>
        <w:gridCol w:w="1843"/>
        <w:gridCol w:w="850"/>
        <w:gridCol w:w="1134"/>
        <w:gridCol w:w="993"/>
        <w:gridCol w:w="992"/>
        <w:gridCol w:w="992"/>
        <w:gridCol w:w="992"/>
        <w:gridCol w:w="993"/>
        <w:gridCol w:w="992"/>
      </w:tblGrid>
      <w:tr w:rsidR="001729C2" w:rsidRPr="00E85936" w:rsidTr="001729C2">
        <w:trPr>
          <w:trHeight w:val="312"/>
        </w:trPr>
        <w:tc>
          <w:tcPr>
            <w:tcW w:w="988" w:type="dxa"/>
            <w:vMerge w:val="restart"/>
            <w:noWrap/>
            <w:hideMark/>
          </w:tcPr>
          <w:p w:rsidR="00E35020" w:rsidRPr="00E85936" w:rsidRDefault="00E35020" w:rsidP="00FE2930">
            <w:pPr>
              <w:pStyle w:val="ConsPlusNormal"/>
              <w:jc w:val="both"/>
              <w:rPr>
                <w:bCs/>
                <w:sz w:val="24"/>
                <w:szCs w:val="24"/>
              </w:rPr>
            </w:pPr>
            <w:r w:rsidRPr="00E85936">
              <w:rPr>
                <w:bCs/>
                <w:sz w:val="24"/>
                <w:szCs w:val="24"/>
              </w:rPr>
              <w:t> </w:t>
            </w:r>
          </w:p>
        </w:tc>
        <w:tc>
          <w:tcPr>
            <w:tcW w:w="3827" w:type="dxa"/>
            <w:vMerge w:val="restart"/>
            <w:noWrap/>
            <w:hideMark/>
          </w:tcPr>
          <w:p w:rsidR="00E35020" w:rsidRPr="00E85936" w:rsidRDefault="00E35020" w:rsidP="00FE2930">
            <w:pPr>
              <w:pStyle w:val="ConsPlusNormal"/>
              <w:jc w:val="center"/>
              <w:rPr>
                <w:bCs/>
                <w:sz w:val="24"/>
                <w:szCs w:val="24"/>
              </w:rPr>
            </w:pPr>
            <w:r w:rsidRPr="00E85936">
              <w:rPr>
                <w:bCs/>
                <w:sz w:val="24"/>
                <w:szCs w:val="24"/>
              </w:rPr>
              <w:t>Наименование показателя</w:t>
            </w:r>
          </w:p>
        </w:tc>
        <w:tc>
          <w:tcPr>
            <w:tcW w:w="1843" w:type="dxa"/>
            <w:vMerge w:val="restart"/>
            <w:noWrap/>
            <w:hideMark/>
          </w:tcPr>
          <w:p w:rsidR="00E35020" w:rsidRPr="00E85936" w:rsidRDefault="00E35020" w:rsidP="00FE2930">
            <w:pPr>
              <w:pStyle w:val="ConsPlusNormal"/>
              <w:jc w:val="center"/>
              <w:rPr>
                <w:bCs/>
                <w:sz w:val="24"/>
                <w:szCs w:val="24"/>
              </w:rPr>
            </w:pPr>
            <w:r w:rsidRPr="00E85936">
              <w:rPr>
                <w:bCs/>
                <w:sz w:val="24"/>
                <w:szCs w:val="24"/>
              </w:rPr>
              <w:t>Формула расчета*</w:t>
            </w:r>
          </w:p>
        </w:tc>
        <w:tc>
          <w:tcPr>
            <w:tcW w:w="850" w:type="dxa"/>
            <w:vMerge w:val="restart"/>
            <w:noWrap/>
            <w:hideMark/>
          </w:tcPr>
          <w:p w:rsidR="00E35020" w:rsidRPr="00E85936" w:rsidRDefault="00E35020" w:rsidP="00FE2930">
            <w:pPr>
              <w:pStyle w:val="ConsPlusNormal"/>
              <w:jc w:val="center"/>
              <w:rPr>
                <w:bCs/>
                <w:sz w:val="24"/>
                <w:szCs w:val="24"/>
              </w:rPr>
            </w:pPr>
            <w:proofErr w:type="spellStart"/>
            <w:r w:rsidRPr="00E85936">
              <w:rPr>
                <w:bCs/>
                <w:sz w:val="24"/>
                <w:szCs w:val="24"/>
              </w:rPr>
              <w:t>Ед.измер</w:t>
            </w:r>
            <w:proofErr w:type="spellEnd"/>
            <w:r w:rsidRPr="00E85936">
              <w:rPr>
                <w:bCs/>
                <w:sz w:val="24"/>
                <w:szCs w:val="24"/>
              </w:rPr>
              <w:t>.</w:t>
            </w:r>
          </w:p>
        </w:tc>
        <w:tc>
          <w:tcPr>
            <w:tcW w:w="7088" w:type="dxa"/>
            <w:gridSpan w:val="7"/>
          </w:tcPr>
          <w:p w:rsidR="00E35020" w:rsidRPr="00E85936" w:rsidRDefault="00E35020" w:rsidP="00FE2930">
            <w:pPr>
              <w:pStyle w:val="ConsPlusNormal"/>
              <w:jc w:val="center"/>
              <w:rPr>
                <w:bCs/>
                <w:sz w:val="24"/>
                <w:szCs w:val="24"/>
              </w:rPr>
            </w:pPr>
            <w:r w:rsidRPr="00E85936">
              <w:rPr>
                <w:bCs/>
                <w:sz w:val="24"/>
                <w:szCs w:val="24"/>
              </w:rPr>
              <w:t>Значения целевых показателей по годам</w:t>
            </w:r>
          </w:p>
        </w:tc>
      </w:tr>
      <w:tr w:rsidR="001729C2" w:rsidRPr="00E85936" w:rsidTr="001729C2">
        <w:trPr>
          <w:trHeight w:val="312"/>
        </w:trPr>
        <w:tc>
          <w:tcPr>
            <w:tcW w:w="988" w:type="dxa"/>
            <w:vMerge/>
            <w:hideMark/>
          </w:tcPr>
          <w:p w:rsidR="00E35020" w:rsidRPr="00E85936" w:rsidRDefault="00E35020" w:rsidP="00FE2930">
            <w:pPr>
              <w:pStyle w:val="ConsPlusNormal"/>
              <w:jc w:val="both"/>
              <w:rPr>
                <w:bCs/>
                <w:sz w:val="24"/>
                <w:szCs w:val="24"/>
              </w:rPr>
            </w:pPr>
          </w:p>
        </w:tc>
        <w:tc>
          <w:tcPr>
            <w:tcW w:w="3827" w:type="dxa"/>
            <w:vMerge/>
            <w:hideMark/>
          </w:tcPr>
          <w:p w:rsidR="00E35020" w:rsidRPr="00E85936" w:rsidRDefault="00E35020" w:rsidP="00FE2930">
            <w:pPr>
              <w:pStyle w:val="ConsPlusNormal"/>
              <w:jc w:val="both"/>
              <w:rPr>
                <w:bCs/>
                <w:sz w:val="24"/>
                <w:szCs w:val="24"/>
              </w:rPr>
            </w:pPr>
          </w:p>
        </w:tc>
        <w:tc>
          <w:tcPr>
            <w:tcW w:w="1843" w:type="dxa"/>
            <w:vMerge/>
            <w:hideMark/>
          </w:tcPr>
          <w:p w:rsidR="00E35020" w:rsidRPr="00E85936" w:rsidRDefault="00E35020" w:rsidP="00FE2930">
            <w:pPr>
              <w:pStyle w:val="ConsPlusNormal"/>
              <w:jc w:val="both"/>
              <w:rPr>
                <w:bCs/>
                <w:sz w:val="24"/>
                <w:szCs w:val="24"/>
              </w:rPr>
            </w:pPr>
          </w:p>
        </w:tc>
        <w:tc>
          <w:tcPr>
            <w:tcW w:w="850" w:type="dxa"/>
            <w:vMerge/>
            <w:hideMark/>
          </w:tcPr>
          <w:p w:rsidR="00E35020" w:rsidRPr="00E85936" w:rsidRDefault="00E35020" w:rsidP="00FE2930">
            <w:pPr>
              <w:pStyle w:val="ConsPlusNormal"/>
              <w:jc w:val="both"/>
              <w:rPr>
                <w:bCs/>
                <w:sz w:val="24"/>
                <w:szCs w:val="24"/>
              </w:rPr>
            </w:pPr>
          </w:p>
        </w:tc>
        <w:tc>
          <w:tcPr>
            <w:tcW w:w="1134" w:type="dxa"/>
          </w:tcPr>
          <w:p w:rsidR="00E35020" w:rsidRPr="00E85936" w:rsidRDefault="00E35020" w:rsidP="00FE2930">
            <w:pPr>
              <w:pStyle w:val="ConsPlusNormal"/>
              <w:jc w:val="center"/>
              <w:rPr>
                <w:bCs/>
                <w:sz w:val="24"/>
                <w:szCs w:val="24"/>
              </w:rPr>
            </w:pPr>
            <w:r w:rsidRPr="00E85936">
              <w:rPr>
                <w:bCs/>
                <w:sz w:val="24"/>
                <w:szCs w:val="24"/>
              </w:rPr>
              <w:t>2015</w:t>
            </w:r>
          </w:p>
        </w:tc>
        <w:tc>
          <w:tcPr>
            <w:tcW w:w="993" w:type="dxa"/>
            <w:noWrap/>
            <w:hideMark/>
          </w:tcPr>
          <w:p w:rsidR="00E35020" w:rsidRPr="00E85936" w:rsidRDefault="00E35020" w:rsidP="00FE2930">
            <w:pPr>
              <w:pStyle w:val="ConsPlusNormal"/>
              <w:jc w:val="center"/>
              <w:rPr>
                <w:bCs/>
                <w:sz w:val="24"/>
                <w:szCs w:val="24"/>
              </w:rPr>
            </w:pPr>
            <w:r w:rsidRPr="00E85936">
              <w:rPr>
                <w:bCs/>
                <w:sz w:val="24"/>
                <w:szCs w:val="24"/>
              </w:rPr>
              <w:t>2016</w:t>
            </w:r>
          </w:p>
        </w:tc>
        <w:tc>
          <w:tcPr>
            <w:tcW w:w="992" w:type="dxa"/>
            <w:noWrap/>
            <w:hideMark/>
          </w:tcPr>
          <w:p w:rsidR="00E35020" w:rsidRPr="00E85936" w:rsidRDefault="00E35020" w:rsidP="00FE2930">
            <w:pPr>
              <w:pStyle w:val="ConsPlusNormal"/>
              <w:jc w:val="center"/>
              <w:rPr>
                <w:bCs/>
                <w:sz w:val="24"/>
                <w:szCs w:val="24"/>
              </w:rPr>
            </w:pPr>
            <w:r w:rsidRPr="00E85936">
              <w:rPr>
                <w:bCs/>
                <w:sz w:val="24"/>
                <w:szCs w:val="24"/>
              </w:rPr>
              <w:t>2017</w:t>
            </w:r>
          </w:p>
        </w:tc>
        <w:tc>
          <w:tcPr>
            <w:tcW w:w="992" w:type="dxa"/>
            <w:noWrap/>
            <w:hideMark/>
          </w:tcPr>
          <w:p w:rsidR="00E35020" w:rsidRPr="00E85936" w:rsidRDefault="00E35020" w:rsidP="00FE2930">
            <w:pPr>
              <w:pStyle w:val="ConsPlusNormal"/>
              <w:jc w:val="center"/>
              <w:rPr>
                <w:bCs/>
                <w:sz w:val="24"/>
                <w:szCs w:val="24"/>
              </w:rPr>
            </w:pPr>
            <w:r w:rsidRPr="00E85936">
              <w:rPr>
                <w:bCs/>
                <w:sz w:val="24"/>
                <w:szCs w:val="24"/>
              </w:rPr>
              <w:t>2018</w:t>
            </w:r>
          </w:p>
        </w:tc>
        <w:tc>
          <w:tcPr>
            <w:tcW w:w="992" w:type="dxa"/>
            <w:noWrap/>
            <w:hideMark/>
          </w:tcPr>
          <w:p w:rsidR="00E35020" w:rsidRPr="00E85936" w:rsidRDefault="00E35020" w:rsidP="00FE2930">
            <w:pPr>
              <w:pStyle w:val="ConsPlusNormal"/>
              <w:jc w:val="center"/>
              <w:rPr>
                <w:bCs/>
                <w:sz w:val="24"/>
                <w:szCs w:val="24"/>
              </w:rPr>
            </w:pPr>
            <w:r w:rsidRPr="00E85936">
              <w:rPr>
                <w:bCs/>
                <w:sz w:val="24"/>
                <w:szCs w:val="24"/>
              </w:rPr>
              <w:t>2019</w:t>
            </w:r>
          </w:p>
        </w:tc>
        <w:tc>
          <w:tcPr>
            <w:tcW w:w="993" w:type="dxa"/>
            <w:noWrap/>
            <w:hideMark/>
          </w:tcPr>
          <w:p w:rsidR="00E35020" w:rsidRPr="00E85936" w:rsidRDefault="00E35020" w:rsidP="00FE2930">
            <w:pPr>
              <w:pStyle w:val="ConsPlusNormal"/>
              <w:jc w:val="center"/>
              <w:rPr>
                <w:bCs/>
                <w:sz w:val="24"/>
                <w:szCs w:val="24"/>
              </w:rPr>
            </w:pPr>
            <w:r w:rsidRPr="00E85936">
              <w:rPr>
                <w:bCs/>
                <w:sz w:val="24"/>
                <w:szCs w:val="24"/>
              </w:rPr>
              <w:t>2020</w:t>
            </w:r>
          </w:p>
        </w:tc>
        <w:tc>
          <w:tcPr>
            <w:tcW w:w="992" w:type="dxa"/>
            <w:noWrap/>
            <w:hideMark/>
          </w:tcPr>
          <w:p w:rsidR="00E35020" w:rsidRPr="00E85936" w:rsidRDefault="00E35020" w:rsidP="00FE2930">
            <w:pPr>
              <w:pStyle w:val="ConsPlusNormal"/>
              <w:jc w:val="center"/>
              <w:rPr>
                <w:bCs/>
                <w:sz w:val="24"/>
                <w:szCs w:val="24"/>
              </w:rPr>
            </w:pPr>
            <w:r w:rsidRPr="00E85936">
              <w:rPr>
                <w:bCs/>
                <w:sz w:val="24"/>
                <w:szCs w:val="24"/>
              </w:rPr>
              <w:t>2021</w:t>
            </w:r>
          </w:p>
        </w:tc>
      </w:tr>
      <w:tr w:rsidR="001729C2" w:rsidRPr="00E85936" w:rsidTr="001729C2">
        <w:trPr>
          <w:trHeight w:val="324"/>
        </w:trPr>
        <w:tc>
          <w:tcPr>
            <w:tcW w:w="988" w:type="dxa"/>
            <w:noWrap/>
            <w:hideMark/>
          </w:tcPr>
          <w:p w:rsidR="00E35020" w:rsidRPr="00E85936" w:rsidRDefault="00E35020" w:rsidP="00FE2930">
            <w:pPr>
              <w:pStyle w:val="ConsPlusNormal"/>
              <w:jc w:val="both"/>
              <w:rPr>
                <w:bCs/>
                <w:iCs/>
                <w:sz w:val="24"/>
                <w:szCs w:val="24"/>
              </w:rPr>
            </w:pPr>
            <w:r w:rsidRPr="00E85936">
              <w:rPr>
                <w:bCs/>
                <w:iCs/>
                <w:sz w:val="24"/>
                <w:szCs w:val="24"/>
              </w:rPr>
              <w:t>1.</w:t>
            </w:r>
          </w:p>
        </w:tc>
        <w:tc>
          <w:tcPr>
            <w:tcW w:w="3827" w:type="dxa"/>
            <w:noWrap/>
            <w:hideMark/>
          </w:tcPr>
          <w:p w:rsidR="00E35020" w:rsidRPr="00E85936" w:rsidRDefault="00E35020" w:rsidP="00FE2930">
            <w:pPr>
              <w:pStyle w:val="ConsPlusNormal"/>
              <w:rPr>
                <w:bCs/>
                <w:iCs/>
                <w:sz w:val="24"/>
                <w:szCs w:val="24"/>
              </w:rPr>
            </w:pPr>
            <w:r w:rsidRPr="00E85936">
              <w:rPr>
                <w:bCs/>
                <w:iCs/>
                <w:sz w:val="24"/>
                <w:szCs w:val="24"/>
              </w:rPr>
              <w:t>Общие целевые показатели в области энергосбережения и повышения энергетической эффективности</w:t>
            </w:r>
          </w:p>
        </w:tc>
        <w:tc>
          <w:tcPr>
            <w:tcW w:w="1843" w:type="dxa"/>
            <w:noWrap/>
            <w:hideMark/>
          </w:tcPr>
          <w:p w:rsidR="00E35020" w:rsidRPr="00E85936" w:rsidRDefault="00E35020" w:rsidP="00FE2930">
            <w:pPr>
              <w:pStyle w:val="ConsPlusNormal"/>
              <w:jc w:val="both"/>
              <w:rPr>
                <w:bCs/>
                <w:iCs/>
                <w:sz w:val="24"/>
                <w:szCs w:val="24"/>
              </w:rPr>
            </w:pPr>
            <w:r w:rsidRPr="00E85936">
              <w:rPr>
                <w:bCs/>
                <w:iCs/>
                <w:sz w:val="24"/>
                <w:szCs w:val="24"/>
              </w:rPr>
              <w:t> </w:t>
            </w:r>
          </w:p>
        </w:tc>
        <w:tc>
          <w:tcPr>
            <w:tcW w:w="850" w:type="dxa"/>
            <w:noWrap/>
            <w:hideMark/>
          </w:tcPr>
          <w:p w:rsidR="00E35020" w:rsidRPr="00E85936" w:rsidRDefault="00E35020" w:rsidP="00FE2930">
            <w:pPr>
              <w:pStyle w:val="ConsPlusNormal"/>
              <w:jc w:val="both"/>
              <w:rPr>
                <w:bCs/>
                <w:iCs/>
                <w:sz w:val="24"/>
                <w:szCs w:val="24"/>
              </w:rPr>
            </w:pPr>
            <w:r w:rsidRPr="00E85936">
              <w:rPr>
                <w:bCs/>
                <w:iCs/>
                <w:sz w:val="24"/>
                <w:szCs w:val="24"/>
              </w:rPr>
              <w:t> </w:t>
            </w:r>
          </w:p>
        </w:tc>
        <w:tc>
          <w:tcPr>
            <w:tcW w:w="1134" w:type="dxa"/>
            <w:tcBorders>
              <w:bottom w:val="single" w:sz="4" w:space="0" w:color="auto"/>
            </w:tcBorders>
            <w:vAlign w:val="center"/>
          </w:tcPr>
          <w:p w:rsidR="00E35020" w:rsidRPr="00E85936" w:rsidRDefault="00E35020" w:rsidP="00FE2930">
            <w:pPr>
              <w:pStyle w:val="ConsPlusNormal"/>
              <w:jc w:val="center"/>
              <w:rPr>
                <w:bCs/>
                <w:iCs/>
                <w:sz w:val="24"/>
                <w:szCs w:val="24"/>
              </w:rPr>
            </w:pPr>
          </w:p>
        </w:tc>
        <w:tc>
          <w:tcPr>
            <w:tcW w:w="993" w:type="dxa"/>
            <w:tcBorders>
              <w:bottom w:val="single" w:sz="4" w:space="0" w:color="auto"/>
            </w:tcBorders>
            <w:noWrap/>
            <w:vAlign w:val="center"/>
            <w:hideMark/>
          </w:tcPr>
          <w:p w:rsidR="00E35020" w:rsidRPr="00E85936" w:rsidRDefault="00E35020" w:rsidP="00FE2930">
            <w:pPr>
              <w:pStyle w:val="ConsPlusNormal"/>
              <w:jc w:val="center"/>
              <w:rPr>
                <w:bCs/>
                <w:iCs/>
                <w:sz w:val="24"/>
                <w:szCs w:val="24"/>
              </w:rPr>
            </w:pPr>
          </w:p>
        </w:tc>
        <w:tc>
          <w:tcPr>
            <w:tcW w:w="992" w:type="dxa"/>
            <w:tcBorders>
              <w:bottom w:val="single" w:sz="4" w:space="0" w:color="auto"/>
            </w:tcBorders>
            <w:noWrap/>
            <w:vAlign w:val="center"/>
            <w:hideMark/>
          </w:tcPr>
          <w:p w:rsidR="00E35020" w:rsidRPr="00E85936" w:rsidRDefault="00E35020" w:rsidP="00FE2930">
            <w:pPr>
              <w:pStyle w:val="ConsPlusNormal"/>
              <w:jc w:val="center"/>
              <w:rPr>
                <w:bCs/>
                <w:iCs/>
                <w:sz w:val="24"/>
                <w:szCs w:val="24"/>
              </w:rPr>
            </w:pPr>
          </w:p>
        </w:tc>
        <w:tc>
          <w:tcPr>
            <w:tcW w:w="992" w:type="dxa"/>
            <w:tcBorders>
              <w:bottom w:val="single" w:sz="4" w:space="0" w:color="auto"/>
            </w:tcBorders>
            <w:noWrap/>
            <w:vAlign w:val="center"/>
            <w:hideMark/>
          </w:tcPr>
          <w:p w:rsidR="00E35020" w:rsidRPr="00E85936" w:rsidRDefault="00E35020" w:rsidP="00FE2930">
            <w:pPr>
              <w:pStyle w:val="ConsPlusNormal"/>
              <w:jc w:val="center"/>
              <w:rPr>
                <w:bCs/>
                <w:iCs/>
                <w:sz w:val="24"/>
                <w:szCs w:val="24"/>
              </w:rPr>
            </w:pPr>
          </w:p>
        </w:tc>
        <w:tc>
          <w:tcPr>
            <w:tcW w:w="992" w:type="dxa"/>
            <w:tcBorders>
              <w:bottom w:val="single" w:sz="4" w:space="0" w:color="auto"/>
            </w:tcBorders>
            <w:noWrap/>
            <w:vAlign w:val="center"/>
            <w:hideMark/>
          </w:tcPr>
          <w:p w:rsidR="00E35020" w:rsidRPr="00E85936" w:rsidRDefault="00E35020" w:rsidP="00FE2930">
            <w:pPr>
              <w:pStyle w:val="ConsPlusNormal"/>
              <w:jc w:val="center"/>
              <w:rPr>
                <w:sz w:val="24"/>
                <w:szCs w:val="24"/>
              </w:rPr>
            </w:pPr>
          </w:p>
        </w:tc>
        <w:tc>
          <w:tcPr>
            <w:tcW w:w="993" w:type="dxa"/>
            <w:tcBorders>
              <w:bottom w:val="single" w:sz="4" w:space="0" w:color="auto"/>
            </w:tcBorders>
            <w:noWrap/>
            <w:vAlign w:val="center"/>
            <w:hideMark/>
          </w:tcPr>
          <w:p w:rsidR="00E35020" w:rsidRPr="00E85936" w:rsidRDefault="00E35020" w:rsidP="00FE2930">
            <w:pPr>
              <w:pStyle w:val="ConsPlusNormal"/>
              <w:jc w:val="center"/>
              <w:rPr>
                <w:sz w:val="24"/>
                <w:szCs w:val="24"/>
              </w:rPr>
            </w:pPr>
          </w:p>
        </w:tc>
        <w:tc>
          <w:tcPr>
            <w:tcW w:w="992" w:type="dxa"/>
            <w:tcBorders>
              <w:bottom w:val="single" w:sz="4" w:space="0" w:color="auto"/>
            </w:tcBorders>
            <w:noWrap/>
            <w:vAlign w:val="center"/>
            <w:hideMark/>
          </w:tcPr>
          <w:p w:rsidR="00E35020" w:rsidRPr="00E85936" w:rsidRDefault="00E35020" w:rsidP="00FE2930">
            <w:pPr>
              <w:pStyle w:val="ConsPlusNormal"/>
              <w:jc w:val="center"/>
              <w:rPr>
                <w:sz w:val="24"/>
                <w:szCs w:val="24"/>
              </w:rPr>
            </w:pPr>
          </w:p>
        </w:tc>
      </w:tr>
      <w:tr w:rsidR="001729C2" w:rsidRPr="00E85936" w:rsidTr="001729C2">
        <w:trPr>
          <w:trHeight w:val="415"/>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Дмо.ээ</w:t>
            </w:r>
            <w:proofErr w:type="spellEnd"/>
          </w:p>
        </w:tc>
        <w:tc>
          <w:tcPr>
            <w:tcW w:w="3827" w:type="dxa"/>
            <w:tcBorders>
              <w:bottom w:val="single" w:sz="4" w:space="0" w:color="auto"/>
            </w:tcBorders>
            <w:hideMark/>
          </w:tcPr>
          <w:p w:rsidR="00E35020" w:rsidRPr="00E85936" w:rsidRDefault="00E35020" w:rsidP="00FE2930">
            <w:pPr>
              <w:pStyle w:val="ConsPlusNormal"/>
              <w:rPr>
                <w:sz w:val="24"/>
                <w:szCs w:val="24"/>
              </w:rPr>
            </w:pPr>
            <w:r w:rsidRPr="00E85936">
              <w:rPr>
                <w:sz w:val="24"/>
                <w:szCs w:val="24"/>
              </w:rPr>
              <w:t>Доля объема ЭЭ, расчеты за которую осуществляются с использованием приборов учета, в общем объеме ЭЭ, потребляемой (используемой) на территории МО</w:t>
            </w:r>
          </w:p>
        </w:tc>
        <w:tc>
          <w:tcPr>
            <w:tcW w:w="1843" w:type="dxa"/>
            <w:tcBorders>
              <w:bottom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(П.1/П.2)*100</w:t>
            </w:r>
          </w:p>
        </w:tc>
        <w:tc>
          <w:tcPr>
            <w:tcW w:w="850" w:type="dxa"/>
            <w:tcBorders>
              <w:bottom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tcBorders>
              <w:bottom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99,67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99,67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99,52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99,53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99,58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99,58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99,58</w:t>
            </w:r>
          </w:p>
        </w:tc>
      </w:tr>
      <w:tr w:rsidR="001729C2" w:rsidRPr="00E85936" w:rsidTr="001729C2">
        <w:trPr>
          <w:trHeight w:val="1248"/>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Дмо.тэ</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Доля объема ТЭ, расчеты за которую осуществляются с использованием приборов учета, в общем объеме ТЭ, потребляемой (используемой) на территории МО</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(П.3/П.4)*100</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24,32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26,43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25,82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35,63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29,20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29,20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29,20</w:t>
            </w:r>
          </w:p>
        </w:tc>
      </w:tr>
      <w:tr w:rsidR="001729C2" w:rsidRPr="00E85936" w:rsidTr="001729C2">
        <w:trPr>
          <w:trHeight w:val="1248"/>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lastRenderedPageBreak/>
              <w:t>Дмо.хвс</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(П.5/П.6)*100</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65,4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67,56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72,28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61,50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66,85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66,85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66,85</w:t>
            </w:r>
          </w:p>
        </w:tc>
      </w:tr>
      <w:tr w:rsidR="001729C2" w:rsidRPr="00E85936" w:rsidTr="001729C2">
        <w:trPr>
          <w:trHeight w:val="1248"/>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Дмо.гвс</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МО</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(П.7/П.8)*100</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28,33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29,66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32,46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33,31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0,33</w:t>
            </w:r>
          </w:p>
        </w:tc>
      </w:tr>
      <w:tr w:rsidR="001729C2" w:rsidRPr="00E85936" w:rsidTr="001729C2">
        <w:trPr>
          <w:trHeight w:val="415"/>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Дмо.газ</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МО</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(П.9/П.10)*100</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100,00</w:t>
            </w:r>
          </w:p>
        </w:tc>
      </w:tr>
      <w:tr w:rsidR="001729C2" w:rsidRPr="00E85936" w:rsidTr="001729C2">
        <w:trPr>
          <w:trHeight w:val="272"/>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Дмо.газ</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МО</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(П.11/П.12)*100</w:t>
            </w:r>
          </w:p>
        </w:tc>
        <w:tc>
          <w:tcPr>
            <w:tcW w:w="850" w:type="dxa"/>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vAlign w:val="center"/>
          </w:tcPr>
          <w:p w:rsidR="00E35020" w:rsidRPr="00E85936" w:rsidRDefault="00E35020" w:rsidP="00FE2930">
            <w:pPr>
              <w:pStyle w:val="ConsPlusNormal"/>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35020" w:rsidRPr="00E85936" w:rsidRDefault="00E35020" w:rsidP="00FE2930">
            <w:pPr>
              <w:pStyle w:val="ConsPlusNormal"/>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35020" w:rsidRPr="00E85936" w:rsidRDefault="00E35020" w:rsidP="00FE2930">
            <w:pPr>
              <w:pStyle w:val="ConsPlusNormal"/>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35020" w:rsidRPr="00E85936" w:rsidRDefault="00E35020" w:rsidP="00FE2930">
            <w:pPr>
              <w:pStyle w:val="ConsPlusNormal"/>
              <w:jc w:val="center"/>
              <w:rPr>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35020" w:rsidRPr="00E85936" w:rsidRDefault="00E35020" w:rsidP="00FE2930">
            <w:pPr>
              <w:pStyle w:val="ConsPlusNormal"/>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35020" w:rsidRPr="00E85936" w:rsidRDefault="00E35020" w:rsidP="00FE2930">
            <w:pPr>
              <w:pStyle w:val="ConsPlusNormal"/>
              <w:jc w:val="center"/>
              <w:rPr>
                <w:sz w:val="24"/>
                <w:szCs w:val="24"/>
              </w:rPr>
            </w:pPr>
          </w:p>
        </w:tc>
      </w:tr>
      <w:tr w:rsidR="001729C2" w:rsidRPr="00E85936" w:rsidTr="001729C2">
        <w:trPr>
          <w:trHeight w:val="324"/>
        </w:trPr>
        <w:tc>
          <w:tcPr>
            <w:tcW w:w="988" w:type="dxa"/>
            <w:noWrap/>
            <w:hideMark/>
          </w:tcPr>
          <w:p w:rsidR="00E35020" w:rsidRPr="00E85936" w:rsidRDefault="00E35020" w:rsidP="00FE2930">
            <w:pPr>
              <w:pStyle w:val="ConsPlusNormal"/>
              <w:jc w:val="both"/>
              <w:rPr>
                <w:bCs/>
                <w:iCs/>
                <w:sz w:val="24"/>
                <w:szCs w:val="24"/>
              </w:rPr>
            </w:pPr>
            <w:r w:rsidRPr="00E85936">
              <w:rPr>
                <w:bCs/>
                <w:iCs/>
                <w:sz w:val="24"/>
                <w:szCs w:val="24"/>
              </w:rPr>
              <w:t>2.</w:t>
            </w:r>
          </w:p>
        </w:tc>
        <w:tc>
          <w:tcPr>
            <w:tcW w:w="3827" w:type="dxa"/>
            <w:noWrap/>
            <w:hideMark/>
          </w:tcPr>
          <w:p w:rsidR="00E35020" w:rsidRPr="00E85936" w:rsidRDefault="00E35020" w:rsidP="00FE2930">
            <w:pPr>
              <w:pStyle w:val="ConsPlusNormal"/>
              <w:rPr>
                <w:bCs/>
                <w:iCs/>
                <w:sz w:val="24"/>
                <w:szCs w:val="24"/>
              </w:rPr>
            </w:pPr>
            <w:r w:rsidRPr="00E85936">
              <w:rPr>
                <w:bCs/>
                <w:iCs/>
                <w:sz w:val="24"/>
                <w:szCs w:val="24"/>
              </w:rPr>
              <w:t xml:space="preserve">Целевые показатели в области </w:t>
            </w:r>
            <w:r w:rsidRPr="00E85936">
              <w:rPr>
                <w:bCs/>
                <w:iCs/>
                <w:sz w:val="24"/>
                <w:szCs w:val="24"/>
              </w:rPr>
              <w:lastRenderedPageBreak/>
              <w:t>энергосбережения и повышения энергетической эффективности в муниципальном секторе</w:t>
            </w:r>
          </w:p>
        </w:tc>
        <w:tc>
          <w:tcPr>
            <w:tcW w:w="1843" w:type="dxa"/>
            <w:noWrap/>
            <w:hideMark/>
          </w:tcPr>
          <w:p w:rsidR="00E35020" w:rsidRPr="00E85936" w:rsidRDefault="00E35020" w:rsidP="00FE2930">
            <w:pPr>
              <w:pStyle w:val="ConsPlusNormal"/>
              <w:jc w:val="both"/>
              <w:rPr>
                <w:bCs/>
                <w:iCs/>
                <w:sz w:val="24"/>
                <w:szCs w:val="24"/>
              </w:rPr>
            </w:pPr>
            <w:r w:rsidRPr="00E85936">
              <w:rPr>
                <w:bCs/>
                <w:iCs/>
                <w:sz w:val="24"/>
                <w:szCs w:val="24"/>
              </w:rPr>
              <w:lastRenderedPageBreak/>
              <w:t> </w:t>
            </w:r>
          </w:p>
        </w:tc>
        <w:tc>
          <w:tcPr>
            <w:tcW w:w="850" w:type="dxa"/>
            <w:noWrap/>
            <w:hideMark/>
          </w:tcPr>
          <w:p w:rsidR="00E35020" w:rsidRPr="00E85936" w:rsidRDefault="00E35020" w:rsidP="00FE2930">
            <w:pPr>
              <w:pStyle w:val="ConsPlusNormal"/>
              <w:jc w:val="both"/>
              <w:rPr>
                <w:bCs/>
                <w:iCs/>
                <w:sz w:val="24"/>
                <w:szCs w:val="24"/>
              </w:rPr>
            </w:pPr>
            <w:r w:rsidRPr="00E85936">
              <w:rPr>
                <w:bCs/>
                <w:iCs/>
                <w:sz w:val="24"/>
                <w:szCs w:val="24"/>
              </w:rPr>
              <w:t> </w:t>
            </w:r>
          </w:p>
        </w:tc>
        <w:tc>
          <w:tcPr>
            <w:tcW w:w="1134" w:type="dxa"/>
            <w:vAlign w:val="center"/>
          </w:tcPr>
          <w:p w:rsidR="00E35020" w:rsidRPr="00E85936" w:rsidRDefault="00E35020" w:rsidP="00FE2930">
            <w:pPr>
              <w:pStyle w:val="ConsPlusNormal"/>
              <w:jc w:val="center"/>
              <w:rPr>
                <w:bCs/>
                <w:iCs/>
                <w:sz w:val="24"/>
                <w:szCs w:val="24"/>
              </w:rPr>
            </w:pPr>
          </w:p>
        </w:tc>
        <w:tc>
          <w:tcPr>
            <w:tcW w:w="993"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3" w:type="dxa"/>
            <w:noWrap/>
            <w:vAlign w:val="center"/>
            <w:hideMark/>
          </w:tcPr>
          <w:p w:rsidR="00E35020" w:rsidRPr="00E85936" w:rsidRDefault="00E35020" w:rsidP="00FE2930">
            <w:pPr>
              <w:pStyle w:val="ConsPlusNormal"/>
              <w:jc w:val="center"/>
              <w:rPr>
                <w:sz w:val="24"/>
                <w:szCs w:val="24"/>
              </w:rPr>
            </w:pPr>
          </w:p>
        </w:tc>
        <w:tc>
          <w:tcPr>
            <w:tcW w:w="992" w:type="dxa"/>
            <w:noWrap/>
            <w:vAlign w:val="center"/>
            <w:hideMark/>
          </w:tcPr>
          <w:p w:rsidR="00E35020" w:rsidRPr="00E85936" w:rsidRDefault="00E35020" w:rsidP="00FE2930">
            <w:pPr>
              <w:pStyle w:val="ConsPlusNormal"/>
              <w:jc w:val="center"/>
              <w:rPr>
                <w:sz w:val="24"/>
                <w:szCs w:val="24"/>
              </w:rPr>
            </w:pPr>
          </w:p>
        </w:tc>
      </w:tr>
      <w:tr w:rsidR="001729C2" w:rsidRPr="00E85936" w:rsidTr="001729C2">
        <w:trPr>
          <w:trHeight w:val="415"/>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lastRenderedPageBreak/>
              <w:t>Уээ.мо</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Удельный расход ЭЭ на снабжение органов местного самоуправления и муниципальных учреждений</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П.13/П.18</w:t>
            </w:r>
          </w:p>
        </w:tc>
        <w:tc>
          <w:tcPr>
            <w:tcW w:w="850" w:type="dxa"/>
            <w:noWrap/>
            <w:hideMark/>
          </w:tcPr>
          <w:p w:rsidR="00E35020" w:rsidRPr="00E85936" w:rsidRDefault="00E35020" w:rsidP="00FE2930">
            <w:pPr>
              <w:pStyle w:val="ConsPlusNormal"/>
              <w:jc w:val="both"/>
              <w:rPr>
                <w:sz w:val="24"/>
                <w:szCs w:val="24"/>
              </w:rPr>
            </w:pPr>
            <w:proofErr w:type="spellStart"/>
            <w:r w:rsidRPr="00E85936">
              <w:rPr>
                <w:sz w:val="24"/>
                <w:szCs w:val="24"/>
              </w:rPr>
              <w:t>кВтч</w:t>
            </w:r>
            <w:proofErr w:type="spellEnd"/>
            <w:r w:rsidRPr="00E85936">
              <w:rPr>
                <w:sz w:val="24"/>
                <w:szCs w:val="24"/>
              </w:rPr>
              <w:t>/</w:t>
            </w:r>
            <w:proofErr w:type="spellStart"/>
            <w:r w:rsidRPr="00E85936">
              <w:rPr>
                <w:sz w:val="24"/>
                <w:szCs w:val="24"/>
              </w:rPr>
              <w:t>кв.м</w:t>
            </w:r>
            <w:proofErr w:type="spellEnd"/>
          </w:p>
        </w:tc>
        <w:tc>
          <w:tcPr>
            <w:tcW w:w="1134" w:type="dxa"/>
            <w:vAlign w:val="center"/>
          </w:tcPr>
          <w:p w:rsidR="00E35020" w:rsidRPr="00E85936" w:rsidRDefault="00E35020" w:rsidP="00FE2930">
            <w:pPr>
              <w:pStyle w:val="ConsPlusNormal"/>
              <w:jc w:val="center"/>
              <w:rPr>
                <w:sz w:val="24"/>
                <w:szCs w:val="24"/>
              </w:rPr>
            </w:pPr>
            <w:r w:rsidRPr="00E85936">
              <w:rPr>
                <w:sz w:val="24"/>
                <w:szCs w:val="24"/>
              </w:rPr>
              <w:t>53,98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46,50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46,42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55,94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49,17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49,17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49,17</w:t>
            </w:r>
          </w:p>
        </w:tc>
      </w:tr>
      <w:tr w:rsidR="001729C2" w:rsidRPr="00E85936" w:rsidTr="001729C2">
        <w:trPr>
          <w:trHeight w:val="93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Утэ.мо</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ТЭ на снабжение органов местного самоуправления и муниципальных учреждений</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П.14/П.18</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Гкал/</w:t>
            </w:r>
            <w:proofErr w:type="spellStart"/>
            <w:r w:rsidRPr="00E85936">
              <w:rPr>
                <w:sz w:val="24"/>
                <w:szCs w:val="24"/>
              </w:rPr>
              <w:t>кв.м</w:t>
            </w:r>
            <w:proofErr w:type="spellEnd"/>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0,33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0,27</w:t>
            </w:r>
          </w:p>
        </w:tc>
      </w:tr>
      <w:tr w:rsidR="001729C2" w:rsidRPr="00E85936" w:rsidTr="001729C2">
        <w:trPr>
          <w:trHeight w:val="93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Ухвс.мо</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холодной воды на снабжение органов местного самоуправления и муниципальных учреждений</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П.15/П.19</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proofErr w:type="spellStart"/>
            <w:r w:rsidRPr="00E85936">
              <w:rPr>
                <w:sz w:val="24"/>
                <w:szCs w:val="24"/>
              </w:rPr>
              <w:t>куб.м</w:t>
            </w:r>
            <w:proofErr w:type="spellEnd"/>
            <w:r w:rsidRPr="00E85936">
              <w:rPr>
                <w:sz w:val="24"/>
                <w:szCs w:val="24"/>
              </w:rPr>
              <w:t>/чел.</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141,92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90,77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122,80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159,24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130,98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130,98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130,98</w:t>
            </w:r>
          </w:p>
        </w:tc>
      </w:tr>
      <w:tr w:rsidR="001729C2" w:rsidRPr="00E85936" w:rsidTr="001729C2">
        <w:trPr>
          <w:trHeight w:val="93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Угвс.мо</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горячей воды на снабжение органов местного самоуправления и муниципальных учреждений</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П.16/П.19</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Гкал/чел.</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37,1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40,66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30,59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35,56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35,56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35,56</w:t>
            </w:r>
          </w:p>
        </w:tc>
      </w:tr>
      <w:tr w:rsidR="001729C2" w:rsidRPr="00E85936" w:rsidTr="001729C2">
        <w:trPr>
          <w:trHeight w:val="93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Угаз.мо</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природного газа на снабжение органов местного самоуправления и муниципальных учреждений</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П.17/П.19</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proofErr w:type="spellStart"/>
            <w:r w:rsidRPr="00E85936">
              <w:rPr>
                <w:sz w:val="24"/>
                <w:szCs w:val="24"/>
              </w:rPr>
              <w:t>куб.м</w:t>
            </w:r>
            <w:proofErr w:type="spellEnd"/>
            <w:r w:rsidRPr="00E85936">
              <w:rPr>
                <w:sz w:val="24"/>
                <w:szCs w:val="24"/>
              </w:rPr>
              <w:t>/чел.</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r>
      <w:tr w:rsidR="001729C2" w:rsidRPr="00E85936" w:rsidTr="001729C2">
        <w:trPr>
          <w:trHeight w:val="697"/>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Оэконом.мо</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 xml:space="preserve">Отношение экономии энергетических ресурсов и воды достижение которой планируется в результате реализации </w:t>
            </w:r>
            <w:proofErr w:type="spellStart"/>
            <w:r w:rsidRPr="00E85936">
              <w:rPr>
                <w:sz w:val="24"/>
                <w:szCs w:val="24"/>
              </w:rPr>
              <w:t>энергосервисных</w:t>
            </w:r>
            <w:proofErr w:type="spellEnd"/>
            <w:r w:rsidRPr="00E85936">
              <w:rPr>
                <w:sz w:val="24"/>
                <w:szCs w:val="24"/>
              </w:rPr>
              <w:t xml:space="preserve"> контрактов, заключенных органами местного самоуправления и муниципальными учреждениями к общему </w:t>
            </w:r>
            <w:r w:rsidRPr="00E85936">
              <w:rPr>
                <w:sz w:val="24"/>
                <w:szCs w:val="24"/>
              </w:rPr>
              <w:lastRenderedPageBreak/>
              <w:t>объему финансирования муниципальной программы</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lastRenderedPageBreak/>
              <w:t>П.20/П.21</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w:t>
            </w:r>
          </w:p>
        </w:tc>
      </w:tr>
      <w:tr w:rsidR="001729C2" w:rsidRPr="00E85936" w:rsidTr="001729C2">
        <w:trPr>
          <w:trHeight w:val="564"/>
        </w:trPr>
        <w:tc>
          <w:tcPr>
            <w:tcW w:w="988" w:type="dxa"/>
            <w:hideMark/>
          </w:tcPr>
          <w:p w:rsidR="00E35020" w:rsidRPr="00E85936" w:rsidRDefault="00E35020" w:rsidP="00FE2930">
            <w:pPr>
              <w:pStyle w:val="ConsPlusNormal"/>
              <w:jc w:val="both"/>
              <w:rPr>
                <w:sz w:val="24"/>
                <w:szCs w:val="24"/>
              </w:rPr>
            </w:pPr>
            <w:r w:rsidRPr="00E85936">
              <w:rPr>
                <w:sz w:val="24"/>
                <w:szCs w:val="24"/>
              </w:rPr>
              <w:lastRenderedPageBreak/>
              <w:t> </w:t>
            </w:r>
          </w:p>
        </w:tc>
        <w:tc>
          <w:tcPr>
            <w:tcW w:w="3827" w:type="dxa"/>
            <w:hideMark/>
          </w:tcPr>
          <w:p w:rsidR="00E35020" w:rsidRPr="00E85936" w:rsidRDefault="00E35020" w:rsidP="00FE2930">
            <w:pPr>
              <w:pStyle w:val="ConsPlusNormal"/>
              <w:rPr>
                <w:sz w:val="24"/>
                <w:szCs w:val="24"/>
              </w:rPr>
            </w:pPr>
            <w:r w:rsidRPr="00E85936">
              <w:rPr>
                <w:sz w:val="24"/>
                <w:szCs w:val="24"/>
              </w:rPr>
              <w:t xml:space="preserve">Количество </w:t>
            </w:r>
            <w:proofErr w:type="spellStart"/>
            <w:r w:rsidRPr="00E85936">
              <w:rPr>
                <w:sz w:val="24"/>
                <w:szCs w:val="24"/>
              </w:rPr>
              <w:t>энергосервисных</w:t>
            </w:r>
            <w:proofErr w:type="spellEnd"/>
            <w:r w:rsidRPr="00E85936">
              <w:rPr>
                <w:sz w:val="24"/>
                <w:szCs w:val="24"/>
              </w:rPr>
              <w:t xml:space="preserve"> договоров (контрактов), заключенных органами местного самоуправления и муниципальными учреждениями</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 </w:t>
            </w:r>
          </w:p>
        </w:tc>
        <w:tc>
          <w:tcPr>
            <w:tcW w:w="850" w:type="dxa"/>
            <w:noWrap/>
            <w:hideMark/>
          </w:tcPr>
          <w:p w:rsidR="00E35020" w:rsidRPr="00E85936" w:rsidRDefault="00E35020" w:rsidP="00FE2930">
            <w:pPr>
              <w:pStyle w:val="ConsPlusNormal"/>
              <w:jc w:val="both"/>
              <w:rPr>
                <w:sz w:val="24"/>
                <w:szCs w:val="24"/>
              </w:rPr>
            </w:pPr>
            <w:r w:rsidRPr="00E85936">
              <w:rPr>
                <w:sz w:val="24"/>
                <w:szCs w:val="24"/>
              </w:rPr>
              <w:t> </w:t>
            </w:r>
          </w:p>
        </w:tc>
        <w:tc>
          <w:tcPr>
            <w:tcW w:w="1134" w:type="dxa"/>
            <w:vAlign w:val="center"/>
          </w:tcPr>
          <w:p w:rsidR="00E35020" w:rsidRPr="00E85936" w:rsidRDefault="00E35020" w:rsidP="00FE2930">
            <w:pPr>
              <w:pStyle w:val="ConsPlusNormal"/>
              <w:jc w:val="center"/>
              <w:rPr>
                <w:sz w:val="24"/>
                <w:szCs w:val="24"/>
              </w:rPr>
            </w:pPr>
            <w:r w:rsidRPr="00E85936">
              <w:rPr>
                <w:sz w:val="24"/>
                <w:szCs w:val="24"/>
              </w:rPr>
              <w:t>0</w:t>
            </w: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r>
      <w:tr w:rsidR="001729C2" w:rsidRPr="00E85936" w:rsidTr="001729C2">
        <w:trPr>
          <w:trHeight w:val="324"/>
        </w:trPr>
        <w:tc>
          <w:tcPr>
            <w:tcW w:w="988" w:type="dxa"/>
            <w:noWrap/>
            <w:hideMark/>
          </w:tcPr>
          <w:p w:rsidR="00E35020" w:rsidRPr="00E85936" w:rsidRDefault="00E35020" w:rsidP="00FE2930">
            <w:pPr>
              <w:pStyle w:val="ConsPlusNormal"/>
              <w:jc w:val="both"/>
              <w:rPr>
                <w:bCs/>
                <w:iCs/>
                <w:sz w:val="24"/>
                <w:szCs w:val="24"/>
              </w:rPr>
            </w:pPr>
            <w:r w:rsidRPr="00E85936">
              <w:rPr>
                <w:bCs/>
                <w:iCs/>
                <w:sz w:val="24"/>
                <w:szCs w:val="24"/>
              </w:rPr>
              <w:t>3.</w:t>
            </w:r>
          </w:p>
        </w:tc>
        <w:tc>
          <w:tcPr>
            <w:tcW w:w="3827" w:type="dxa"/>
            <w:noWrap/>
            <w:hideMark/>
          </w:tcPr>
          <w:p w:rsidR="00E35020" w:rsidRPr="00E85936" w:rsidRDefault="00E35020" w:rsidP="00FE2930">
            <w:pPr>
              <w:pStyle w:val="ConsPlusNormal"/>
              <w:rPr>
                <w:bCs/>
                <w:iCs/>
                <w:sz w:val="24"/>
                <w:szCs w:val="24"/>
              </w:rPr>
            </w:pPr>
            <w:r w:rsidRPr="00E85936">
              <w:rPr>
                <w:bCs/>
                <w:iCs/>
                <w:sz w:val="24"/>
                <w:szCs w:val="24"/>
              </w:rPr>
              <w:t>Целевые показатели в области энергосбережения и повышения энергетической эффективности в жилищном фонде</w:t>
            </w:r>
          </w:p>
        </w:tc>
        <w:tc>
          <w:tcPr>
            <w:tcW w:w="1843" w:type="dxa"/>
            <w:noWrap/>
            <w:hideMark/>
          </w:tcPr>
          <w:p w:rsidR="00E35020" w:rsidRPr="00E85936" w:rsidRDefault="00E35020" w:rsidP="00FE2930">
            <w:pPr>
              <w:pStyle w:val="ConsPlusNormal"/>
              <w:jc w:val="both"/>
              <w:rPr>
                <w:bCs/>
                <w:iCs/>
                <w:sz w:val="24"/>
                <w:szCs w:val="24"/>
              </w:rPr>
            </w:pPr>
            <w:r w:rsidRPr="00E85936">
              <w:rPr>
                <w:bCs/>
                <w:iCs/>
                <w:sz w:val="24"/>
                <w:szCs w:val="24"/>
              </w:rPr>
              <w:t> </w:t>
            </w:r>
          </w:p>
        </w:tc>
        <w:tc>
          <w:tcPr>
            <w:tcW w:w="850" w:type="dxa"/>
            <w:noWrap/>
            <w:hideMark/>
          </w:tcPr>
          <w:p w:rsidR="00E35020" w:rsidRPr="00E85936" w:rsidRDefault="00E35020" w:rsidP="00FE2930">
            <w:pPr>
              <w:pStyle w:val="ConsPlusNormal"/>
              <w:jc w:val="both"/>
              <w:rPr>
                <w:bCs/>
                <w:iCs/>
                <w:sz w:val="24"/>
                <w:szCs w:val="24"/>
              </w:rPr>
            </w:pPr>
            <w:r w:rsidRPr="00E85936">
              <w:rPr>
                <w:bCs/>
                <w:iCs/>
                <w:sz w:val="24"/>
                <w:szCs w:val="24"/>
              </w:rPr>
              <w:t> </w:t>
            </w:r>
          </w:p>
        </w:tc>
        <w:tc>
          <w:tcPr>
            <w:tcW w:w="1134" w:type="dxa"/>
            <w:vAlign w:val="center"/>
          </w:tcPr>
          <w:p w:rsidR="00E35020" w:rsidRPr="00E85936" w:rsidRDefault="00E35020" w:rsidP="00FE2930">
            <w:pPr>
              <w:pStyle w:val="ConsPlusNormal"/>
              <w:jc w:val="center"/>
              <w:rPr>
                <w:bCs/>
                <w:iCs/>
                <w:sz w:val="24"/>
                <w:szCs w:val="24"/>
              </w:rPr>
            </w:pPr>
          </w:p>
        </w:tc>
        <w:tc>
          <w:tcPr>
            <w:tcW w:w="993"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3" w:type="dxa"/>
            <w:noWrap/>
            <w:vAlign w:val="center"/>
            <w:hideMark/>
          </w:tcPr>
          <w:p w:rsidR="00E35020" w:rsidRPr="00E85936" w:rsidRDefault="00E35020" w:rsidP="00FE2930">
            <w:pPr>
              <w:pStyle w:val="ConsPlusNormal"/>
              <w:jc w:val="center"/>
              <w:rPr>
                <w:sz w:val="24"/>
                <w:szCs w:val="24"/>
              </w:rPr>
            </w:pPr>
          </w:p>
        </w:tc>
        <w:tc>
          <w:tcPr>
            <w:tcW w:w="992" w:type="dxa"/>
            <w:noWrap/>
            <w:vAlign w:val="center"/>
            <w:hideMark/>
          </w:tcPr>
          <w:p w:rsidR="00E35020" w:rsidRPr="00E85936" w:rsidRDefault="00E35020" w:rsidP="00FE2930">
            <w:pPr>
              <w:pStyle w:val="ConsPlusNormal"/>
              <w:jc w:val="center"/>
              <w:rPr>
                <w:sz w:val="24"/>
                <w:szCs w:val="24"/>
              </w:rPr>
            </w:pPr>
          </w:p>
        </w:tc>
      </w:tr>
      <w:tr w:rsidR="001729C2" w:rsidRPr="00E85936" w:rsidTr="001729C2">
        <w:trPr>
          <w:trHeight w:val="57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Умо.ээ.мкд</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Удельный расход ЭЭ в МКД</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П.23/П.27</w:t>
            </w:r>
          </w:p>
        </w:tc>
        <w:tc>
          <w:tcPr>
            <w:tcW w:w="850" w:type="dxa"/>
            <w:noWrap/>
            <w:hideMark/>
          </w:tcPr>
          <w:p w:rsidR="00E35020" w:rsidRPr="00E85936" w:rsidRDefault="00E35020" w:rsidP="00FE2930">
            <w:pPr>
              <w:pStyle w:val="ConsPlusNormal"/>
              <w:jc w:val="both"/>
              <w:rPr>
                <w:sz w:val="24"/>
                <w:szCs w:val="24"/>
              </w:rPr>
            </w:pPr>
            <w:proofErr w:type="spellStart"/>
            <w:r w:rsidRPr="00E85936">
              <w:rPr>
                <w:sz w:val="24"/>
                <w:szCs w:val="24"/>
              </w:rPr>
              <w:t>кВтч</w:t>
            </w:r>
            <w:proofErr w:type="spellEnd"/>
            <w:r w:rsidRPr="00E85936">
              <w:rPr>
                <w:sz w:val="24"/>
                <w:szCs w:val="24"/>
              </w:rPr>
              <w:t>/</w:t>
            </w:r>
            <w:proofErr w:type="spellStart"/>
            <w:r w:rsidRPr="00E85936">
              <w:rPr>
                <w:sz w:val="24"/>
                <w:szCs w:val="24"/>
              </w:rPr>
              <w:t>кв.м</w:t>
            </w:r>
            <w:proofErr w:type="spellEnd"/>
          </w:p>
        </w:tc>
        <w:tc>
          <w:tcPr>
            <w:tcW w:w="1134" w:type="dxa"/>
            <w:vAlign w:val="center"/>
          </w:tcPr>
          <w:p w:rsidR="00E35020" w:rsidRPr="00E85936" w:rsidRDefault="00E35020" w:rsidP="00FE2930">
            <w:pPr>
              <w:pStyle w:val="ConsPlusNormal"/>
              <w:jc w:val="center"/>
              <w:rPr>
                <w:sz w:val="24"/>
                <w:szCs w:val="24"/>
              </w:rPr>
            </w:pPr>
            <w:r w:rsidRPr="00E85936">
              <w:rPr>
                <w:sz w:val="24"/>
                <w:szCs w:val="24"/>
              </w:rPr>
              <w:t>66,93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51,86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52,41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54,63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51,86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51,86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51,86</w:t>
            </w:r>
          </w:p>
        </w:tc>
      </w:tr>
      <w:tr w:rsidR="001729C2" w:rsidRPr="00E85936" w:rsidTr="001729C2">
        <w:trPr>
          <w:trHeight w:val="57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Умо.тэ.мкд</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ТЭ в МКД</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П.24/П.27</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Гкал/</w:t>
            </w:r>
            <w:proofErr w:type="spellStart"/>
            <w:r w:rsidRPr="00E85936">
              <w:rPr>
                <w:sz w:val="24"/>
                <w:szCs w:val="24"/>
              </w:rPr>
              <w:t>кв.м</w:t>
            </w:r>
            <w:proofErr w:type="spellEnd"/>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0,45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0,35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0,35</w:t>
            </w:r>
          </w:p>
        </w:tc>
      </w:tr>
      <w:tr w:rsidR="001729C2" w:rsidRPr="00E85936" w:rsidTr="001729C2">
        <w:trPr>
          <w:trHeight w:val="57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Умо.хвс.мкд</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холодной воды в МКД</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П.25/П.28</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proofErr w:type="spellStart"/>
            <w:r w:rsidRPr="00E85936">
              <w:rPr>
                <w:sz w:val="24"/>
                <w:szCs w:val="24"/>
              </w:rPr>
              <w:t>куб.м</w:t>
            </w:r>
            <w:proofErr w:type="spellEnd"/>
            <w:r w:rsidRPr="00E85936">
              <w:rPr>
                <w:sz w:val="24"/>
                <w:szCs w:val="24"/>
              </w:rPr>
              <w:t>/чел.</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72,99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47,06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45,16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2,22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1,89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1,89</w:t>
            </w:r>
          </w:p>
        </w:tc>
      </w:tr>
      <w:tr w:rsidR="001729C2" w:rsidRPr="00E85936" w:rsidTr="001729C2">
        <w:trPr>
          <w:trHeight w:val="57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Умо.гвс.мкд</w:t>
            </w:r>
            <w:proofErr w:type="spellEnd"/>
          </w:p>
        </w:tc>
        <w:tc>
          <w:tcPr>
            <w:tcW w:w="3827" w:type="dxa"/>
            <w:tcBorders>
              <w:top w:val="single" w:sz="4" w:space="0" w:color="auto"/>
            </w:tcBorders>
            <w:hideMark/>
          </w:tcPr>
          <w:p w:rsidR="00E35020" w:rsidRPr="00E85936" w:rsidRDefault="00E35020" w:rsidP="00FE2930">
            <w:pPr>
              <w:pStyle w:val="ConsPlusNormal"/>
              <w:jc w:val="both"/>
              <w:rPr>
                <w:sz w:val="24"/>
                <w:szCs w:val="24"/>
              </w:rPr>
            </w:pPr>
            <w:r w:rsidRPr="00E85936">
              <w:rPr>
                <w:sz w:val="24"/>
                <w:szCs w:val="24"/>
              </w:rPr>
              <w:t>Удельный расход горячей воды в МКД</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П.26/П.28</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proofErr w:type="spellStart"/>
            <w:r w:rsidRPr="00E85936">
              <w:rPr>
                <w:sz w:val="24"/>
                <w:szCs w:val="24"/>
              </w:rPr>
              <w:t>куб.м</w:t>
            </w:r>
            <w:proofErr w:type="spellEnd"/>
            <w:r w:rsidRPr="00E85936">
              <w:rPr>
                <w:sz w:val="24"/>
                <w:szCs w:val="24"/>
              </w:rPr>
              <w:t>/чел.</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34,1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33,22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31,32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31,03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31,62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31,62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31,62</w:t>
            </w: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Умо.газ.учет.мкд</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природного газа в МКД с индивидуальными системами газового отопления</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П.29/П.30</w:t>
            </w:r>
          </w:p>
        </w:tc>
        <w:tc>
          <w:tcPr>
            <w:tcW w:w="850" w:type="dxa"/>
            <w:tcBorders>
              <w:top w:val="single" w:sz="4" w:space="0" w:color="auto"/>
            </w:tcBorders>
            <w:hideMark/>
          </w:tcPr>
          <w:p w:rsidR="00E35020" w:rsidRPr="00E85936" w:rsidRDefault="00E35020" w:rsidP="00FE2930">
            <w:pPr>
              <w:pStyle w:val="ConsPlusNormal"/>
              <w:jc w:val="both"/>
              <w:rPr>
                <w:sz w:val="24"/>
                <w:szCs w:val="24"/>
              </w:rPr>
            </w:pPr>
            <w:proofErr w:type="spellStart"/>
            <w:r w:rsidRPr="00E85936">
              <w:rPr>
                <w:sz w:val="24"/>
                <w:szCs w:val="24"/>
              </w:rPr>
              <w:t>тыс.куб.м</w:t>
            </w:r>
            <w:proofErr w:type="spellEnd"/>
            <w:r w:rsidRPr="00E85936">
              <w:rPr>
                <w:sz w:val="24"/>
                <w:szCs w:val="24"/>
              </w:rPr>
              <w:t>/</w:t>
            </w:r>
            <w:proofErr w:type="spellStart"/>
            <w:r w:rsidRPr="00E85936">
              <w:rPr>
                <w:sz w:val="24"/>
                <w:szCs w:val="24"/>
              </w:rPr>
              <w:t>кв.м</w:t>
            </w:r>
            <w:proofErr w:type="spellEnd"/>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Умо.газ</w:t>
            </w:r>
            <w:proofErr w:type="spellEnd"/>
            <w:r w:rsidRPr="00E85936">
              <w:rPr>
                <w:sz w:val="24"/>
                <w:szCs w:val="24"/>
              </w:rPr>
              <w:t xml:space="preserve">. </w:t>
            </w:r>
            <w:proofErr w:type="spellStart"/>
            <w:r w:rsidRPr="00E85936">
              <w:rPr>
                <w:sz w:val="24"/>
                <w:szCs w:val="24"/>
              </w:rPr>
              <w:t>мкд</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расход природного газа в МКД с иными системами отопления</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П.31/П.32</w:t>
            </w:r>
          </w:p>
        </w:tc>
        <w:tc>
          <w:tcPr>
            <w:tcW w:w="850" w:type="dxa"/>
            <w:tcBorders>
              <w:top w:val="single" w:sz="4" w:space="0" w:color="auto"/>
            </w:tcBorders>
            <w:hideMark/>
          </w:tcPr>
          <w:p w:rsidR="00E35020" w:rsidRPr="00E85936" w:rsidRDefault="00E35020" w:rsidP="00FE2930">
            <w:pPr>
              <w:pStyle w:val="ConsPlusNormal"/>
              <w:jc w:val="both"/>
              <w:rPr>
                <w:sz w:val="24"/>
                <w:szCs w:val="24"/>
              </w:rPr>
            </w:pPr>
            <w:proofErr w:type="spellStart"/>
            <w:r w:rsidRPr="00E85936">
              <w:rPr>
                <w:sz w:val="24"/>
                <w:szCs w:val="24"/>
              </w:rPr>
              <w:t>тыс.куб.м</w:t>
            </w:r>
            <w:proofErr w:type="spellEnd"/>
            <w:r w:rsidRPr="00E85936">
              <w:rPr>
                <w:sz w:val="24"/>
                <w:szCs w:val="24"/>
              </w:rPr>
              <w:t>/чел.</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Умо.сумм.мкд</w:t>
            </w:r>
            <w:proofErr w:type="spellEnd"/>
          </w:p>
        </w:tc>
        <w:tc>
          <w:tcPr>
            <w:tcW w:w="3827" w:type="dxa"/>
            <w:tcBorders>
              <w:top w:val="single" w:sz="4" w:space="0" w:color="auto"/>
            </w:tcBorders>
            <w:hideMark/>
          </w:tcPr>
          <w:p w:rsidR="00E35020" w:rsidRPr="00E85936" w:rsidRDefault="00E35020" w:rsidP="00FE2930">
            <w:pPr>
              <w:pStyle w:val="ConsPlusNormal"/>
              <w:rPr>
                <w:sz w:val="24"/>
                <w:szCs w:val="24"/>
              </w:rPr>
            </w:pPr>
            <w:r w:rsidRPr="00E85936">
              <w:rPr>
                <w:sz w:val="24"/>
                <w:szCs w:val="24"/>
              </w:rPr>
              <w:t>Удельный суммарный расход энергетических ресурсов в МКД</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П.33/П.27</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proofErr w:type="spellStart"/>
            <w:r w:rsidRPr="00E85936">
              <w:rPr>
                <w:sz w:val="24"/>
                <w:szCs w:val="24"/>
              </w:rPr>
              <w:t>т.у.т</w:t>
            </w:r>
            <w:proofErr w:type="spellEnd"/>
            <w:r w:rsidRPr="00E85936">
              <w:rPr>
                <w:sz w:val="24"/>
                <w:szCs w:val="24"/>
              </w:rPr>
              <w:t>./</w:t>
            </w:r>
            <w:proofErr w:type="spellStart"/>
            <w:r w:rsidRPr="00E85936">
              <w:rPr>
                <w:sz w:val="24"/>
                <w:szCs w:val="24"/>
              </w:rPr>
              <w:t>кв.м</w:t>
            </w:r>
            <w:proofErr w:type="spellEnd"/>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0,09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0,07</w:t>
            </w:r>
          </w:p>
        </w:tc>
      </w:tr>
      <w:tr w:rsidR="001729C2" w:rsidRPr="00E85936" w:rsidTr="001729C2">
        <w:trPr>
          <w:trHeight w:val="324"/>
        </w:trPr>
        <w:tc>
          <w:tcPr>
            <w:tcW w:w="988" w:type="dxa"/>
            <w:noWrap/>
            <w:hideMark/>
          </w:tcPr>
          <w:p w:rsidR="00E35020" w:rsidRPr="00E85936" w:rsidRDefault="00E35020" w:rsidP="00FE2930">
            <w:pPr>
              <w:pStyle w:val="ConsPlusNormal"/>
              <w:jc w:val="both"/>
              <w:rPr>
                <w:bCs/>
                <w:iCs/>
                <w:sz w:val="24"/>
                <w:szCs w:val="24"/>
              </w:rPr>
            </w:pPr>
            <w:r w:rsidRPr="00E85936">
              <w:rPr>
                <w:bCs/>
                <w:iCs/>
                <w:sz w:val="24"/>
                <w:szCs w:val="24"/>
              </w:rPr>
              <w:t>4.</w:t>
            </w:r>
          </w:p>
        </w:tc>
        <w:tc>
          <w:tcPr>
            <w:tcW w:w="3827" w:type="dxa"/>
            <w:noWrap/>
            <w:hideMark/>
          </w:tcPr>
          <w:p w:rsidR="00E35020" w:rsidRPr="00E85936" w:rsidRDefault="00E35020" w:rsidP="00FE2930">
            <w:pPr>
              <w:pStyle w:val="ConsPlusNormal"/>
              <w:rPr>
                <w:bCs/>
                <w:iCs/>
                <w:sz w:val="24"/>
                <w:szCs w:val="24"/>
              </w:rPr>
            </w:pPr>
            <w:r w:rsidRPr="00E85936">
              <w:rPr>
                <w:bCs/>
                <w:iCs/>
                <w:sz w:val="24"/>
                <w:szCs w:val="24"/>
              </w:rPr>
              <w:t xml:space="preserve">Целевые показатели в области энергосбережения и повышения энергетической </w:t>
            </w:r>
            <w:r w:rsidRPr="00E85936">
              <w:rPr>
                <w:bCs/>
                <w:iCs/>
                <w:sz w:val="24"/>
                <w:szCs w:val="24"/>
              </w:rPr>
              <w:lastRenderedPageBreak/>
              <w:t>эффективности в системах коммунальной инфраструктуры</w:t>
            </w:r>
          </w:p>
        </w:tc>
        <w:tc>
          <w:tcPr>
            <w:tcW w:w="1843" w:type="dxa"/>
            <w:noWrap/>
            <w:hideMark/>
          </w:tcPr>
          <w:p w:rsidR="00E35020" w:rsidRPr="00E85936" w:rsidRDefault="00E35020" w:rsidP="00FE2930">
            <w:pPr>
              <w:pStyle w:val="ConsPlusNormal"/>
              <w:jc w:val="both"/>
              <w:rPr>
                <w:bCs/>
                <w:iCs/>
                <w:sz w:val="24"/>
                <w:szCs w:val="24"/>
              </w:rPr>
            </w:pPr>
            <w:r w:rsidRPr="00E85936">
              <w:rPr>
                <w:bCs/>
                <w:iCs/>
                <w:sz w:val="24"/>
                <w:szCs w:val="24"/>
              </w:rPr>
              <w:lastRenderedPageBreak/>
              <w:t> </w:t>
            </w:r>
          </w:p>
        </w:tc>
        <w:tc>
          <w:tcPr>
            <w:tcW w:w="850" w:type="dxa"/>
            <w:noWrap/>
            <w:hideMark/>
          </w:tcPr>
          <w:p w:rsidR="00E35020" w:rsidRPr="00E85936" w:rsidRDefault="00E35020" w:rsidP="00FE2930">
            <w:pPr>
              <w:pStyle w:val="ConsPlusNormal"/>
              <w:jc w:val="both"/>
              <w:rPr>
                <w:bCs/>
                <w:iCs/>
                <w:sz w:val="24"/>
                <w:szCs w:val="24"/>
              </w:rPr>
            </w:pPr>
            <w:r w:rsidRPr="00E85936">
              <w:rPr>
                <w:bCs/>
                <w:iCs/>
                <w:sz w:val="24"/>
                <w:szCs w:val="24"/>
              </w:rPr>
              <w:t> </w:t>
            </w:r>
          </w:p>
        </w:tc>
        <w:tc>
          <w:tcPr>
            <w:tcW w:w="1134" w:type="dxa"/>
            <w:vAlign w:val="center"/>
          </w:tcPr>
          <w:p w:rsidR="00E35020" w:rsidRPr="00E85936" w:rsidRDefault="00E35020" w:rsidP="00FE2930">
            <w:pPr>
              <w:pStyle w:val="ConsPlusNormal"/>
              <w:jc w:val="center"/>
              <w:rPr>
                <w:bCs/>
                <w:iCs/>
                <w:sz w:val="24"/>
                <w:szCs w:val="24"/>
              </w:rPr>
            </w:pPr>
          </w:p>
        </w:tc>
        <w:tc>
          <w:tcPr>
            <w:tcW w:w="993"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c>
          <w:tcPr>
            <w:tcW w:w="993" w:type="dxa"/>
            <w:noWrap/>
            <w:vAlign w:val="center"/>
            <w:hideMark/>
          </w:tcPr>
          <w:p w:rsidR="00E35020" w:rsidRPr="00E85936" w:rsidRDefault="00E35020" w:rsidP="00FE2930">
            <w:pPr>
              <w:pStyle w:val="ConsPlusNormal"/>
              <w:jc w:val="center"/>
              <w:rPr>
                <w:bCs/>
                <w:iCs/>
                <w:sz w:val="24"/>
                <w:szCs w:val="24"/>
              </w:rPr>
            </w:pPr>
          </w:p>
        </w:tc>
        <w:tc>
          <w:tcPr>
            <w:tcW w:w="992" w:type="dxa"/>
            <w:noWrap/>
            <w:vAlign w:val="center"/>
            <w:hideMark/>
          </w:tcPr>
          <w:p w:rsidR="00E35020" w:rsidRPr="00E85936" w:rsidRDefault="00E35020" w:rsidP="00FE2930">
            <w:pPr>
              <w:pStyle w:val="ConsPlusNormal"/>
              <w:jc w:val="center"/>
              <w:rPr>
                <w:bCs/>
                <w:iCs/>
                <w:sz w:val="24"/>
                <w:szCs w:val="24"/>
              </w:rPr>
            </w:pP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lastRenderedPageBreak/>
              <w:t>Умо.тэ</w:t>
            </w:r>
            <w:proofErr w:type="spellEnd"/>
          </w:p>
        </w:tc>
        <w:tc>
          <w:tcPr>
            <w:tcW w:w="3827" w:type="dxa"/>
            <w:hideMark/>
          </w:tcPr>
          <w:p w:rsidR="00E35020" w:rsidRPr="00E85936" w:rsidRDefault="00E35020" w:rsidP="00FE2930">
            <w:pPr>
              <w:pStyle w:val="ConsPlusNormal"/>
              <w:jc w:val="both"/>
              <w:rPr>
                <w:sz w:val="24"/>
                <w:szCs w:val="24"/>
              </w:rPr>
            </w:pPr>
            <w:r w:rsidRPr="00E85936">
              <w:rPr>
                <w:sz w:val="24"/>
                <w:szCs w:val="24"/>
              </w:rPr>
              <w:t>Удельный расход топлива на выработку тепловой энергии на тепловых электростанциях</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П.34/П.35</w:t>
            </w:r>
          </w:p>
        </w:tc>
        <w:tc>
          <w:tcPr>
            <w:tcW w:w="850" w:type="dxa"/>
            <w:noWrap/>
            <w:hideMark/>
          </w:tcPr>
          <w:p w:rsidR="00E35020" w:rsidRPr="00E85936" w:rsidRDefault="00E35020" w:rsidP="00FE2930">
            <w:pPr>
              <w:pStyle w:val="ConsPlusNormal"/>
              <w:jc w:val="both"/>
              <w:rPr>
                <w:sz w:val="24"/>
                <w:szCs w:val="24"/>
              </w:rPr>
            </w:pPr>
            <w:proofErr w:type="spellStart"/>
            <w:r w:rsidRPr="00E85936">
              <w:rPr>
                <w:sz w:val="24"/>
                <w:szCs w:val="24"/>
              </w:rPr>
              <w:t>т.у.т</w:t>
            </w:r>
            <w:proofErr w:type="spellEnd"/>
            <w:r w:rsidRPr="00E85936">
              <w:rPr>
                <w:sz w:val="24"/>
                <w:szCs w:val="24"/>
              </w:rPr>
              <w:t>./Гкал</w:t>
            </w:r>
          </w:p>
        </w:tc>
        <w:tc>
          <w:tcPr>
            <w:tcW w:w="1134" w:type="dxa"/>
            <w:vAlign w:val="center"/>
          </w:tcPr>
          <w:p w:rsidR="00E35020" w:rsidRPr="00E85936" w:rsidRDefault="00E35020" w:rsidP="00FE2930">
            <w:pPr>
              <w:pStyle w:val="ConsPlusNormal"/>
              <w:jc w:val="center"/>
              <w:rPr>
                <w:sz w:val="24"/>
                <w:szCs w:val="24"/>
              </w:rPr>
            </w:pPr>
            <w:r w:rsidRPr="00E85936">
              <w:rPr>
                <w:sz w:val="24"/>
                <w:szCs w:val="24"/>
              </w:rPr>
              <w:t>165 252,22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162630,5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163 301,92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163 858,78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175 501,33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175 501,33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175 501,33</w:t>
            </w: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Умо.к.тэ</w:t>
            </w:r>
            <w:proofErr w:type="spellEnd"/>
          </w:p>
        </w:tc>
        <w:tc>
          <w:tcPr>
            <w:tcW w:w="3827" w:type="dxa"/>
            <w:tcBorders>
              <w:top w:val="single" w:sz="4" w:space="0" w:color="auto"/>
            </w:tcBorders>
            <w:hideMark/>
          </w:tcPr>
          <w:p w:rsidR="00E35020" w:rsidRPr="00E85936" w:rsidRDefault="00E35020" w:rsidP="00FE2930">
            <w:pPr>
              <w:pStyle w:val="ConsPlusNormal"/>
              <w:jc w:val="both"/>
              <w:rPr>
                <w:sz w:val="24"/>
                <w:szCs w:val="24"/>
              </w:rPr>
            </w:pPr>
            <w:r w:rsidRPr="00E85936">
              <w:rPr>
                <w:sz w:val="24"/>
                <w:szCs w:val="24"/>
              </w:rPr>
              <w:t>Удельный расход топлива на выработку тепловой энергии на котельных</w:t>
            </w:r>
          </w:p>
        </w:tc>
        <w:tc>
          <w:tcPr>
            <w:tcW w:w="1843" w:type="dxa"/>
            <w:tcBorders>
              <w:top w:val="single" w:sz="4" w:space="0" w:color="auto"/>
            </w:tcBorders>
            <w:noWrap/>
            <w:hideMark/>
          </w:tcPr>
          <w:p w:rsidR="00E35020" w:rsidRPr="00E85936" w:rsidRDefault="00E35020" w:rsidP="00FE2930">
            <w:pPr>
              <w:pStyle w:val="ConsPlusNormal"/>
              <w:jc w:val="both"/>
              <w:rPr>
                <w:sz w:val="24"/>
                <w:szCs w:val="24"/>
              </w:rPr>
            </w:pPr>
            <w:r w:rsidRPr="00E85936">
              <w:rPr>
                <w:sz w:val="24"/>
                <w:szCs w:val="24"/>
              </w:rPr>
              <w:t>П.36/П.37</w:t>
            </w:r>
          </w:p>
        </w:tc>
        <w:tc>
          <w:tcPr>
            <w:tcW w:w="850" w:type="dxa"/>
            <w:tcBorders>
              <w:top w:val="single" w:sz="4" w:space="0" w:color="auto"/>
            </w:tcBorders>
            <w:noWrap/>
            <w:hideMark/>
          </w:tcPr>
          <w:p w:rsidR="00E35020" w:rsidRPr="00E85936" w:rsidRDefault="00E35020" w:rsidP="00FE2930">
            <w:pPr>
              <w:pStyle w:val="ConsPlusNormal"/>
              <w:jc w:val="both"/>
              <w:rPr>
                <w:sz w:val="24"/>
                <w:szCs w:val="24"/>
              </w:rPr>
            </w:pPr>
            <w:proofErr w:type="spellStart"/>
            <w:r w:rsidRPr="00E85936">
              <w:rPr>
                <w:sz w:val="24"/>
                <w:szCs w:val="24"/>
              </w:rPr>
              <w:t>т.у.т</w:t>
            </w:r>
            <w:proofErr w:type="spellEnd"/>
            <w:r w:rsidRPr="00E85936">
              <w:rPr>
                <w:sz w:val="24"/>
                <w:szCs w:val="24"/>
              </w:rPr>
              <w:t>./Гкал</w:t>
            </w:r>
          </w:p>
        </w:tc>
        <w:tc>
          <w:tcPr>
            <w:tcW w:w="1134" w:type="dxa"/>
            <w:tcBorders>
              <w:top w:val="single" w:sz="4" w:space="0" w:color="auto"/>
            </w:tcBorders>
            <w:vAlign w:val="center"/>
          </w:tcPr>
          <w:p w:rsidR="00E35020" w:rsidRPr="00E85936" w:rsidRDefault="00E35020" w:rsidP="00FE2930">
            <w:pPr>
              <w:pStyle w:val="ConsPlusNormal"/>
              <w:jc w:val="center"/>
              <w:rPr>
                <w:sz w:val="24"/>
                <w:szCs w:val="24"/>
              </w:rPr>
            </w:pPr>
            <w:r w:rsidRPr="00E85936">
              <w:rPr>
                <w:sz w:val="24"/>
                <w:szCs w:val="24"/>
              </w:rPr>
              <w:t>3,61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3,80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3,80</w:t>
            </w:r>
          </w:p>
        </w:tc>
      </w:tr>
      <w:tr w:rsidR="001729C2" w:rsidRPr="00E85936" w:rsidTr="001729C2">
        <w:trPr>
          <w:trHeight w:val="93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Умо.передача</w:t>
            </w:r>
            <w:proofErr w:type="spellEnd"/>
            <w:r w:rsidRPr="00E85936">
              <w:rPr>
                <w:sz w:val="24"/>
                <w:szCs w:val="24"/>
              </w:rPr>
              <w:t xml:space="preserve"> тэ</w:t>
            </w:r>
          </w:p>
        </w:tc>
        <w:tc>
          <w:tcPr>
            <w:tcW w:w="3827" w:type="dxa"/>
            <w:hideMark/>
          </w:tcPr>
          <w:p w:rsidR="00E35020" w:rsidRPr="00E85936" w:rsidRDefault="00E35020" w:rsidP="00FE2930">
            <w:pPr>
              <w:pStyle w:val="ConsPlusNormal"/>
              <w:rPr>
                <w:sz w:val="24"/>
                <w:szCs w:val="24"/>
              </w:rPr>
            </w:pPr>
            <w:r w:rsidRPr="00E85936">
              <w:rPr>
                <w:sz w:val="24"/>
                <w:szCs w:val="24"/>
              </w:rPr>
              <w:t>Удельный расход электрической энергии, используемой при передаче тепловой энергии в системах теплоснабжения</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П.38/П.39</w:t>
            </w:r>
          </w:p>
        </w:tc>
        <w:tc>
          <w:tcPr>
            <w:tcW w:w="850" w:type="dxa"/>
            <w:hideMark/>
          </w:tcPr>
          <w:p w:rsidR="00E35020" w:rsidRPr="00E85936" w:rsidRDefault="00E35020" w:rsidP="00FE2930">
            <w:pPr>
              <w:pStyle w:val="ConsPlusNormal"/>
              <w:jc w:val="both"/>
              <w:rPr>
                <w:sz w:val="24"/>
                <w:szCs w:val="24"/>
              </w:rPr>
            </w:pPr>
            <w:proofErr w:type="spellStart"/>
            <w:r w:rsidRPr="00E85936">
              <w:rPr>
                <w:sz w:val="24"/>
                <w:szCs w:val="24"/>
              </w:rPr>
              <w:t>кВтч</w:t>
            </w:r>
            <w:proofErr w:type="spellEnd"/>
            <w:r w:rsidRPr="00E85936">
              <w:rPr>
                <w:sz w:val="24"/>
                <w:szCs w:val="24"/>
              </w:rPr>
              <w:t>/</w:t>
            </w:r>
            <w:proofErr w:type="spellStart"/>
            <w:r w:rsidRPr="00E85936">
              <w:rPr>
                <w:sz w:val="24"/>
                <w:szCs w:val="24"/>
              </w:rPr>
              <w:t>куб.м</w:t>
            </w:r>
            <w:proofErr w:type="spellEnd"/>
          </w:p>
        </w:tc>
        <w:tc>
          <w:tcPr>
            <w:tcW w:w="1134" w:type="dxa"/>
            <w:vAlign w:val="center"/>
          </w:tcPr>
          <w:p w:rsidR="00E35020" w:rsidRPr="00E85936" w:rsidRDefault="00E35020" w:rsidP="00FE2930">
            <w:pPr>
              <w:pStyle w:val="ConsPlusNormal"/>
              <w:jc w:val="center"/>
              <w:rPr>
                <w:sz w:val="24"/>
                <w:szCs w:val="24"/>
              </w:rPr>
            </w:pPr>
            <w:r w:rsidRPr="00E85936">
              <w:rPr>
                <w:sz w:val="24"/>
                <w:szCs w:val="24"/>
              </w:rPr>
              <w:t>1,03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35020" w:rsidRPr="00E85936" w:rsidRDefault="00E35020" w:rsidP="00FE2930">
            <w:pPr>
              <w:pStyle w:val="ConsPlusNormal"/>
              <w:jc w:val="center"/>
              <w:rPr>
                <w:sz w:val="24"/>
                <w:szCs w:val="24"/>
              </w:rPr>
            </w:pPr>
            <w:r w:rsidRPr="00E85936">
              <w:rPr>
                <w:sz w:val="24"/>
                <w:szCs w:val="24"/>
              </w:rPr>
              <w:t>1,01</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0,86</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0,88</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0,94</w:t>
            </w:r>
          </w:p>
        </w:tc>
        <w:tc>
          <w:tcPr>
            <w:tcW w:w="993"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0,94</w:t>
            </w:r>
          </w:p>
        </w:tc>
        <w:tc>
          <w:tcPr>
            <w:tcW w:w="992" w:type="dxa"/>
            <w:tcBorders>
              <w:top w:val="single" w:sz="4" w:space="0" w:color="auto"/>
              <w:left w:val="nil"/>
              <w:bottom w:val="single" w:sz="4" w:space="0" w:color="auto"/>
              <w:right w:val="nil"/>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0,94</w:t>
            </w: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Дмо</w:t>
            </w:r>
            <w:proofErr w:type="spellEnd"/>
            <w:r w:rsidRPr="00E85936">
              <w:rPr>
                <w:sz w:val="24"/>
                <w:szCs w:val="24"/>
              </w:rPr>
              <w:t xml:space="preserve">. </w:t>
            </w:r>
            <w:proofErr w:type="spellStart"/>
            <w:r w:rsidRPr="00E85936">
              <w:rPr>
                <w:sz w:val="24"/>
                <w:szCs w:val="24"/>
              </w:rPr>
              <w:t>тэ.потери</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Доля потерь тепловой энергии при ее передаче в общем объеме переданной тепловой энергии</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(П.40/П.41)*100</w:t>
            </w:r>
          </w:p>
        </w:tc>
        <w:tc>
          <w:tcPr>
            <w:tcW w:w="850" w:type="dxa"/>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vAlign w:val="center"/>
          </w:tcPr>
          <w:p w:rsidR="00E35020" w:rsidRPr="00E85936" w:rsidRDefault="00E35020" w:rsidP="00FE2930">
            <w:pPr>
              <w:pStyle w:val="ConsPlusNormal"/>
              <w:jc w:val="center"/>
              <w:rPr>
                <w:sz w:val="24"/>
                <w:szCs w:val="24"/>
              </w:rPr>
            </w:pPr>
            <w:r w:rsidRPr="00E85936">
              <w:rPr>
                <w:sz w:val="24"/>
                <w:szCs w:val="24"/>
              </w:rPr>
              <w:t>0,11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0,09</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0,14</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0,19</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0,14</w:t>
            </w:r>
          </w:p>
        </w:tc>
        <w:tc>
          <w:tcPr>
            <w:tcW w:w="993"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0,14</w:t>
            </w:r>
          </w:p>
        </w:tc>
        <w:tc>
          <w:tcPr>
            <w:tcW w:w="992" w:type="dxa"/>
            <w:tcBorders>
              <w:top w:val="single" w:sz="4" w:space="0" w:color="auto"/>
              <w:left w:val="nil"/>
              <w:bottom w:val="single" w:sz="4" w:space="0" w:color="auto"/>
              <w:right w:val="nil"/>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0,14</w:t>
            </w: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Дмо</w:t>
            </w:r>
            <w:proofErr w:type="spellEnd"/>
            <w:r w:rsidRPr="00E85936">
              <w:rPr>
                <w:sz w:val="24"/>
                <w:szCs w:val="24"/>
              </w:rPr>
              <w:t xml:space="preserve">. </w:t>
            </w:r>
            <w:proofErr w:type="spellStart"/>
            <w:r w:rsidRPr="00E85936">
              <w:rPr>
                <w:sz w:val="24"/>
                <w:szCs w:val="24"/>
              </w:rPr>
              <w:t>вс.потери</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 xml:space="preserve">Доля потерь воды при ее передаче в общем объеме переданной воды </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(П.42/(П.8+П.6+П.42))*100</w:t>
            </w:r>
          </w:p>
        </w:tc>
        <w:tc>
          <w:tcPr>
            <w:tcW w:w="850" w:type="dxa"/>
            <w:noWrap/>
            <w:hideMark/>
          </w:tcPr>
          <w:p w:rsidR="00E35020" w:rsidRPr="00E85936" w:rsidRDefault="00E35020" w:rsidP="00FE2930">
            <w:pPr>
              <w:pStyle w:val="ConsPlusNormal"/>
              <w:jc w:val="both"/>
              <w:rPr>
                <w:sz w:val="24"/>
                <w:szCs w:val="24"/>
              </w:rPr>
            </w:pPr>
            <w:r w:rsidRPr="00E85936">
              <w:rPr>
                <w:sz w:val="24"/>
                <w:szCs w:val="24"/>
              </w:rPr>
              <w:t>%</w:t>
            </w:r>
          </w:p>
        </w:tc>
        <w:tc>
          <w:tcPr>
            <w:tcW w:w="1134" w:type="dxa"/>
            <w:vAlign w:val="center"/>
          </w:tcPr>
          <w:p w:rsidR="00E35020" w:rsidRPr="00E85936" w:rsidRDefault="00E35020" w:rsidP="00FE2930">
            <w:pPr>
              <w:pStyle w:val="ConsPlusNormal"/>
              <w:jc w:val="center"/>
              <w:rPr>
                <w:sz w:val="24"/>
                <w:szCs w:val="24"/>
              </w:rPr>
            </w:pPr>
            <w:r w:rsidRPr="00E85936">
              <w:rPr>
                <w:sz w:val="24"/>
                <w:szCs w:val="24"/>
              </w:rPr>
              <w:t>16,9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17,68</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19,47</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18,58</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18,56</w:t>
            </w:r>
          </w:p>
        </w:tc>
        <w:tc>
          <w:tcPr>
            <w:tcW w:w="993"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18,56</w:t>
            </w:r>
          </w:p>
        </w:tc>
        <w:tc>
          <w:tcPr>
            <w:tcW w:w="992" w:type="dxa"/>
            <w:tcBorders>
              <w:top w:val="single" w:sz="4" w:space="0" w:color="auto"/>
              <w:left w:val="nil"/>
              <w:bottom w:val="single" w:sz="4" w:space="0" w:color="auto"/>
              <w:right w:val="nil"/>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18,56</w:t>
            </w:r>
          </w:p>
        </w:tc>
      </w:tr>
      <w:tr w:rsidR="001729C2" w:rsidRPr="00E85936" w:rsidTr="001729C2">
        <w:trPr>
          <w:trHeight w:val="936"/>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Умо.ээ.передача.вс</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Удельный расход электрической энергии, используемой для передачи (транспортировки) воды в системах водоснабжения</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(П.43/(П.8+П.6+П.43))*100</w:t>
            </w:r>
          </w:p>
        </w:tc>
        <w:tc>
          <w:tcPr>
            <w:tcW w:w="850" w:type="dxa"/>
            <w:hideMark/>
          </w:tcPr>
          <w:p w:rsidR="00E35020" w:rsidRPr="00E85936" w:rsidRDefault="00E35020" w:rsidP="00FE2930">
            <w:pPr>
              <w:pStyle w:val="ConsPlusNormal"/>
              <w:jc w:val="both"/>
              <w:rPr>
                <w:sz w:val="24"/>
                <w:szCs w:val="24"/>
              </w:rPr>
            </w:pPr>
            <w:proofErr w:type="spellStart"/>
            <w:r w:rsidRPr="00E85936">
              <w:rPr>
                <w:sz w:val="24"/>
                <w:szCs w:val="24"/>
              </w:rPr>
              <w:t>тыс.кВтч</w:t>
            </w:r>
            <w:proofErr w:type="spellEnd"/>
            <w:r w:rsidRPr="00E85936">
              <w:rPr>
                <w:sz w:val="24"/>
                <w:szCs w:val="24"/>
              </w:rPr>
              <w:t>/</w:t>
            </w:r>
            <w:proofErr w:type="spellStart"/>
            <w:r w:rsidRPr="00E85936">
              <w:rPr>
                <w:sz w:val="24"/>
                <w:szCs w:val="24"/>
              </w:rPr>
              <w:t>куб.м</w:t>
            </w:r>
            <w:proofErr w:type="spellEnd"/>
          </w:p>
        </w:tc>
        <w:tc>
          <w:tcPr>
            <w:tcW w:w="1134" w:type="dxa"/>
            <w:vAlign w:val="center"/>
          </w:tcPr>
          <w:p w:rsidR="00E35020" w:rsidRPr="00E85936" w:rsidRDefault="00E35020" w:rsidP="00FE2930">
            <w:pPr>
              <w:pStyle w:val="ConsPlusNormal"/>
              <w:jc w:val="center"/>
              <w:rPr>
                <w:sz w:val="24"/>
                <w:szCs w:val="24"/>
              </w:rPr>
            </w:pPr>
            <w:r w:rsidRPr="00E85936">
              <w:rPr>
                <w:sz w:val="24"/>
                <w:szCs w:val="24"/>
              </w:rPr>
              <w:t>45,21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35020" w:rsidRPr="00E85936" w:rsidRDefault="00E35020" w:rsidP="00FE2930">
            <w:pPr>
              <w:pStyle w:val="ConsPlusNormal"/>
              <w:jc w:val="center"/>
              <w:rPr>
                <w:sz w:val="24"/>
                <w:szCs w:val="24"/>
              </w:rPr>
            </w:pPr>
            <w:r w:rsidRPr="00E85936">
              <w:rPr>
                <w:sz w:val="24"/>
                <w:szCs w:val="24"/>
              </w:rPr>
              <w:t>44,94</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44,21</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44,21</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43,20</w:t>
            </w:r>
          </w:p>
        </w:tc>
        <w:tc>
          <w:tcPr>
            <w:tcW w:w="993"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43,20</w:t>
            </w:r>
          </w:p>
        </w:tc>
        <w:tc>
          <w:tcPr>
            <w:tcW w:w="992" w:type="dxa"/>
            <w:tcBorders>
              <w:top w:val="single" w:sz="4" w:space="0" w:color="auto"/>
              <w:left w:val="nil"/>
              <w:bottom w:val="single" w:sz="4" w:space="0" w:color="auto"/>
              <w:right w:val="nil"/>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43,20</w:t>
            </w:r>
          </w:p>
        </w:tc>
      </w:tr>
      <w:tr w:rsidR="001729C2" w:rsidRPr="00E85936" w:rsidTr="001729C2">
        <w:trPr>
          <w:trHeight w:val="840"/>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Умо.ээ.водоотведения</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Удельный расход электрической энергии, используемой в системах водоотведения</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П.44/П.45</w:t>
            </w:r>
          </w:p>
        </w:tc>
        <w:tc>
          <w:tcPr>
            <w:tcW w:w="850" w:type="dxa"/>
            <w:hideMark/>
          </w:tcPr>
          <w:p w:rsidR="00E35020" w:rsidRPr="00E85936" w:rsidRDefault="00E35020" w:rsidP="00FE2930">
            <w:pPr>
              <w:pStyle w:val="ConsPlusNormal"/>
              <w:jc w:val="both"/>
              <w:rPr>
                <w:sz w:val="24"/>
                <w:szCs w:val="24"/>
              </w:rPr>
            </w:pPr>
            <w:proofErr w:type="spellStart"/>
            <w:r w:rsidRPr="00E85936">
              <w:rPr>
                <w:sz w:val="24"/>
                <w:szCs w:val="24"/>
              </w:rPr>
              <w:t>тыс.кВтч</w:t>
            </w:r>
            <w:proofErr w:type="spellEnd"/>
            <w:r w:rsidRPr="00E85936">
              <w:rPr>
                <w:sz w:val="24"/>
                <w:szCs w:val="24"/>
              </w:rPr>
              <w:t>/</w:t>
            </w:r>
            <w:proofErr w:type="spellStart"/>
            <w:r w:rsidRPr="00E85936">
              <w:rPr>
                <w:sz w:val="24"/>
                <w:szCs w:val="24"/>
              </w:rPr>
              <w:t>куб.м</w:t>
            </w:r>
            <w:proofErr w:type="spellEnd"/>
          </w:p>
        </w:tc>
        <w:tc>
          <w:tcPr>
            <w:tcW w:w="1134" w:type="dxa"/>
            <w:vAlign w:val="center"/>
          </w:tcPr>
          <w:p w:rsidR="00E35020" w:rsidRPr="00E85936" w:rsidRDefault="00E35020" w:rsidP="00FE2930">
            <w:pPr>
              <w:pStyle w:val="ConsPlusNormal"/>
              <w:jc w:val="center"/>
              <w:rPr>
                <w:sz w:val="24"/>
                <w:szCs w:val="24"/>
              </w:rPr>
            </w:pPr>
            <w:r w:rsidRPr="00E85936">
              <w:rPr>
                <w:sz w:val="24"/>
                <w:szCs w:val="24"/>
              </w:rPr>
              <w:t>0,00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c>
          <w:tcPr>
            <w:tcW w:w="992" w:type="dxa"/>
            <w:tcBorders>
              <w:top w:val="single" w:sz="4" w:space="0" w:color="auto"/>
              <w:left w:val="nil"/>
              <w:bottom w:val="single" w:sz="4" w:space="0" w:color="auto"/>
              <w:right w:val="nil"/>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0,00</w:t>
            </w:r>
          </w:p>
        </w:tc>
      </w:tr>
      <w:tr w:rsidR="001729C2" w:rsidRPr="00E85936" w:rsidTr="001729C2">
        <w:trPr>
          <w:trHeight w:val="624"/>
        </w:trPr>
        <w:tc>
          <w:tcPr>
            <w:tcW w:w="988" w:type="dxa"/>
            <w:hideMark/>
          </w:tcPr>
          <w:p w:rsidR="00E35020" w:rsidRPr="00E85936" w:rsidRDefault="00E35020" w:rsidP="00FE2930">
            <w:pPr>
              <w:pStyle w:val="ConsPlusNormal"/>
              <w:jc w:val="both"/>
              <w:rPr>
                <w:sz w:val="24"/>
                <w:szCs w:val="24"/>
              </w:rPr>
            </w:pPr>
            <w:proofErr w:type="spellStart"/>
            <w:r w:rsidRPr="00E85936">
              <w:rPr>
                <w:sz w:val="24"/>
                <w:szCs w:val="24"/>
              </w:rPr>
              <w:t>Умо.ээ.освещение</w:t>
            </w:r>
            <w:proofErr w:type="spellEnd"/>
          </w:p>
        </w:tc>
        <w:tc>
          <w:tcPr>
            <w:tcW w:w="3827" w:type="dxa"/>
            <w:hideMark/>
          </w:tcPr>
          <w:p w:rsidR="00E35020" w:rsidRPr="00E85936" w:rsidRDefault="00E35020" w:rsidP="00FE2930">
            <w:pPr>
              <w:pStyle w:val="ConsPlusNormal"/>
              <w:rPr>
                <w:sz w:val="24"/>
                <w:szCs w:val="24"/>
              </w:rPr>
            </w:pPr>
            <w:r w:rsidRPr="00E85936">
              <w:rPr>
                <w:sz w:val="24"/>
                <w:szCs w:val="24"/>
              </w:rPr>
              <w:t>Удельный расход электрической энергии в системах уличного освещения</w:t>
            </w:r>
          </w:p>
        </w:tc>
        <w:tc>
          <w:tcPr>
            <w:tcW w:w="1843" w:type="dxa"/>
            <w:noWrap/>
            <w:hideMark/>
          </w:tcPr>
          <w:p w:rsidR="00E35020" w:rsidRPr="00E85936" w:rsidRDefault="00E35020" w:rsidP="00FE2930">
            <w:pPr>
              <w:pStyle w:val="ConsPlusNormal"/>
              <w:jc w:val="both"/>
              <w:rPr>
                <w:sz w:val="24"/>
                <w:szCs w:val="24"/>
              </w:rPr>
            </w:pPr>
            <w:r w:rsidRPr="00E85936">
              <w:rPr>
                <w:sz w:val="24"/>
                <w:szCs w:val="24"/>
              </w:rPr>
              <w:t>П.46/П.47</w:t>
            </w:r>
          </w:p>
        </w:tc>
        <w:tc>
          <w:tcPr>
            <w:tcW w:w="850" w:type="dxa"/>
            <w:noWrap/>
            <w:hideMark/>
          </w:tcPr>
          <w:p w:rsidR="00E35020" w:rsidRPr="00E85936" w:rsidRDefault="00E35020" w:rsidP="00FE2930">
            <w:pPr>
              <w:pStyle w:val="ConsPlusNormal"/>
              <w:jc w:val="both"/>
              <w:rPr>
                <w:sz w:val="24"/>
                <w:szCs w:val="24"/>
              </w:rPr>
            </w:pPr>
            <w:proofErr w:type="spellStart"/>
            <w:r w:rsidRPr="00E85936">
              <w:rPr>
                <w:sz w:val="24"/>
                <w:szCs w:val="24"/>
              </w:rPr>
              <w:t>кВтч</w:t>
            </w:r>
            <w:proofErr w:type="spellEnd"/>
            <w:r w:rsidRPr="00E85936">
              <w:rPr>
                <w:sz w:val="24"/>
                <w:szCs w:val="24"/>
              </w:rPr>
              <w:t>/</w:t>
            </w:r>
            <w:proofErr w:type="spellStart"/>
            <w:r w:rsidRPr="00E85936">
              <w:rPr>
                <w:sz w:val="24"/>
                <w:szCs w:val="24"/>
              </w:rPr>
              <w:t>кв.м</w:t>
            </w:r>
            <w:proofErr w:type="spellEnd"/>
          </w:p>
        </w:tc>
        <w:tc>
          <w:tcPr>
            <w:tcW w:w="1134" w:type="dxa"/>
            <w:vAlign w:val="center"/>
          </w:tcPr>
          <w:p w:rsidR="00E35020" w:rsidRPr="00E85936" w:rsidRDefault="00E35020" w:rsidP="00FE2930">
            <w:pPr>
              <w:pStyle w:val="ConsPlusNormal"/>
              <w:jc w:val="center"/>
              <w:rPr>
                <w:sz w:val="24"/>
                <w:szCs w:val="24"/>
              </w:rPr>
            </w:pPr>
            <w:r w:rsidRPr="00E85936">
              <w:rPr>
                <w:sz w:val="24"/>
                <w:szCs w:val="24"/>
              </w:rPr>
              <w:t>6,72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6,46</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5,68</w:t>
            </w:r>
          </w:p>
        </w:tc>
        <w:tc>
          <w:tcPr>
            <w:tcW w:w="992"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5,45</w:t>
            </w:r>
          </w:p>
        </w:tc>
        <w:tc>
          <w:tcPr>
            <w:tcW w:w="993" w:type="dxa"/>
            <w:tcBorders>
              <w:top w:val="nil"/>
              <w:left w:val="nil"/>
              <w:bottom w:val="single" w:sz="4" w:space="0" w:color="auto"/>
              <w:right w:val="single" w:sz="4" w:space="0" w:color="auto"/>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5,45</w:t>
            </w:r>
          </w:p>
        </w:tc>
        <w:tc>
          <w:tcPr>
            <w:tcW w:w="992" w:type="dxa"/>
            <w:tcBorders>
              <w:top w:val="single" w:sz="4" w:space="0" w:color="auto"/>
              <w:left w:val="nil"/>
              <w:bottom w:val="single" w:sz="4" w:space="0" w:color="auto"/>
              <w:right w:val="nil"/>
            </w:tcBorders>
            <w:shd w:val="clear" w:color="auto" w:fill="auto"/>
            <w:noWrap/>
            <w:vAlign w:val="center"/>
            <w:hideMark/>
          </w:tcPr>
          <w:p w:rsidR="00E35020" w:rsidRPr="00E85936" w:rsidRDefault="00E35020" w:rsidP="00FE2930">
            <w:pPr>
              <w:pStyle w:val="ConsPlusNormal"/>
              <w:jc w:val="center"/>
              <w:rPr>
                <w:sz w:val="24"/>
                <w:szCs w:val="24"/>
              </w:rPr>
            </w:pPr>
            <w:r w:rsidRPr="00E85936">
              <w:rPr>
                <w:sz w:val="24"/>
                <w:szCs w:val="24"/>
              </w:rPr>
              <w:t>5,45</w:t>
            </w:r>
          </w:p>
        </w:tc>
      </w:tr>
      <w:tr w:rsidR="001729C2" w:rsidRPr="00E85936" w:rsidTr="001729C2">
        <w:trPr>
          <w:trHeight w:val="324"/>
        </w:trPr>
        <w:tc>
          <w:tcPr>
            <w:tcW w:w="988" w:type="dxa"/>
            <w:noWrap/>
            <w:hideMark/>
          </w:tcPr>
          <w:p w:rsidR="00E35020" w:rsidRPr="00E85936" w:rsidRDefault="00E35020" w:rsidP="00FE2930">
            <w:pPr>
              <w:pStyle w:val="ConsPlusNormal"/>
              <w:jc w:val="both"/>
              <w:rPr>
                <w:bCs/>
                <w:iCs/>
                <w:sz w:val="24"/>
                <w:szCs w:val="24"/>
              </w:rPr>
            </w:pPr>
            <w:r w:rsidRPr="00E85936">
              <w:rPr>
                <w:bCs/>
                <w:iCs/>
                <w:sz w:val="24"/>
                <w:szCs w:val="24"/>
              </w:rPr>
              <w:t>4.</w:t>
            </w:r>
          </w:p>
        </w:tc>
        <w:tc>
          <w:tcPr>
            <w:tcW w:w="3827" w:type="dxa"/>
            <w:noWrap/>
            <w:hideMark/>
          </w:tcPr>
          <w:p w:rsidR="00E35020" w:rsidRPr="00E85936" w:rsidRDefault="00E35020" w:rsidP="00FE2930">
            <w:pPr>
              <w:pStyle w:val="ConsPlusNormal"/>
              <w:rPr>
                <w:bCs/>
                <w:iCs/>
                <w:sz w:val="24"/>
                <w:szCs w:val="24"/>
              </w:rPr>
            </w:pPr>
            <w:r w:rsidRPr="00E85936">
              <w:rPr>
                <w:bCs/>
                <w:iCs/>
                <w:sz w:val="24"/>
                <w:szCs w:val="24"/>
              </w:rPr>
              <w:t xml:space="preserve">Целевые показатели в области энергосбережения и </w:t>
            </w:r>
            <w:r w:rsidRPr="00E85936">
              <w:rPr>
                <w:bCs/>
                <w:iCs/>
                <w:sz w:val="24"/>
                <w:szCs w:val="24"/>
              </w:rPr>
              <w:lastRenderedPageBreak/>
              <w:t>повышения энергетической эффективности в транспортном комплексе</w:t>
            </w:r>
          </w:p>
        </w:tc>
        <w:tc>
          <w:tcPr>
            <w:tcW w:w="1843" w:type="dxa"/>
            <w:noWrap/>
            <w:hideMark/>
          </w:tcPr>
          <w:p w:rsidR="00E35020" w:rsidRPr="00E85936" w:rsidRDefault="00E35020" w:rsidP="00FE2930">
            <w:pPr>
              <w:pStyle w:val="ConsPlusNormal"/>
              <w:jc w:val="both"/>
              <w:rPr>
                <w:sz w:val="24"/>
                <w:szCs w:val="24"/>
              </w:rPr>
            </w:pPr>
            <w:r w:rsidRPr="00E85936">
              <w:rPr>
                <w:sz w:val="24"/>
                <w:szCs w:val="24"/>
              </w:rPr>
              <w:lastRenderedPageBreak/>
              <w:t> </w:t>
            </w:r>
          </w:p>
        </w:tc>
        <w:tc>
          <w:tcPr>
            <w:tcW w:w="850" w:type="dxa"/>
            <w:noWrap/>
            <w:hideMark/>
          </w:tcPr>
          <w:p w:rsidR="00E35020" w:rsidRPr="00E85936" w:rsidRDefault="00E35020" w:rsidP="00FE2930">
            <w:pPr>
              <w:pStyle w:val="ConsPlusNormal"/>
              <w:jc w:val="both"/>
              <w:rPr>
                <w:sz w:val="24"/>
                <w:szCs w:val="24"/>
              </w:rPr>
            </w:pPr>
            <w:r w:rsidRPr="00E85936">
              <w:rPr>
                <w:sz w:val="24"/>
                <w:szCs w:val="24"/>
              </w:rPr>
              <w:t> </w:t>
            </w:r>
          </w:p>
        </w:tc>
        <w:tc>
          <w:tcPr>
            <w:tcW w:w="1134" w:type="dxa"/>
            <w:vAlign w:val="center"/>
          </w:tcPr>
          <w:p w:rsidR="00E35020" w:rsidRPr="00E85936" w:rsidRDefault="00E35020" w:rsidP="00FE2930">
            <w:pPr>
              <w:pStyle w:val="ConsPlusNormal"/>
              <w:jc w:val="center"/>
              <w:rPr>
                <w:sz w:val="24"/>
                <w:szCs w:val="24"/>
              </w:rPr>
            </w:pPr>
          </w:p>
        </w:tc>
        <w:tc>
          <w:tcPr>
            <w:tcW w:w="993" w:type="dxa"/>
            <w:noWrap/>
            <w:vAlign w:val="center"/>
            <w:hideMark/>
          </w:tcPr>
          <w:p w:rsidR="00E35020" w:rsidRPr="00E85936" w:rsidRDefault="00E35020" w:rsidP="00FE2930">
            <w:pPr>
              <w:pStyle w:val="ConsPlusNormal"/>
              <w:jc w:val="center"/>
              <w:rPr>
                <w:sz w:val="24"/>
                <w:szCs w:val="24"/>
              </w:rPr>
            </w:pPr>
          </w:p>
        </w:tc>
        <w:tc>
          <w:tcPr>
            <w:tcW w:w="992" w:type="dxa"/>
            <w:noWrap/>
            <w:vAlign w:val="center"/>
            <w:hideMark/>
          </w:tcPr>
          <w:p w:rsidR="00E35020" w:rsidRPr="00E85936" w:rsidRDefault="00E35020" w:rsidP="00FE2930">
            <w:pPr>
              <w:pStyle w:val="ConsPlusNormal"/>
              <w:jc w:val="center"/>
              <w:rPr>
                <w:sz w:val="24"/>
                <w:szCs w:val="24"/>
              </w:rPr>
            </w:pPr>
          </w:p>
        </w:tc>
        <w:tc>
          <w:tcPr>
            <w:tcW w:w="992" w:type="dxa"/>
            <w:noWrap/>
            <w:vAlign w:val="center"/>
            <w:hideMark/>
          </w:tcPr>
          <w:p w:rsidR="00E35020" w:rsidRPr="00E85936" w:rsidRDefault="00E35020" w:rsidP="00FE2930">
            <w:pPr>
              <w:pStyle w:val="ConsPlusNormal"/>
              <w:jc w:val="center"/>
              <w:rPr>
                <w:sz w:val="24"/>
                <w:szCs w:val="24"/>
              </w:rPr>
            </w:pPr>
          </w:p>
        </w:tc>
        <w:tc>
          <w:tcPr>
            <w:tcW w:w="992" w:type="dxa"/>
            <w:noWrap/>
            <w:vAlign w:val="center"/>
            <w:hideMark/>
          </w:tcPr>
          <w:p w:rsidR="00E35020" w:rsidRPr="00E85936" w:rsidRDefault="00E35020" w:rsidP="00FE2930">
            <w:pPr>
              <w:pStyle w:val="ConsPlusNormal"/>
              <w:jc w:val="center"/>
              <w:rPr>
                <w:sz w:val="24"/>
                <w:szCs w:val="24"/>
              </w:rPr>
            </w:pPr>
          </w:p>
        </w:tc>
        <w:tc>
          <w:tcPr>
            <w:tcW w:w="993" w:type="dxa"/>
            <w:noWrap/>
            <w:vAlign w:val="center"/>
            <w:hideMark/>
          </w:tcPr>
          <w:p w:rsidR="00E35020" w:rsidRPr="00E85936" w:rsidRDefault="00E35020" w:rsidP="00FE2930">
            <w:pPr>
              <w:pStyle w:val="ConsPlusNormal"/>
              <w:jc w:val="center"/>
              <w:rPr>
                <w:sz w:val="24"/>
                <w:szCs w:val="24"/>
              </w:rPr>
            </w:pPr>
          </w:p>
        </w:tc>
        <w:tc>
          <w:tcPr>
            <w:tcW w:w="992" w:type="dxa"/>
            <w:noWrap/>
            <w:vAlign w:val="center"/>
            <w:hideMark/>
          </w:tcPr>
          <w:p w:rsidR="00E35020" w:rsidRPr="00E85936" w:rsidRDefault="00E35020" w:rsidP="00FE2930">
            <w:pPr>
              <w:pStyle w:val="ConsPlusNormal"/>
              <w:jc w:val="center"/>
              <w:rPr>
                <w:sz w:val="24"/>
                <w:szCs w:val="24"/>
              </w:rPr>
            </w:pPr>
          </w:p>
        </w:tc>
      </w:tr>
      <w:tr w:rsidR="001729C2" w:rsidRPr="00E85936" w:rsidTr="001729C2">
        <w:trPr>
          <w:trHeight w:val="2496"/>
        </w:trPr>
        <w:tc>
          <w:tcPr>
            <w:tcW w:w="988" w:type="dxa"/>
            <w:hideMark/>
          </w:tcPr>
          <w:p w:rsidR="00E35020" w:rsidRPr="00E85936" w:rsidRDefault="00E35020" w:rsidP="00FE2930">
            <w:pPr>
              <w:pStyle w:val="ConsPlusNormal"/>
              <w:jc w:val="both"/>
              <w:rPr>
                <w:sz w:val="24"/>
                <w:szCs w:val="24"/>
              </w:rPr>
            </w:pPr>
            <w:r w:rsidRPr="00E85936">
              <w:rPr>
                <w:sz w:val="24"/>
                <w:szCs w:val="24"/>
              </w:rPr>
              <w:lastRenderedPageBreak/>
              <w:t> </w:t>
            </w:r>
          </w:p>
        </w:tc>
        <w:tc>
          <w:tcPr>
            <w:tcW w:w="3827" w:type="dxa"/>
            <w:hideMark/>
          </w:tcPr>
          <w:p w:rsidR="00E35020" w:rsidRPr="00E85936" w:rsidRDefault="00E35020" w:rsidP="00FE2930">
            <w:pPr>
              <w:pStyle w:val="ConsPlusNormal"/>
              <w:rPr>
                <w:sz w:val="24"/>
                <w:szCs w:val="24"/>
              </w:rPr>
            </w:pPr>
            <w:r w:rsidRPr="00E85936">
              <w:rPr>
                <w:sz w:val="24"/>
                <w:szCs w:val="24"/>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МО</w:t>
            </w:r>
          </w:p>
        </w:tc>
        <w:tc>
          <w:tcPr>
            <w:tcW w:w="1843" w:type="dxa"/>
            <w:noWrap/>
            <w:hideMark/>
          </w:tcPr>
          <w:p w:rsidR="00E35020" w:rsidRPr="00E85936" w:rsidRDefault="00E35020" w:rsidP="00FE2930">
            <w:pPr>
              <w:pStyle w:val="ConsPlusNormal"/>
              <w:jc w:val="both"/>
              <w:rPr>
                <w:sz w:val="24"/>
                <w:szCs w:val="24"/>
              </w:rPr>
            </w:pPr>
          </w:p>
        </w:tc>
        <w:tc>
          <w:tcPr>
            <w:tcW w:w="850" w:type="dxa"/>
            <w:noWrap/>
            <w:hideMark/>
          </w:tcPr>
          <w:p w:rsidR="00E35020" w:rsidRPr="00E85936" w:rsidRDefault="00E35020" w:rsidP="00FE2930">
            <w:pPr>
              <w:pStyle w:val="ConsPlusNormal"/>
              <w:jc w:val="center"/>
              <w:rPr>
                <w:sz w:val="24"/>
                <w:szCs w:val="24"/>
              </w:rPr>
            </w:pPr>
            <w:r w:rsidRPr="00E85936">
              <w:rPr>
                <w:sz w:val="24"/>
                <w:szCs w:val="24"/>
              </w:rPr>
              <w:t>ед.</w:t>
            </w:r>
          </w:p>
        </w:tc>
        <w:tc>
          <w:tcPr>
            <w:tcW w:w="1134" w:type="dxa"/>
            <w:vAlign w:val="center"/>
          </w:tcPr>
          <w:p w:rsidR="00E35020" w:rsidRPr="00E85936" w:rsidRDefault="00E35020" w:rsidP="00FE2930">
            <w:pPr>
              <w:pStyle w:val="ConsPlusNormal"/>
              <w:jc w:val="center"/>
              <w:rPr>
                <w:sz w:val="24"/>
                <w:szCs w:val="24"/>
              </w:rPr>
            </w:pP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r>
      <w:tr w:rsidR="001729C2" w:rsidRPr="00E85936" w:rsidTr="001729C2">
        <w:trPr>
          <w:trHeight w:val="699"/>
        </w:trPr>
        <w:tc>
          <w:tcPr>
            <w:tcW w:w="988" w:type="dxa"/>
            <w:hideMark/>
          </w:tcPr>
          <w:p w:rsidR="00E35020" w:rsidRPr="00E85936" w:rsidRDefault="00E35020" w:rsidP="00FE2930">
            <w:pPr>
              <w:pStyle w:val="ConsPlusNormal"/>
              <w:jc w:val="both"/>
              <w:rPr>
                <w:sz w:val="24"/>
                <w:szCs w:val="24"/>
              </w:rPr>
            </w:pPr>
            <w:r w:rsidRPr="00E85936">
              <w:rPr>
                <w:sz w:val="24"/>
                <w:szCs w:val="24"/>
              </w:rPr>
              <w:t> </w:t>
            </w:r>
          </w:p>
        </w:tc>
        <w:tc>
          <w:tcPr>
            <w:tcW w:w="3827" w:type="dxa"/>
            <w:hideMark/>
          </w:tcPr>
          <w:p w:rsidR="00E35020" w:rsidRPr="00E85936" w:rsidRDefault="00E35020" w:rsidP="00FE2930">
            <w:pPr>
              <w:pStyle w:val="ConsPlusNormal"/>
              <w:rPr>
                <w:sz w:val="24"/>
                <w:szCs w:val="24"/>
              </w:rPr>
            </w:pPr>
            <w:r w:rsidRPr="00E85936">
              <w:rPr>
                <w:sz w:val="24"/>
                <w:szCs w:val="24"/>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МО,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w:t>
            </w:r>
            <w:r w:rsidRPr="00E85936">
              <w:rPr>
                <w:sz w:val="24"/>
                <w:szCs w:val="24"/>
              </w:rPr>
              <w:lastRenderedPageBreak/>
              <w:t>сжиженным углеводородным газом, используемыми в качестве моторного топлива, и электрической энергией</w:t>
            </w:r>
          </w:p>
        </w:tc>
        <w:tc>
          <w:tcPr>
            <w:tcW w:w="1843" w:type="dxa"/>
            <w:noWrap/>
            <w:hideMark/>
          </w:tcPr>
          <w:p w:rsidR="00E35020" w:rsidRPr="00E85936" w:rsidRDefault="00E35020" w:rsidP="00FE2930">
            <w:pPr>
              <w:pStyle w:val="ConsPlusNormal"/>
              <w:jc w:val="both"/>
              <w:rPr>
                <w:sz w:val="24"/>
                <w:szCs w:val="24"/>
              </w:rPr>
            </w:pPr>
          </w:p>
        </w:tc>
        <w:tc>
          <w:tcPr>
            <w:tcW w:w="850" w:type="dxa"/>
            <w:noWrap/>
            <w:hideMark/>
          </w:tcPr>
          <w:p w:rsidR="00E35020" w:rsidRPr="00E85936" w:rsidRDefault="00E35020" w:rsidP="00FE2930">
            <w:pPr>
              <w:pStyle w:val="ConsPlusNormal"/>
              <w:jc w:val="center"/>
              <w:rPr>
                <w:sz w:val="24"/>
                <w:szCs w:val="24"/>
              </w:rPr>
            </w:pPr>
            <w:r w:rsidRPr="00E85936">
              <w:rPr>
                <w:sz w:val="24"/>
                <w:szCs w:val="24"/>
              </w:rPr>
              <w:t>ед.</w:t>
            </w:r>
          </w:p>
        </w:tc>
        <w:tc>
          <w:tcPr>
            <w:tcW w:w="1134" w:type="dxa"/>
            <w:vAlign w:val="center"/>
          </w:tcPr>
          <w:p w:rsidR="00E35020" w:rsidRPr="00E85936" w:rsidRDefault="00E35020" w:rsidP="00FE2930">
            <w:pPr>
              <w:pStyle w:val="ConsPlusNormal"/>
              <w:jc w:val="center"/>
              <w:rPr>
                <w:sz w:val="24"/>
                <w:szCs w:val="24"/>
              </w:rPr>
            </w:pP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r>
      <w:tr w:rsidR="001729C2" w:rsidRPr="00E85936" w:rsidTr="001729C2">
        <w:trPr>
          <w:trHeight w:val="1584"/>
        </w:trPr>
        <w:tc>
          <w:tcPr>
            <w:tcW w:w="988" w:type="dxa"/>
            <w:hideMark/>
          </w:tcPr>
          <w:p w:rsidR="00E35020" w:rsidRPr="00E85936" w:rsidRDefault="00E35020" w:rsidP="00FE2930">
            <w:pPr>
              <w:pStyle w:val="ConsPlusNormal"/>
              <w:jc w:val="both"/>
              <w:rPr>
                <w:sz w:val="24"/>
                <w:szCs w:val="24"/>
              </w:rPr>
            </w:pPr>
            <w:r w:rsidRPr="00E85936">
              <w:rPr>
                <w:sz w:val="24"/>
                <w:szCs w:val="24"/>
              </w:rPr>
              <w:lastRenderedPageBreak/>
              <w:t> </w:t>
            </w:r>
          </w:p>
        </w:tc>
        <w:tc>
          <w:tcPr>
            <w:tcW w:w="3827" w:type="dxa"/>
            <w:hideMark/>
          </w:tcPr>
          <w:p w:rsidR="00E35020" w:rsidRPr="00E85936" w:rsidRDefault="00E35020" w:rsidP="00FE2930">
            <w:pPr>
              <w:pStyle w:val="ConsPlusNormal"/>
              <w:rPr>
                <w:sz w:val="24"/>
                <w:szCs w:val="24"/>
              </w:rPr>
            </w:pPr>
            <w:r w:rsidRPr="00E85936">
              <w:rPr>
                <w:sz w:val="24"/>
                <w:szCs w:val="24"/>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МО</w:t>
            </w:r>
          </w:p>
        </w:tc>
        <w:tc>
          <w:tcPr>
            <w:tcW w:w="1843" w:type="dxa"/>
            <w:noWrap/>
            <w:hideMark/>
          </w:tcPr>
          <w:p w:rsidR="00E35020" w:rsidRPr="00E85936" w:rsidRDefault="00E35020" w:rsidP="00FE2930">
            <w:pPr>
              <w:pStyle w:val="ConsPlusNormal"/>
              <w:jc w:val="both"/>
              <w:rPr>
                <w:sz w:val="24"/>
                <w:szCs w:val="24"/>
              </w:rPr>
            </w:pPr>
          </w:p>
        </w:tc>
        <w:tc>
          <w:tcPr>
            <w:tcW w:w="850" w:type="dxa"/>
            <w:noWrap/>
            <w:hideMark/>
          </w:tcPr>
          <w:p w:rsidR="00E35020" w:rsidRPr="00E85936" w:rsidRDefault="00E35020" w:rsidP="00FE2930">
            <w:pPr>
              <w:pStyle w:val="ConsPlusNormal"/>
              <w:jc w:val="both"/>
              <w:rPr>
                <w:sz w:val="24"/>
                <w:szCs w:val="24"/>
              </w:rPr>
            </w:pPr>
            <w:r w:rsidRPr="00E85936">
              <w:rPr>
                <w:sz w:val="24"/>
                <w:szCs w:val="24"/>
              </w:rPr>
              <w:t> ед.</w:t>
            </w:r>
          </w:p>
        </w:tc>
        <w:tc>
          <w:tcPr>
            <w:tcW w:w="1134" w:type="dxa"/>
            <w:vAlign w:val="center"/>
          </w:tcPr>
          <w:p w:rsidR="00E35020" w:rsidRPr="00E85936" w:rsidRDefault="00E35020" w:rsidP="00FE2930">
            <w:pPr>
              <w:pStyle w:val="ConsPlusNormal"/>
              <w:jc w:val="center"/>
              <w:rPr>
                <w:sz w:val="24"/>
                <w:szCs w:val="24"/>
              </w:rPr>
            </w:pP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r>
      <w:tr w:rsidR="001729C2" w:rsidRPr="00E85936" w:rsidTr="001729C2">
        <w:trPr>
          <w:trHeight w:val="1524"/>
        </w:trPr>
        <w:tc>
          <w:tcPr>
            <w:tcW w:w="988" w:type="dxa"/>
            <w:hideMark/>
          </w:tcPr>
          <w:p w:rsidR="00E35020" w:rsidRPr="00E85936" w:rsidRDefault="00E35020" w:rsidP="00FE2930">
            <w:pPr>
              <w:pStyle w:val="ConsPlusNormal"/>
              <w:jc w:val="both"/>
              <w:rPr>
                <w:sz w:val="24"/>
                <w:szCs w:val="24"/>
              </w:rPr>
            </w:pPr>
            <w:r w:rsidRPr="00E85936">
              <w:rPr>
                <w:sz w:val="24"/>
                <w:szCs w:val="24"/>
              </w:rPr>
              <w:t> </w:t>
            </w:r>
          </w:p>
        </w:tc>
        <w:tc>
          <w:tcPr>
            <w:tcW w:w="3827" w:type="dxa"/>
            <w:hideMark/>
          </w:tcPr>
          <w:p w:rsidR="00E35020" w:rsidRPr="00E85936" w:rsidRDefault="00E35020" w:rsidP="00FE2930">
            <w:pPr>
              <w:pStyle w:val="ConsPlusNormal"/>
              <w:rPr>
                <w:sz w:val="24"/>
                <w:szCs w:val="24"/>
              </w:rPr>
            </w:pPr>
            <w:r w:rsidRPr="00E85936">
              <w:rPr>
                <w:sz w:val="24"/>
                <w:szCs w:val="24"/>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МО</w:t>
            </w:r>
          </w:p>
        </w:tc>
        <w:tc>
          <w:tcPr>
            <w:tcW w:w="1843" w:type="dxa"/>
            <w:noWrap/>
            <w:hideMark/>
          </w:tcPr>
          <w:p w:rsidR="00E35020" w:rsidRPr="00E85936" w:rsidRDefault="00E35020" w:rsidP="00FE2930">
            <w:pPr>
              <w:pStyle w:val="ConsPlusNormal"/>
              <w:jc w:val="both"/>
              <w:rPr>
                <w:sz w:val="24"/>
                <w:szCs w:val="24"/>
              </w:rPr>
            </w:pPr>
          </w:p>
        </w:tc>
        <w:tc>
          <w:tcPr>
            <w:tcW w:w="850" w:type="dxa"/>
            <w:noWrap/>
            <w:hideMark/>
          </w:tcPr>
          <w:p w:rsidR="00E35020" w:rsidRPr="00E85936" w:rsidRDefault="00E35020" w:rsidP="00FE2930">
            <w:pPr>
              <w:pStyle w:val="ConsPlusNormal"/>
              <w:jc w:val="both"/>
              <w:rPr>
                <w:sz w:val="24"/>
                <w:szCs w:val="24"/>
              </w:rPr>
            </w:pPr>
            <w:r w:rsidRPr="00E85936">
              <w:rPr>
                <w:sz w:val="24"/>
                <w:szCs w:val="24"/>
              </w:rPr>
              <w:t> ед.</w:t>
            </w:r>
          </w:p>
        </w:tc>
        <w:tc>
          <w:tcPr>
            <w:tcW w:w="1134" w:type="dxa"/>
            <w:vAlign w:val="center"/>
          </w:tcPr>
          <w:p w:rsidR="00E35020" w:rsidRPr="00E85936" w:rsidRDefault="00E35020" w:rsidP="00FE2930">
            <w:pPr>
              <w:pStyle w:val="ConsPlusNormal"/>
              <w:jc w:val="center"/>
              <w:rPr>
                <w:sz w:val="24"/>
                <w:szCs w:val="24"/>
              </w:rPr>
            </w:pP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3"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vAlign w:val="center"/>
            <w:hideMark/>
          </w:tcPr>
          <w:p w:rsidR="00E35020" w:rsidRPr="00E85936" w:rsidRDefault="00E35020" w:rsidP="00FE2930">
            <w:pPr>
              <w:pStyle w:val="ConsPlusNormal"/>
              <w:jc w:val="center"/>
              <w:rPr>
                <w:sz w:val="24"/>
                <w:szCs w:val="24"/>
              </w:rPr>
            </w:pPr>
            <w:r w:rsidRPr="00E85936">
              <w:rPr>
                <w:sz w:val="24"/>
                <w:szCs w:val="24"/>
              </w:rPr>
              <w:t>0</w:t>
            </w:r>
          </w:p>
        </w:tc>
      </w:tr>
      <w:tr w:rsidR="001729C2" w:rsidRPr="00E85936" w:rsidTr="001729C2">
        <w:trPr>
          <w:trHeight w:val="982"/>
        </w:trPr>
        <w:tc>
          <w:tcPr>
            <w:tcW w:w="988" w:type="dxa"/>
            <w:hideMark/>
          </w:tcPr>
          <w:p w:rsidR="00E35020" w:rsidRPr="00E85936" w:rsidRDefault="00E35020" w:rsidP="00FE2930">
            <w:pPr>
              <w:pStyle w:val="ConsPlusNormal"/>
              <w:jc w:val="both"/>
              <w:rPr>
                <w:sz w:val="24"/>
                <w:szCs w:val="24"/>
              </w:rPr>
            </w:pPr>
            <w:r w:rsidRPr="00E85936">
              <w:rPr>
                <w:sz w:val="24"/>
                <w:szCs w:val="24"/>
              </w:rPr>
              <w:t> </w:t>
            </w:r>
          </w:p>
        </w:tc>
        <w:tc>
          <w:tcPr>
            <w:tcW w:w="3827" w:type="dxa"/>
            <w:hideMark/>
          </w:tcPr>
          <w:p w:rsidR="00E35020" w:rsidRPr="00E85936" w:rsidRDefault="00E35020" w:rsidP="00FE2930">
            <w:pPr>
              <w:pStyle w:val="ConsPlusNormal"/>
              <w:rPr>
                <w:sz w:val="24"/>
                <w:szCs w:val="24"/>
              </w:rPr>
            </w:pPr>
            <w:r w:rsidRPr="00E85936">
              <w:rPr>
                <w:sz w:val="24"/>
                <w:szCs w:val="24"/>
              </w:rPr>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w:t>
            </w:r>
            <w:r w:rsidRPr="00E85936">
              <w:rPr>
                <w:sz w:val="24"/>
                <w:szCs w:val="24"/>
              </w:rPr>
              <w:lastRenderedPageBreak/>
              <w:t>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843" w:type="dxa"/>
            <w:noWrap/>
            <w:hideMark/>
          </w:tcPr>
          <w:p w:rsidR="00E35020" w:rsidRPr="00E85936" w:rsidRDefault="00E35020" w:rsidP="00FE2930">
            <w:pPr>
              <w:pStyle w:val="ConsPlusNormal"/>
              <w:jc w:val="both"/>
              <w:rPr>
                <w:sz w:val="24"/>
                <w:szCs w:val="24"/>
              </w:rPr>
            </w:pPr>
          </w:p>
        </w:tc>
        <w:tc>
          <w:tcPr>
            <w:tcW w:w="850" w:type="dxa"/>
            <w:noWrap/>
            <w:hideMark/>
          </w:tcPr>
          <w:p w:rsidR="00E35020" w:rsidRPr="00E85936" w:rsidRDefault="00E35020" w:rsidP="00FE2930">
            <w:pPr>
              <w:pStyle w:val="ConsPlusNormal"/>
              <w:jc w:val="both"/>
              <w:rPr>
                <w:sz w:val="24"/>
                <w:szCs w:val="24"/>
              </w:rPr>
            </w:pPr>
            <w:r w:rsidRPr="00E85936">
              <w:rPr>
                <w:sz w:val="24"/>
                <w:szCs w:val="24"/>
              </w:rPr>
              <w:t> ед.</w:t>
            </w:r>
          </w:p>
        </w:tc>
        <w:tc>
          <w:tcPr>
            <w:tcW w:w="1134" w:type="dxa"/>
          </w:tcPr>
          <w:p w:rsidR="00E35020" w:rsidRPr="00E85936" w:rsidRDefault="00E35020" w:rsidP="00FE2930">
            <w:pPr>
              <w:pStyle w:val="ConsPlusNormal"/>
              <w:jc w:val="center"/>
              <w:rPr>
                <w:sz w:val="24"/>
                <w:szCs w:val="24"/>
              </w:rPr>
            </w:pPr>
          </w:p>
        </w:tc>
        <w:tc>
          <w:tcPr>
            <w:tcW w:w="993"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3"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r>
      <w:tr w:rsidR="001729C2" w:rsidRPr="00E85936" w:rsidTr="001729C2">
        <w:trPr>
          <w:trHeight w:val="1644"/>
        </w:trPr>
        <w:tc>
          <w:tcPr>
            <w:tcW w:w="988" w:type="dxa"/>
            <w:hideMark/>
          </w:tcPr>
          <w:p w:rsidR="00E35020" w:rsidRPr="00E85936" w:rsidRDefault="00E35020" w:rsidP="00FE2930">
            <w:pPr>
              <w:pStyle w:val="ConsPlusNormal"/>
              <w:jc w:val="both"/>
              <w:rPr>
                <w:sz w:val="24"/>
                <w:szCs w:val="24"/>
              </w:rPr>
            </w:pPr>
            <w:r w:rsidRPr="00E85936">
              <w:rPr>
                <w:sz w:val="24"/>
                <w:szCs w:val="24"/>
              </w:rPr>
              <w:lastRenderedPageBreak/>
              <w:t> </w:t>
            </w:r>
          </w:p>
        </w:tc>
        <w:tc>
          <w:tcPr>
            <w:tcW w:w="3827" w:type="dxa"/>
            <w:hideMark/>
          </w:tcPr>
          <w:p w:rsidR="00E35020" w:rsidRPr="00E85936" w:rsidRDefault="00E35020" w:rsidP="00FE2930">
            <w:pPr>
              <w:pStyle w:val="ConsPlusNormal"/>
              <w:rPr>
                <w:sz w:val="24"/>
                <w:szCs w:val="24"/>
              </w:rPr>
            </w:pPr>
            <w:r w:rsidRPr="00E85936">
              <w:rPr>
                <w:sz w:val="24"/>
                <w:szCs w:val="24"/>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843" w:type="dxa"/>
            <w:noWrap/>
            <w:hideMark/>
          </w:tcPr>
          <w:p w:rsidR="00E35020" w:rsidRPr="00E85936" w:rsidRDefault="00E35020" w:rsidP="00FE2930">
            <w:pPr>
              <w:pStyle w:val="ConsPlusNormal"/>
              <w:jc w:val="both"/>
              <w:rPr>
                <w:sz w:val="24"/>
                <w:szCs w:val="24"/>
              </w:rPr>
            </w:pPr>
          </w:p>
        </w:tc>
        <w:tc>
          <w:tcPr>
            <w:tcW w:w="850" w:type="dxa"/>
            <w:noWrap/>
            <w:hideMark/>
          </w:tcPr>
          <w:p w:rsidR="00E35020" w:rsidRPr="00E85936" w:rsidRDefault="00E35020" w:rsidP="00FE2930">
            <w:pPr>
              <w:pStyle w:val="ConsPlusNormal"/>
              <w:jc w:val="both"/>
              <w:rPr>
                <w:sz w:val="24"/>
                <w:szCs w:val="24"/>
              </w:rPr>
            </w:pPr>
            <w:r w:rsidRPr="00E85936">
              <w:rPr>
                <w:sz w:val="24"/>
                <w:szCs w:val="24"/>
              </w:rPr>
              <w:t> ед.</w:t>
            </w:r>
          </w:p>
        </w:tc>
        <w:tc>
          <w:tcPr>
            <w:tcW w:w="1134" w:type="dxa"/>
          </w:tcPr>
          <w:p w:rsidR="00E35020" w:rsidRPr="00E85936" w:rsidRDefault="00E35020" w:rsidP="00FE2930">
            <w:pPr>
              <w:pStyle w:val="ConsPlusNormal"/>
              <w:jc w:val="center"/>
              <w:rPr>
                <w:sz w:val="24"/>
                <w:szCs w:val="24"/>
              </w:rPr>
            </w:pPr>
          </w:p>
        </w:tc>
        <w:tc>
          <w:tcPr>
            <w:tcW w:w="993"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3" w:type="dxa"/>
            <w:noWrap/>
            <w:hideMark/>
          </w:tcPr>
          <w:p w:rsidR="00E35020" w:rsidRPr="00E85936" w:rsidRDefault="00E35020" w:rsidP="00FE2930">
            <w:pPr>
              <w:pStyle w:val="ConsPlusNormal"/>
              <w:jc w:val="center"/>
              <w:rPr>
                <w:sz w:val="24"/>
                <w:szCs w:val="24"/>
              </w:rPr>
            </w:pPr>
            <w:r w:rsidRPr="00E85936">
              <w:rPr>
                <w:sz w:val="24"/>
                <w:szCs w:val="24"/>
              </w:rPr>
              <w:t>0</w:t>
            </w:r>
          </w:p>
        </w:tc>
        <w:tc>
          <w:tcPr>
            <w:tcW w:w="992" w:type="dxa"/>
            <w:noWrap/>
            <w:hideMark/>
          </w:tcPr>
          <w:p w:rsidR="00E35020" w:rsidRPr="00E85936" w:rsidRDefault="00E35020" w:rsidP="00FE2930">
            <w:pPr>
              <w:pStyle w:val="ConsPlusNormal"/>
              <w:jc w:val="center"/>
              <w:rPr>
                <w:sz w:val="24"/>
                <w:szCs w:val="24"/>
              </w:rPr>
            </w:pPr>
            <w:r w:rsidRPr="00E85936">
              <w:rPr>
                <w:sz w:val="24"/>
                <w:szCs w:val="24"/>
              </w:rPr>
              <w:t>0</w:t>
            </w:r>
          </w:p>
        </w:tc>
      </w:tr>
    </w:tbl>
    <w:p w:rsidR="008054DA" w:rsidRPr="00E85936" w:rsidRDefault="008054DA" w:rsidP="00FF2F72">
      <w:pPr>
        <w:rPr>
          <w:rFonts w:ascii="Arial" w:hAnsi="Arial" w:cs="Arial"/>
        </w:rPr>
      </w:pPr>
    </w:p>
    <w:sectPr w:rsidR="008054DA" w:rsidRPr="00E85936" w:rsidSect="00BF516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232"/>
    <w:multiLevelType w:val="hybridMultilevel"/>
    <w:tmpl w:val="0A2802C0"/>
    <w:lvl w:ilvl="0" w:tplc="62AE1C9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5E271F7"/>
    <w:multiLevelType w:val="multilevel"/>
    <w:tmpl w:val="9E3A8AD8"/>
    <w:lvl w:ilvl="0">
      <w:start w:val="1"/>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nsid w:val="09A36828"/>
    <w:multiLevelType w:val="multilevel"/>
    <w:tmpl w:val="2FEA9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4">
    <w:nsid w:val="11BF77EF"/>
    <w:multiLevelType w:val="hybridMultilevel"/>
    <w:tmpl w:val="1064508C"/>
    <w:lvl w:ilvl="0" w:tplc="0C70951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6B424B5"/>
    <w:multiLevelType w:val="multilevel"/>
    <w:tmpl w:val="E95030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6F67EE6"/>
    <w:multiLevelType w:val="hybridMultilevel"/>
    <w:tmpl w:val="C8DC442C"/>
    <w:lvl w:ilvl="0" w:tplc="F656CA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ADF029E"/>
    <w:multiLevelType w:val="hybridMultilevel"/>
    <w:tmpl w:val="298E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F09BD"/>
    <w:multiLevelType w:val="hybridMultilevel"/>
    <w:tmpl w:val="8B5E25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FFF3399"/>
    <w:multiLevelType w:val="hybridMultilevel"/>
    <w:tmpl w:val="B010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05FB5"/>
    <w:multiLevelType w:val="hybridMultilevel"/>
    <w:tmpl w:val="D83C17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CC1453"/>
    <w:multiLevelType w:val="hybridMultilevel"/>
    <w:tmpl w:val="002C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34792"/>
    <w:multiLevelType w:val="hybridMultilevel"/>
    <w:tmpl w:val="6C324736"/>
    <w:lvl w:ilvl="0" w:tplc="78B8B3DC">
      <w:start w:val="2"/>
      <w:numFmt w:val="decimal"/>
      <w:lvlText w:val="%1."/>
      <w:lvlJc w:val="left"/>
      <w:pPr>
        <w:tabs>
          <w:tab w:val="num" w:pos="1005"/>
        </w:tabs>
        <w:ind w:left="1005" w:hanging="43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31A65D08"/>
    <w:multiLevelType w:val="hybridMultilevel"/>
    <w:tmpl w:val="8C4CC9FA"/>
    <w:lvl w:ilvl="0" w:tplc="3E64F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7A5877"/>
    <w:multiLevelType w:val="hybridMultilevel"/>
    <w:tmpl w:val="A02AF016"/>
    <w:lvl w:ilvl="0" w:tplc="E21291BE">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883263"/>
    <w:multiLevelType w:val="multilevel"/>
    <w:tmpl w:val="9E943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7D17FAC"/>
    <w:multiLevelType w:val="multilevel"/>
    <w:tmpl w:val="2D5C85B4"/>
    <w:lvl w:ilvl="0">
      <w:start w:val="1"/>
      <w:numFmt w:val="decimal"/>
      <w:lvlText w:val="%1."/>
      <w:lvlJc w:val="left"/>
      <w:pPr>
        <w:ind w:left="465" w:hanging="465"/>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8">
    <w:nsid w:val="3C5422F6"/>
    <w:multiLevelType w:val="hybridMultilevel"/>
    <w:tmpl w:val="27AE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86592"/>
    <w:multiLevelType w:val="multilevel"/>
    <w:tmpl w:val="284A1F7E"/>
    <w:lvl w:ilvl="0">
      <w:start w:val="1"/>
      <w:numFmt w:val="decimal"/>
      <w:lvlText w:val="%1."/>
      <w:lvlJc w:val="left"/>
      <w:pPr>
        <w:ind w:left="1050" w:hanging="39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20">
    <w:nsid w:val="3FEC7008"/>
    <w:multiLevelType w:val="multilevel"/>
    <w:tmpl w:val="4804363E"/>
    <w:lvl w:ilvl="0">
      <w:start w:val="2"/>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21">
    <w:nsid w:val="42A322E6"/>
    <w:multiLevelType w:val="hybridMultilevel"/>
    <w:tmpl w:val="B7EC8850"/>
    <w:lvl w:ilvl="0" w:tplc="CE30A3D6">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45BF6E66"/>
    <w:multiLevelType w:val="hybridMultilevel"/>
    <w:tmpl w:val="3E3262F4"/>
    <w:lvl w:ilvl="0" w:tplc="A9C445FC">
      <w:start w:val="1"/>
      <w:numFmt w:val="bullet"/>
      <w:lvlText w:val=""/>
      <w:lvlJc w:val="left"/>
      <w:pPr>
        <w:ind w:left="1020" w:hanging="360"/>
      </w:pPr>
      <w:rPr>
        <w:rFonts w:ascii="Symbol" w:hAnsi="Symbol" w:hint="default"/>
        <w:color w:val="auto"/>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50162397"/>
    <w:multiLevelType w:val="multilevel"/>
    <w:tmpl w:val="36BACB42"/>
    <w:lvl w:ilvl="0">
      <w:start w:val="1"/>
      <w:numFmt w:val="decimal"/>
      <w:lvlText w:val="%1."/>
      <w:lvlJc w:val="left"/>
      <w:pPr>
        <w:ind w:left="390" w:hanging="39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4">
    <w:nsid w:val="506A4189"/>
    <w:multiLevelType w:val="hybridMultilevel"/>
    <w:tmpl w:val="254AD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626CB"/>
    <w:multiLevelType w:val="hybridMultilevel"/>
    <w:tmpl w:val="05C6FB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507119"/>
    <w:multiLevelType w:val="hybridMultilevel"/>
    <w:tmpl w:val="E3362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A44426"/>
    <w:multiLevelType w:val="hybridMultilevel"/>
    <w:tmpl w:val="4030D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4F4BF7"/>
    <w:multiLevelType w:val="multilevel"/>
    <w:tmpl w:val="32B23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699370F1"/>
    <w:multiLevelType w:val="multilevel"/>
    <w:tmpl w:val="44304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77E00DB7"/>
    <w:multiLevelType w:val="hybridMultilevel"/>
    <w:tmpl w:val="9F62190A"/>
    <w:lvl w:ilvl="0" w:tplc="C63A33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006518"/>
    <w:multiLevelType w:val="hybridMultilevel"/>
    <w:tmpl w:val="880C9866"/>
    <w:lvl w:ilvl="0" w:tplc="3534838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7C9D7656"/>
    <w:multiLevelType w:val="multilevel"/>
    <w:tmpl w:val="49549C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3"/>
  </w:num>
  <w:num w:numId="3">
    <w:abstractNumId w:val="15"/>
  </w:num>
  <w:num w:numId="4">
    <w:abstractNumId w:val="0"/>
  </w:num>
  <w:num w:numId="5">
    <w:abstractNumId w:val="7"/>
  </w:num>
  <w:num w:numId="6">
    <w:abstractNumId w:val="30"/>
  </w:num>
  <w:num w:numId="7">
    <w:abstractNumId w:val="19"/>
  </w:num>
  <w:num w:numId="8">
    <w:abstractNumId w:val="26"/>
  </w:num>
  <w:num w:numId="9">
    <w:abstractNumId w:val="12"/>
  </w:num>
  <w:num w:numId="10">
    <w:abstractNumId w:val="24"/>
  </w:num>
  <w:num w:numId="11">
    <w:abstractNumId w:val="25"/>
  </w:num>
  <w:num w:numId="12">
    <w:abstractNumId w:val="27"/>
  </w:num>
  <w:num w:numId="13">
    <w:abstractNumId w:val="11"/>
  </w:num>
  <w:num w:numId="14">
    <w:abstractNumId w:val="4"/>
  </w:num>
  <w:num w:numId="15">
    <w:abstractNumId w:val="10"/>
  </w:num>
  <w:num w:numId="16">
    <w:abstractNumId w:val="22"/>
  </w:num>
  <w:num w:numId="17">
    <w:abstractNumId w:val="9"/>
  </w:num>
  <w:num w:numId="18">
    <w:abstractNumId w:val="21"/>
  </w:num>
  <w:num w:numId="19">
    <w:abstractNumId w:val="20"/>
  </w:num>
  <w:num w:numId="20">
    <w:abstractNumId w:val="2"/>
  </w:num>
  <w:num w:numId="21">
    <w:abstractNumId w:val="28"/>
  </w:num>
  <w:num w:numId="22">
    <w:abstractNumId w:val="29"/>
  </w:num>
  <w:num w:numId="23">
    <w:abstractNumId w:val="16"/>
  </w:num>
  <w:num w:numId="24">
    <w:abstractNumId w:val="18"/>
  </w:num>
  <w:num w:numId="25">
    <w:abstractNumId w:val="8"/>
  </w:num>
  <w:num w:numId="26">
    <w:abstractNumId w:val="14"/>
  </w:num>
  <w:num w:numId="27">
    <w:abstractNumId w:val="3"/>
  </w:num>
  <w:num w:numId="28">
    <w:abstractNumId w:val="5"/>
  </w:num>
  <w:num w:numId="29">
    <w:abstractNumId w:val="32"/>
  </w:num>
  <w:num w:numId="30">
    <w:abstractNumId w:val="6"/>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3A"/>
    <w:rsid w:val="00003635"/>
    <w:rsid w:val="000046AA"/>
    <w:rsid w:val="00012052"/>
    <w:rsid w:val="000140A0"/>
    <w:rsid w:val="00017B8E"/>
    <w:rsid w:val="00017E53"/>
    <w:rsid w:val="000217A3"/>
    <w:rsid w:val="00022ABF"/>
    <w:rsid w:val="0002427E"/>
    <w:rsid w:val="000251B1"/>
    <w:rsid w:val="000366B3"/>
    <w:rsid w:val="00041FFB"/>
    <w:rsid w:val="0004465D"/>
    <w:rsid w:val="00045097"/>
    <w:rsid w:val="000462D4"/>
    <w:rsid w:val="0005059B"/>
    <w:rsid w:val="00054CE4"/>
    <w:rsid w:val="000618D7"/>
    <w:rsid w:val="00066AB2"/>
    <w:rsid w:val="00066FB5"/>
    <w:rsid w:val="00073803"/>
    <w:rsid w:val="00076AE9"/>
    <w:rsid w:val="0008037D"/>
    <w:rsid w:val="00080BA3"/>
    <w:rsid w:val="00081750"/>
    <w:rsid w:val="00083BB3"/>
    <w:rsid w:val="0008708B"/>
    <w:rsid w:val="0008742F"/>
    <w:rsid w:val="000915A3"/>
    <w:rsid w:val="00094B1D"/>
    <w:rsid w:val="00094D67"/>
    <w:rsid w:val="00097B9E"/>
    <w:rsid w:val="00097F5A"/>
    <w:rsid w:val="000A084A"/>
    <w:rsid w:val="000A2C4D"/>
    <w:rsid w:val="000A3D9E"/>
    <w:rsid w:val="000A7942"/>
    <w:rsid w:val="000B0061"/>
    <w:rsid w:val="000B06E9"/>
    <w:rsid w:val="000B0C17"/>
    <w:rsid w:val="000B1615"/>
    <w:rsid w:val="000C21A5"/>
    <w:rsid w:val="000C2D79"/>
    <w:rsid w:val="000C4B87"/>
    <w:rsid w:val="000C6DC6"/>
    <w:rsid w:val="000D0F32"/>
    <w:rsid w:val="000D155D"/>
    <w:rsid w:val="000D1AB2"/>
    <w:rsid w:val="000D20FA"/>
    <w:rsid w:val="000D2301"/>
    <w:rsid w:val="000D2D0B"/>
    <w:rsid w:val="000F01F9"/>
    <w:rsid w:val="000F2003"/>
    <w:rsid w:val="000F249A"/>
    <w:rsid w:val="000F4283"/>
    <w:rsid w:val="001020EA"/>
    <w:rsid w:val="00103F9D"/>
    <w:rsid w:val="001046ED"/>
    <w:rsid w:val="00107A92"/>
    <w:rsid w:val="001100B8"/>
    <w:rsid w:val="00110C8C"/>
    <w:rsid w:val="00111B72"/>
    <w:rsid w:val="00111E46"/>
    <w:rsid w:val="00115CE0"/>
    <w:rsid w:val="001214D8"/>
    <w:rsid w:val="0012189E"/>
    <w:rsid w:val="001244EC"/>
    <w:rsid w:val="00127CED"/>
    <w:rsid w:val="00132A4A"/>
    <w:rsid w:val="001336BD"/>
    <w:rsid w:val="001360D4"/>
    <w:rsid w:val="0014194C"/>
    <w:rsid w:val="00143ADC"/>
    <w:rsid w:val="00145D84"/>
    <w:rsid w:val="001511F5"/>
    <w:rsid w:val="001520B1"/>
    <w:rsid w:val="001520E8"/>
    <w:rsid w:val="001543DC"/>
    <w:rsid w:val="00160941"/>
    <w:rsid w:val="00162ECC"/>
    <w:rsid w:val="001631AE"/>
    <w:rsid w:val="00165BF8"/>
    <w:rsid w:val="00165CED"/>
    <w:rsid w:val="0016623F"/>
    <w:rsid w:val="00171A12"/>
    <w:rsid w:val="001729C2"/>
    <w:rsid w:val="0017300E"/>
    <w:rsid w:val="00173E60"/>
    <w:rsid w:val="001751DC"/>
    <w:rsid w:val="0017627D"/>
    <w:rsid w:val="00177A01"/>
    <w:rsid w:val="0018094E"/>
    <w:rsid w:val="00182B08"/>
    <w:rsid w:val="00184989"/>
    <w:rsid w:val="001864F8"/>
    <w:rsid w:val="00191771"/>
    <w:rsid w:val="00195C22"/>
    <w:rsid w:val="001A23F3"/>
    <w:rsid w:val="001A26BF"/>
    <w:rsid w:val="001A2D2D"/>
    <w:rsid w:val="001A3299"/>
    <w:rsid w:val="001B320A"/>
    <w:rsid w:val="001C24EF"/>
    <w:rsid w:val="001D4499"/>
    <w:rsid w:val="001D6F74"/>
    <w:rsid w:val="001D769F"/>
    <w:rsid w:val="001E0C07"/>
    <w:rsid w:val="001E29AB"/>
    <w:rsid w:val="001E4FA7"/>
    <w:rsid w:val="001E6350"/>
    <w:rsid w:val="001E64BC"/>
    <w:rsid w:val="001F5AD0"/>
    <w:rsid w:val="00214433"/>
    <w:rsid w:val="00216B0B"/>
    <w:rsid w:val="00220544"/>
    <w:rsid w:val="002259E6"/>
    <w:rsid w:val="00227AEA"/>
    <w:rsid w:val="00231906"/>
    <w:rsid w:val="00241D96"/>
    <w:rsid w:val="0024423A"/>
    <w:rsid w:val="00244A31"/>
    <w:rsid w:val="002459D9"/>
    <w:rsid w:val="0025180D"/>
    <w:rsid w:val="0025385C"/>
    <w:rsid w:val="002659D6"/>
    <w:rsid w:val="002710A3"/>
    <w:rsid w:val="002753AB"/>
    <w:rsid w:val="0027676A"/>
    <w:rsid w:val="00276F66"/>
    <w:rsid w:val="002901D3"/>
    <w:rsid w:val="00297729"/>
    <w:rsid w:val="002B0683"/>
    <w:rsid w:val="002B21C5"/>
    <w:rsid w:val="002B2D4E"/>
    <w:rsid w:val="002B49D8"/>
    <w:rsid w:val="002B5637"/>
    <w:rsid w:val="002C0793"/>
    <w:rsid w:val="002C6D80"/>
    <w:rsid w:val="002D30DC"/>
    <w:rsid w:val="002D49CF"/>
    <w:rsid w:val="002D56DA"/>
    <w:rsid w:val="002E5C89"/>
    <w:rsid w:val="002E6419"/>
    <w:rsid w:val="002F1583"/>
    <w:rsid w:val="002F220D"/>
    <w:rsid w:val="002F2327"/>
    <w:rsid w:val="002F3785"/>
    <w:rsid w:val="002F685B"/>
    <w:rsid w:val="0030417A"/>
    <w:rsid w:val="00304443"/>
    <w:rsid w:val="00311083"/>
    <w:rsid w:val="003255B6"/>
    <w:rsid w:val="00334DE9"/>
    <w:rsid w:val="00342252"/>
    <w:rsid w:val="00342A5F"/>
    <w:rsid w:val="003432CE"/>
    <w:rsid w:val="00343B6D"/>
    <w:rsid w:val="00347190"/>
    <w:rsid w:val="0035291B"/>
    <w:rsid w:val="00353424"/>
    <w:rsid w:val="00370767"/>
    <w:rsid w:val="00371277"/>
    <w:rsid w:val="0037186A"/>
    <w:rsid w:val="00373675"/>
    <w:rsid w:val="003778B9"/>
    <w:rsid w:val="003807E0"/>
    <w:rsid w:val="00381B08"/>
    <w:rsid w:val="0038765A"/>
    <w:rsid w:val="003923A4"/>
    <w:rsid w:val="0039797D"/>
    <w:rsid w:val="003A4CA4"/>
    <w:rsid w:val="003A7D71"/>
    <w:rsid w:val="003A7FA2"/>
    <w:rsid w:val="003B11C0"/>
    <w:rsid w:val="003B3999"/>
    <w:rsid w:val="003C229B"/>
    <w:rsid w:val="003C2C12"/>
    <w:rsid w:val="003C5ACB"/>
    <w:rsid w:val="003D0C5D"/>
    <w:rsid w:val="003D1C9D"/>
    <w:rsid w:val="003D2568"/>
    <w:rsid w:val="003D4211"/>
    <w:rsid w:val="003D423B"/>
    <w:rsid w:val="003D5C9A"/>
    <w:rsid w:val="003D7464"/>
    <w:rsid w:val="003E1969"/>
    <w:rsid w:val="003E531F"/>
    <w:rsid w:val="003E5666"/>
    <w:rsid w:val="003E6004"/>
    <w:rsid w:val="003F0ED6"/>
    <w:rsid w:val="003F2293"/>
    <w:rsid w:val="003F45DD"/>
    <w:rsid w:val="003F56EC"/>
    <w:rsid w:val="003F5BC2"/>
    <w:rsid w:val="003F694C"/>
    <w:rsid w:val="00400DE0"/>
    <w:rsid w:val="004048A4"/>
    <w:rsid w:val="00404B20"/>
    <w:rsid w:val="004074BA"/>
    <w:rsid w:val="0041380F"/>
    <w:rsid w:val="00421272"/>
    <w:rsid w:val="00425F62"/>
    <w:rsid w:val="00431466"/>
    <w:rsid w:val="0043150E"/>
    <w:rsid w:val="004364B5"/>
    <w:rsid w:val="0043686D"/>
    <w:rsid w:val="004371C5"/>
    <w:rsid w:val="00446E4E"/>
    <w:rsid w:val="00464A18"/>
    <w:rsid w:val="0046557F"/>
    <w:rsid w:val="00476ADF"/>
    <w:rsid w:val="00477859"/>
    <w:rsid w:val="00481A6C"/>
    <w:rsid w:val="0048379F"/>
    <w:rsid w:val="0048543F"/>
    <w:rsid w:val="00485E25"/>
    <w:rsid w:val="004901C7"/>
    <w:rsid w:val="004A3CC4"/>
    <w:rsid w:val="004A6072"/>
    <w:rsid w:val="004B0AAF"/>
    <w:rsid w:val="004B111B"/>
    <w:rsid w:val="004B2A14"/>
    <w:rsid w:val="004B3050"/>
    <w:rsid w:val="004B419E"/>
    <w:rsid w:val="004C09F4"/>
    <w:rsid w:val="004C0B06"/>
    <w:rsid w:val="004C396B"/>
    <w:rsid w:val="004C4A1D"/>
    <w:rsid w:val="004C772D"/>
    <w:rsid w:val="004D008D"/>
    <w:rsid w:val="004D35A2"/>
    <w:rsid w:val="004E1B78"/>
    <w:rsid w:val="004E3341"/>
    <w:rsid w:val="004E3645"/>
    <w:rsid w:val="004F7059"/>
    <w:rsid w:val="00505D8B"/>
    <w:rsid w:val="00505E45"/>
    <w:rsid w:val="00506927"/>
    <w:rsid w:val="00515E25"/>
    <w:rsid w:val="005169F4"/>
    <w:rsid w:val="005217A4"/>
    <w:rsid w:val="00522F83"/>
    <w:rsid w:val="00526BC2"/>
    <w:rsid w:val="0053409C"/>
    <w:rsid w:val="005419F5"/>
    <w:rsid w:val="00552B2E"/>
    <w:rsid w:val="00554A7D"/>
    <w:rsid w:val="005566D3"/>
    <w:rsid w:val="005639F3"/>
    <w:rsid w:val="00574936"/>
    <w:rsid w:val="00576B6C"/>
    <w:rsid w:val="00581AE8"/>
    <w:rsid w:val="00585C4A"/>
    <w:rsid w:val="00587E19"/>
    <w:rsid w:val="00591D5B"/>
    <w:rsid w:val="005956C0"/>
    <w:rsid w:val="005A07E8"/>
    <w:rsid w:val="005A09FF"/>
    <w:rsid w:val="005A2AF5"/>
    <w:rsid w:val="005B1A9D"/>
    <w:rsid w:val="005B2063"/>
    <w:rsid w:val="005B63A3"/>
    <w:rsid w:val="005B6849"/>
    <w:rsid w:val="005C3F0A"/>
    <w:rsid w:val="005C4CE8"/>
    <w:rsid w:val="005C693F"/>
    <w:rsid w:val="005D2B89"/>
    <w:rsid w:val="005D4396"/>
    <w:rsid w:val="005D739C"/>
    <w:rsid w:val="005E0E9F"/>
    <w:rsid w:val="005E5D1A"/>
    <w:rsid w:val="00602922"/>
    <w:rsid w:val="00602A27"/>
    <w:rsid w:val="00606314"/>
    <w:rsid w:val="006127C3"/>
    <w:rsid w:val="00612DDC"/>
    <w:rsid w:val="006160EA"/>
    <w:rsid w:val="00630197"/>
    <w:rsid w:val="006323A5"/>
    <w:rsid w:val="00635F51"/>
    <w:rsid w:val="0063761B"/>
    <w:rsid w:val="00642BA2"/>
    <w:rsid w:val="00653D2D"/>
    <w:rsid w:val="00654C1B"/>
    <w:rsid w:val="00654EBA"/>
    <w:rsid w:val="00656AB9"/>
    <w:rsid w:val="006616CD"/>
    <w:rsid w:val="00662459"/>
    <w:rsid w:val="00664190"/>
    <w:rsid w:val="0066581C"/>
    <w:rsid w:val="00672C76"/>
    <w:rsid w:val="00674474"/>
    <w:rsid w:val="00674897"/>
    <w:rsid w:val="00676EC3"/>
    <w:rsid w:val="00677FDB"/>
    <w:rsid w:val="00682EEB"/>
    <w:rsid w:val="0069743A"/>
    <w:rsid w:val="006A0DCF"/>
    <w:rsid w:val="006A216D"/>
    <w:rsid w:val="006A25AF"/>
    <w:rsid w:val="006A2C3B"/>
    <w:rsid w:val="006A5E88"/>
    <w:rsid w:val="006A651B"/>
    <w:rsid w:val="006A6717"/>
    <w:rsid w:val="006A7B4A"/>
    <w:rsid w:val="006C0324"/>
    <w:rsid w:val="006C1584"/>
    <w:rsid w:val="006C4F0A"/>
    <w:rsid w:val="006D035D"/>
    <w:rsid w:val="006D3B63"/>
    <w:rsid w:val="006D4692"/>
    <w:rsid w:val="006D622C"/>
    <w:rsid w:val="006D7474"/>
    <w:rsid w:val="006F05FB"/>
    <w:rsid w:val="006F4D5F"/>
    <w:rsid w:val="006F6565"/>
    <w:rsid w:val="00700CE1"/>
    <w:rsid w:val="00703F1C"/>
    <w:rsid w:val="007113F9"/>
    <w:rsid w:val="00724F1F"/>
    <w:rsid w:val="00725800"/>
    <w:rsid w:val="007315C7"/>
    <w:rsid w:val="00732DB5"/>
    <w:rsid w:val="00733DB0"/>
    <w:rsid w:val="00737540"/>
    <w:rsid w:val="00741DC8"/>
    <w:rsid w:val="0074210C"/>
    <w:rsid w:val="00742DF8"/>
    <w:rsid w:val="0074783C"/>
    <w:rsid w:val="00751E14"/>
    <w:rsid w:val="007521A5"/>
    <w:rsid w:val="0075550B"/>
    <w:rsid w:val="0076395E"/>
    <w:rsid w:val="00765121"/>
    <w:rsid w:val="00765BE9"/>
    <w:rsid w:val="0076619A"/>
    <w:rsid w:val="00771D06"/>
    <w:rsid w:val="007731E5"/>
    <w:rsid w:val="00774C09"/>
    <w:rsid w:val="00782776"/>
    <w:rsid w:val="0078360C"/>
    <w:rsid w:val="007847D2"/>
    <w:rsid w:val="00785206"/>
    <w:rsid w:val="0078628E"/>
    <w:rsid w:val="00791165"/>
    <w:rsid w:val="007929EE"/>
    <w:rsid w:val="00795A2C"/>
    <w:rsid w:val="00795E75"/>
    <w:rsid w:val="007963AD"/>
    <w:rsid w:val="00797763"/>
    <w:rsid w:val="007A0E64"/>
    <w:rsid w:val="007A1A7E"/>
    <w:rsid w:val="007A1DAB"/>
    <w:rsid w:val="007A79CA"/>
    <w:rsid w:val="007B2003"/>
    <w:rsid w:val="007B3903"/>
    <w:rsid w:val="007B3950"/>
    <w:rsid w:val="007B5CB6"/>
    <w:rsid w:val="007C3778"/>
    <w:rsid w:val="007C5F53"/>
    <w:rsid w:val="007C705C"/>
    <w:rsid w:val="007D6FF1"/>
    <w:rsid w:val="007D7D43"/>
    <w:rsid w:val="007E076B"/>
    <w:rsid w:val="007E3ADB"/>
    <w:rsid w:val="007F1064"/>
    <w:rsid w:val="007F3569"/>
    <w:rsid w:val="00802D48"/>
    <w:rsid w:val="00802F25"/>
    <w:rsid w:val="008054DA"/>
    <w:rsid w:val="008059EC"/>
    <w:rsid w:val="00807D42"/>
    <w:rsid w:val="0081071E"/>
    <w:rsid w:val="00810F3D"/>
    <w:rsid w:val="00812C2E"/>
    <w:rsid w:val="00812EEF"/>
    <w:rsid w:val="00814C27"/>
    <w:rsid w:val="0083036C"/>
    <w:rsid w:val="00833CAA"/>
    <w:rsid w:val="00834090"/>
    <w:rsid w:val="008356EF"/>
    <w:rsid w:val="00837CE9"/>
    <w:rsid w:val="00837DF7"/>
    <w:rsid w:val="00840D44"/>
    <w:rsid w:val="00847F43"/>
    <w:rsid w:val="00850419"/>
    <w:rsid w:val="00850C99"/>
    <w:rsid w:val="0085145D"/>
    <w:rsid w:val="00851A83"/>
    <w:rsid w:val="00853B5A"/>
    <w:rsid w:val="00853DF7"/>
    <w:rsid w:val="00856FA2"/>
    <w:rsid w:val="0086047A"/>
    <w:rsid w:val="00863705"/>
    <w:rsid w:val="008658B1"/>
    <w:rsid w:val="00867C85"/>
    <w:rsid w:val="0087466B"/>
    <w:rsid w:val="008751E0"/>
    <w:rsid w:val="00881041"/>
    <w:rsid w:val="00882B5A"/>
    <w:rsid w:val="00886787"/>
    <w:rsid w:val="00887619"/>
    <w:rsid w:val="00887D04"/>
    <w:rsid w:val="00890251"/>
    <w:rsid w:val="00891F5E"/>
    <w:rsid w:val="00893AD4"/>
    <w:rsid w:val="008A1456"/>
    <w:rsid w:val="008A49A0"/>
    <w:rsid w:val="008A4CB8"/>
    <w:rsid w:val="008A713A"/>
    <w:rsid w:val="008B3F73"/>
    <w:rsid w:val="008B6A92"/>
    <w:rsid w:val="008C4351"/>
    <w:rsid w:val="008C5D0E"/>
    <w:rsid w:val="008C60F5"/>
    <w:rsid w:val="008D0DAC"/>
    <w:rsid w:val="008D51DB"/>
    <w:rsid w:val="008D72A9"/>
    <w:rsid w:val="008D7CCD"/>
    <w:rsid w:val="008E0D45"/>
    <w:rsid w:val="008E4B35"/>
    <w:rsid w:val="008E52B5"/>
    <w:rsid w:val="008E5A77"/>
    <w:rsid w:val="008F1AA3"/>
    <w:rsid w:val="008F21AD"/>
    <w:rsid w:val="008F3B6C"/>
    <w:rsid w:val="008F5D8D"/>
    <w:rsid w:val="009056F6"/>
    <w:rsid w:val="009136DA"/>
    <w:rsid w:val="00913A32"/>
    <w:rsid w:val="00920175"/>
    <w:rsid w:val="00922398"/>
    <w:rsid w:val="0092249F"/>
    <w:rsid w:val="00933489"/>
    <w:rsid w:val="0093419B"/>
    <w:rsid w:val="009350E5"/>
    <w:rsid w:val="00941347"/>
    <w:rsid w:val="00951A27"/>
    <w:rsid w:val="00962006"/>
    <w:rsid w:val="00963FED"/>
    <w:rsid w:val="00965D4E"/>
    <w:rsid w:val="009664DF"/>
    <w:rsid w:val="009674A4"/>
    <w:rsid w:val="00972E60"/>
    <w:rsid w:val="009733D8"/>
    <w:rsid w:val="009765E8"/>
    <w:rsid w:val="00976C5A"/>
    <w:rsid w:val="009802A4"/>
    <w:rsid w:val="00982A34"/>
    <w:rsid w:val="00987335"/>
    <w:rsid w:val="009A2BFB"/>
    <w:rsid w:val="009A3B5E"/>
    <w:rsid w:val="009A67A5"/>
    <w:rsid w:val="009A7EEB"/>
    <w:rsid w:val="009B0C90"/>
    <w:rsid w:val="009B0D80"/>
    <w:rsid w:val="009B7B3D"/>
    <w:rsid w:val="009C75B0"/>
    <w:rsid w:val="009D6DDD"/>
    <w:rsid w:val="009D76F7"/>
    <w:rsid w:val="009E1DCA"/>
    <w:rsid w:val="009E5ACE"/>
    <w:rsid w:val="009F0210"/>
    <w:rsid w:val="009F0700"/>
    <w:rsid w:val="009F6D6D"/>
    <w:rsid w:val="00A0091F"/>
    <w:rsid w:val="00A03746"/>
    <w:rsid w:val="00A045AB"/>
    <w:rsid w:val="00A10EF9"/>
    <w:rsid w:val="00A155F9"/>
    <w:rsid w:val="00A17C09"/>
    <w:rsid w:val="00A22E9F"/>
    <w:rsid w:val="00A2365E"/>
    <w:rsid w:val="00A253FE"/>
    <w:rsid w:val="00A379B3"/>
    <w:rsid w:val="00A44814"/>
    <w:rsid w:val="00A50A7D"/>
    <w:rsid w:val="00A53BC3"/>
    <w:rsid w:val="00A55D5F"/>
    <w:rsid w:val="00A575EE"/>
    <w:rsid w:val="00A649AB"/>
    <w:rsid w:val="00A74E3E"/>
    <w:rsid w:val="00A84E60"/>
    <w:rsid w:val="00A90161"/>
    <w:rsid w:val="00A95EF6"/>
    <w:rsid w:val="00AA3091"/>
    <w:rsid w:val="00AB0FDB"/>
    <w:rsid w:val="00AB2700"/>
    <w:rsid w:val="00AB3A42"/>
    <w:rsid w:val="00AB5DA9"/>
    <w:rsid w:val="00AB5E7C"/>
    <w:rsid w:val="00AC29D0"/>
    <w:rsid w:val="00AC5A49"/>
    <w:rsid w:val="00AC5D98"/>
    <w:rsid w:val="00AE0FDE"/>
    <w:rsid w:val="00AE344C"/>
    <w:rsid w:val="00B00DBB"/>
    <w:rsid w:val="00B01A4B"/>
    <w:rsid w:val="00B02B97"/>
    <w:rsid w:val="00B06064"/>
    <w:rsid w:val="00B075AC"/>
    <w:rsid w:val="00B10189"/>
    <w:rsid w:val="00B1034F"/>
    <w:rsid w:val="00B11D74"/>
    <w:rsid w:val="00B141E8"/>
    <w:rsid w:val="00B201EB"/>
    <w:rsid w:val="00B20F4B"/>
    <w:rsid w:val="00B23731"/>
    <w:rsid w:val="00B23C62"/>
    <w:rsid w:val="00B25544"/>
    <w:rsid w:val="00B3030E"/>
    <w:rsid w:val="00B32B80"/>
    <w:rsid w:val="00B34013"/>
    <w:rsid w:val="00B4280E"/>
    <w:rsid w:val="00B55B44"/>
    <w:rsid w:val="00B60C5C"/>
    <w:rsid w:val="00B628F6"/>
    <w:rsid w:val="00B62B1A"/>
    <w:rsid w:val="00B64703"/>
    <w:rsid w:val="00B64FDC"/>
    <w:rsid w:val="00B7018B"/>
    <w:rsid w:val="00B7221A"/>
    <w:rsid w:val="00B7243E"/>
    <w:rsid w:val="00B73787"/>
    <w:rsid w:val="00B75746"/>
    <w:rsid w:val="00B75C6F"/>
    <w:rsid w:val="00B761F6"/>
    <w:rsid w:val="00B7629F"/>
    <w:rsid w:val="00B80749"/>
    <w:rsid w:val="00B80C2C"/>
    <w:rsid w:val="00B83DD9"/>
    <w:rsid w:val="00B87988"/>
    <w:rsid w:val="00B87DBE"/>
    <w:rsid w:val="00B94ED9"/>
    <w:rsid w:val="00B9752D"/>
    <w:rsid w:val="00BB229D"/>
    <w:rsid w:val="00BC3320"/>
    <w:rsid w:val="00BC5EA9"/>
    <w:rsid w:val="00BD0B3C"/>
    <w:rsid w:val="00BD0F05"/>
    <w:rsid w:val="00BD2AAE"/>
    <w:rsid w:val="00BD5D80"/>
    <w:rsid w:val="00BD5E84"/>
    <w:rsid w:val="00BE0BA1"/>
    <w:rsid w:val="00BE21BE"/>
    <w:rsid w:val="00BE612A"/>
    <w:rsid w:val="00BF012C"/>
    <w:rsid w:val="00BF498A"/>
    <w:rsid w:val="00BF516C"/>
    <w:rsid w:val="00BF6BEA"/>
    <w:rsid w:val="00BF6C6B"/>
    <w:rsid w:val="00C00C00"/>
    <w:rsid w:val="00C074BE"/>
    <w:rsid w:val="00C142BF"/>
    <w:rsid w:val="00C205E7"/>
    <w:rsid w:val="00C20ACF"/>
    <w:rsid w:val="00C224BB"/>
    <w:rsid w:val="00C226E1"/>
    <w:rsid w:val="00C2656E"/>
    <w:rsid w:val="00C301F7"/>
    <w:rsid w:val="00C30B6D"/>
    <w:rsid w:val="00C30BE2"/>
    <w:rsid w:val="00C34C93"/>
    <w:rsid w:val="00C37E62"/>
    <w:rsid w:val="00C51572"/>
    <w:rsid w:val="00C54B22"/>
    <w:rsid w:val="00C553C0"/>
    <w:rsid w:val="00C666EB"/>
    <w:rsid w:val="00C7009D"/>
    <w:rsid w:val="00C74FCE"/>
    <w:rsid w:val="00C80648"/>
    <w:rsid w:val="00C820A7"/>
    <w:rsid w:val="00C8628E"/>
    <w:rsid w:val="00C9088E"/>
    <w:rsid w:val="00C90C8D"/>
    <w:rsid w:val="00C921F4"/>
    <w:rsid w:val="00C928E6"/>
    <w:rsid w:val="00C93D89"/>
    <w:rsid w:val="00C95BB3"/>
    <w:rsid w:val="00C973CE"/>
    <w:rsid w:val="00CA197D"/>
    <w:rsid w:val="00CA223D"/>
    <w:rsid w:val="00CA3D6E"/>
    <w:rsid w:val="00CA4697"/>
    <w:rsid w:val="00CB0A5F"/>
    <w:rsid w:val="00CD487B"/>
    <w:rsid w:val="00CD4AA2"/>
    <w:rsid w:val="00CD684C"/>
    <w:rsid w:val="00CD6D91"/>
    <w:rsid w:val="00CD7FDA"/>
    <w:rsid w:val="00CE0EDD"/>
    <w:rsid w:val="00CE3424"/>
    <w:rsid w:val="00CE6F54"/>
    <w:rsid w:val="00CE7DDC"/>
    <w:rsid w:val="00CF0609"/>
    <w:rsid w:val="00D03066"/>
    <w:rsid w:val="00D0389C"/>
    <w:rsid w:val="00D04911"/>
    <w:rsid w:val="00D055D2"/>
    <w:rsid w:val="00D055FB"/>
    <w:rsid w:val="00D075B0"/>
    <w:rsid w:val="00D12237"/>
    <w:rsid w:val="00D165CC"/>
    <w:rsid w:val="00D17E24"/>
    <w:rsid w:val="00D23E40"/>
    <w:rsid w:val="00D26711"/>
    <w:rsid w:val="00D3021B"/>
    <w:rsid w:val="00D37128"/>
    <w:rsid w:val="00D44041"/>
    <w:rsid w:val="00D45095"/>
    <w:rsid w:val="00D467D3"/>
    <w:rsid w:val="00D53139"/>
    <w:rsid w:val="00D543D8"/>
    <w:rsid w:val="00D557D8"/>
    <w:rsid w:val="00D6115D"/>
    <w:rsid w:val="00D660F4"/>
    <w:rsid w:val="00D662E8"/>
    <w:rsid w:val="00D66C85"/>
    <w:rsid w:val="00D7163E"/>
    <w:rsid w:val="00D737A5"/>
    <w:rsid w:val="00D77F64"/>
    <w:rsid w:val="00D83465"/>
    <w:rsid w:val="00D84693"/>
    <w:rsid w:val="00D87525"/>
    <w:rsid w:val="00D90DF9"/>
    <w:rsid w:val="00D917FA"/>
    <w:rsid w:val="00D96D48"/>
    <w:rsid w:val="00DA0AE2"/>
    <w:rsid w:val="00DA1396"/>
    <w:rsid w:val="00DA33B5"/>
    <w:rsid w:val="00DA6575"/>
    <w:rsid w:val="00DB1C26"/>
    <w:rsid w:val="00DB55C0"/>
    <w:rsid w:val="00DB70BE"/>
    <w:rsid w:val="00DB73C5"/>
    <w:rsid w:val="00DC64B5"/>
    <w:rsid w:val="00DD02BA"/>
    <w:rsid w:val="00DD2ABF"/>
    <w:rsid w:val="00DD72F8"/>
    <w:rsid w:val="00DE06B4"/>
    <w:rsid w:val="00DE4A70"/>
    <w:rsid w:val="00DE5E11"/>
    <w:rsid w:val="00DE71C5"/>
    <w:rsid w:val="00DF2B15"/>
    <w:rsid w:val="00E0064E"/>
    <w:rsid w:val="00E015A8"/>
    <w:rsid w:val="00E034AF"/>
    <w:rsid w:val="00E06327"/>
    <w:rsid w:val="00E069C5"/>
    <w:rsid w:val="00E06A5E"/>
    <w:rsid w:val="00E07F0F"/>
    <w:rsid w:val="00E10131"/>
    <w:rsid w:val="00E12FE8"/>
    <w:rsid w:val="00E146EB"/>
    <w:rsid w:val="00E15858"/>
    <w:rsid w:val="00E16BAB"/>
    <w:rsid w:val="00E16E24"/>
    <w:rsid w:val="00E21CDE"/>
    <w:rsid w:val="00E22503"/>
    <w:rsid w:val="00E22BF2"/>
    <w:rsid w:val="00E25637"/>
    <w:rsid w:val="00E25E13"/>
    <w:rsid w:val="00E27A02"/>
    <w:rsid w:val="00E30BAA"/>
    <w:rsid w:val="00E35020"/>
    <w:rsid w:val="00E35731"/>
    <w:rsid w:val="00E35D93"/>
    <w:rsid w:val="00E40288"/>
    <w:rsid w:val="00E4133B"/>
    <w:rsid w:val="00E42080"/>
    <w:rsid w:val="00E424A6"/>
    <w:rsid w:val="00E42EEE"/>
    <w:rsid w:val="00E4787E"/>
    <w:rsid w:val="00E47B04"/>
    <w:rsid w:val="00E5383E"/>
    <w:rsid w:val="00E53D72"/>
    <w:rsid w:val="00E555EE"/>
    <w:rsid w:val="00E556B6"/>
    <w:rsid w:val="00E61ED6"/>
    <w:rsid w:val="00E64EF9"/>
    <w:rsid w:val="00E806A6"/>
    <w:rsid w:val="00E85936"/>
    <w:rsid w:val="00E87D9A"/>
    <w:rsid w:val="00E94B36"/>
    <w:rsid w:val="00EA5980"/>
    <w:rsid w:val="00EA5F15"/>
    <w:rsid w:val="00EA6848"/>
    <w:rsid w:val="00EB2478"/>
    <w:rsid w:val="00EB381B"/>
    <w:rsid w:val="00EB572D"/>
    <w:rsid w:val="00EB7236"/>
    <w:rsid w:val="00EB782C"/>
    <w:rsid w:val="00EB7EBF"/>
    <w:rsid w:val="00EC00F3"/>
    <w:rsid w:val="00EC0CB3"/>
    <w:rsid w:val="00EC21F3"/>
    <w:rsid w:val="00EC2997"/>
    <w:rsid w:val="00EC2DAA"/>
    <w:rsid w:val="00EC33AC"/>
    <w:rsid w:val="00EC45AE"/>
    <w:rsid w:val="00EC50B9"/>
    <w:rsid w:val="00EC57E6"/>
    <w:rsid w:val="00EC6748"/>
    <w:rsid w:val="00EC79D5"/>
    <w:rsid w:val="00ED26F6"/>
    <w:rsid w:val="00ED5E18"/>
    <w:rsid w:val="00EE4A89"/>
    <w:rsid w:val="00EF35EB"/>
    <w:rsid w:val="00EF4B97"/>
    <w:rsid w:val="00F002D9"/>
    <w:rsid w:val="00F013E4"/>
    <w:rsid w:val="00F045DC"/>
    <w:rsid w:val="00F05960"/>
    <w:rsid w:val="00F061E8"/>
    <w:rsid w:val="00F161C7"/>
    <w:rsid w:val="00F20863"/>
    <w:rsid w:val="00F268C7"/>
    <w:rsid w:val="00F27C0E"/>
    <w:rsid w:val="00F34337"/>
    <w:rsid w:val="00F3511F"/>
    <w:rsid w:val="00F373AF"/>
    <w:rsid w:val="00F41890"/>
    <w:rsid w:val="00F50C97"/>
    <w:rsid w:val="00F52AEB"/>
    <w:rsid w:val="00F54ED4"/>
    <w:rsid w:val="00F566D5"/>
    <w:rsid w:val="00F935D8"/>
    <w:rsid w:val="00F965E3"/>
    <w:rsid w:val="00F97D63"/>
    <w:rsid w:val="00FA1498"/>
    <w:rsid w:val="00FA5FAC"/>
    <w:rsid w:val="00FA6CF3"/>
    <w:rsid w:val="00FB2062"/>
    <w:rsid w:val="00FB402D"/>
    <w:rsid w:val="00FB4F8A"/>
    <w:rsid w:val="00FB6112"/>
    <w:rsid w:val="00FB65B6"/>
    <w:rsid w:val="00FB7B2E"/>
    <w:rsid w:val="00FB7B75"/>
    <w:rsid w:val="00FC09A3"/>
    <w:rsid w:val="00FC447F"/>
    <w:rsid w:val="00FD0232"/>
    <w:rsid w:val="00FD0612"/>
    <w:rsid w:val="00FD1536"/>
    <w:rsid w:val="00FD404B"/>
    <w:rsid w:val="00FD67B1"/>
    <w:rsid w:val="00FE2930"/>
    <w:rsid w:val="00FE34A5"/>
    <w:rsid w:val="00FE4843"/>
    <w:rsid w:val="00FE74BB"/>
    <w:rsid w:val="00FF2F72"/>
    <w:rsid w:val="00FF3E82"/>
    <w:rsid w:val="00FF480B"/>
    <w:rsid w:val="00FF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F3BA62-68B3-4DC7-ADEE-A6A5A38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26F6"/>
    <w:pPr>
      <w:spacing w:after="120"/>
    </w:pPr>
    <w:rPr>
      <w:sz w:val="26"/>
      <w:szCs w:val="26"/>
    </w:rPr>
  </w:style>
  <w:style w:type="character" w:customStyle="1" w:styleId="a4">
    <w:name w:val="Основной текст Знак"/>
    <w:basedOn w:val="a0"/>
    <w:link w:val="a3"/>
    <w:rsid w:val="00B25544"/>
    <w:rPr>
      <w:sz w:val="26"/>
      <w:szCs w:val="26"/>
    </w:rPr>
  </w:style>
  <w:style w:type="paragraph" w:styleId="a5">
    <w:name w:val="List Paragraph"/>
    <w:basedOn w:val="a"/>
    <w:qFormat/>
    <w:rsid w:val="00F50C97"/>
    <w:pPr>
      <w:ind w:left="720"/>
      <w:contextualSpacing/>
    </w:pPr>
  </w:style>
  <w:style w:type="paragraph" w:styleId="a6">
    <w:name w:val="header"/>
    <w:basedOn w:val="a"/>
    <w:link w:val="a7"/>
    <w:rsid w:val="007C3778"/>
    <w:pPr>
      <w:tabs>
        <w:tab w:val="center" w:pos="4153"/>
        <w:tab w:val="right" w:pos="8306"/>
      </w:tabs>
    </w:pPr>
    <w:rPr>
      <w:sz w:val="26"/>
      <w:szCs w:val="20"/>
    </w:rPr>
  </w:style>
  <w:style w:type="character" w:customStyle="1" w:styleId="a7">
    <w:name w:val="Верхний колонтитул Знак"/>
    <w:basedOn w:val="a0"/>
    <w:link w:val="a6"/>
    <w:rsid w:val="007C3778"/>
    <w:rPr>
      <w:sz w:val="26"/>
    </w:rPr>
  </w:style>
  <w:style w:type="paragraph" w:styleId="a8">
    <w:name w:val="Balloon Text"/>
    <w:basedOn w:val="a"/>
    <w:link w:val="a9"/>
    <w:rsid w:val="00C921F4"/>
    <w:rPr>
      <w:rFonts w:ascii="Tahoma" w:hAnsi="Tahoma" w:cs="Tahoma"/>
      <w:sz w:val="16"/>
      <w:szCs w:val="16"/>
    </w:rPr>
  </w:style>
  <w:style w:type="character" w:customStyle="1" w:styleId="a9">
    <w:name w:val="Текст выноски Знак"/>
    <w:basedOn w:val="a0"/>
    <w:link w:val="a8"/>
    <w:rsid w:val="00C921F4"/>
    <w:rPr>
      <w:rFonts w:ascii="Tahoma" w:hAnsi="Tahoma" w:cs="Tahoma"/>
      <w:sz w:val="16"/>
      <w:szCs w:val="16"/>
    </w:rPr>
  </w:style>
  <w:style w:type="paragraph" w:customStyle="1" w:styleId="ConsPlusNonformat">
    <w:name w:val="ConsPlusNonformat"/>
    <w:rsid w:val="00CD684C"/>
    <w:pPr>
      <w:autoSpaceDE w:val="0"/>
      <w:autoSpaceDN w:val="0"/>
      <w:adjustRightInd w:val="0"/>
    </w:pPr>
    <w:rPr>
      <w:rFonts w:ascii="Courier New" w:hAnsi="Courier New" w:cs="Courier New"/>
    </w:rPr>
  </w:style>
  <w:style w:type="paragraph" w:styleId="3">
    <w:name w:val="Body Text Indent 3"/>
    <w:basedOn w:val="a"/>
    <w:link w:val="30"/>
    <w:rsid w:val="00A0091F"/>
    <w:pPr>
      <w:spacing w:after="120"/>
      <w:ind w:left="283"/>
    </w:pPr>
    <w:rPr>
      <w:sz w:val="16"/>
      <w:szCs w:val="16"/>
    </w:rPr>
  </w:style>
  <w:style w:type="character" w:customStyle="1" w:styleId="30">
    <w:name w:val="Основной текст с отступом 3 Знак"/>
    <w:basedOn w:val="a0"/>
    <w:link w:val="3"/>
    <w:rsid w:val="00A0091F"/>
    <w:rPr>
      <w:sz w:val="16"/>
      <w:szCs w:val="16"/>
    </w:rPr>
  </w:style>
  <w:style w:type="character" w:customStyle="1" w:styleId="aa">
    <w:name w:val="Основной текст_"/>
    <w:link w:val="1"/>
    <w:rsid w:val="00A0091F"/>
    <w:rPr>
      <w:sz w:val="25"/>
      <w:szCs w:val="25"/>
      <w:shd w:val="clear" w:color="auto" w:fill="FFFFFF"/>
    </w:rPr>
  </w:style>
  <w:style w:type="paragraph" w:customStyle="1" w:styleId="1">
    <w:name w:val="Основной текст1"/>
    <w:basedOn w:val="a"/>
    <w:link w:val="aa"/>
    <w:rsid w:val="00A0091F"/>
    <w:pPr>
      <w:shd w:val="clear" w:color="auto" w:fill="FFFFFF"/>
      <w:spacing w:line="302" w:lineRule="exact"/>
      <w:ind w:hanging="360"/>
    </w:pPr>
    <w:rPr>
      <w:sz w:val="25"/>
      <w:szCs w:val="25"/>
    </w:rPr>
  </w:style>
  <w:style w:type="paragraph" w:styleId="2">
    <w:name w:val="Body Text Indent 2"/>
    <w:basedOn w:val="a"/>
    <w:link w:val="20"/>
    <w:rsid w:val="00D075B0"/>
    <w:pPr>
      <w:spacing w:after="120" w:line="480" w:lineRule="auto"/>
      <w:ind w:left="283"/>
    </w:pPr>
  </w:style>
  <w:style w:type="character" w:customStyle="1" w:styleId="20">
    <w:name w:val="Основной текст с отступом 2 Знак"/>
    <w:basedOn w:val="a0"/>
    <w:link w:val="2"/>
    <w:rsid w:val="00D075B0"/>
    <w:rPr>
      <w:sz w:val="24"/>
      <w:szCs w:val="24"/>
    </w:rPr>
  </w:style>
  <w:style w:type="paragraph" w:customStyle="1" w:styleId="ConsPlusTitle">
    <w:name w:val="ConsPlusTitle"/>
    <w:uiPriority w:val="99"/>
    <w:rsid w:val="007929EE"/>
    <w:pPr>
      <w:autoSpaceDE w:val="0"/>
      <w:autoSpaceDN w:val="0"/>
      <w:adjustRightInd w:val="0"/>
    </w:pPr>
    <w:rPr>
      <w:b/>
      <w:bCs/>
      <w:sz w:val="28"/>
      <w:szCs w:val="28"/>
      <w:lang w:eastAsia="en-US"/>
    </w:rPr>
  </w:style>
  <w:style w:type="paragraph" w:customStyle="1" w:styleId="21">
    <w:name w:val="Основной текст 21"/>
    <w:basedOn w:val="a"/>
    <w:rsid w:val="007D7D43"/>
    <w:pPr>
      <w:widowControl w:val="0"/>
      <w:snapToGrid w:val="0"/>
      <w:jc w:val="both"/>
    </w:pPr>
    <w:rPr>
      <w:szCs w:val="20"/>
      <w:lang w:val="en-US"/>
    </w:rPr>
  </w:style>
  <w:style w:type="paragraph" w:customStyle="1" w:styleId="ConsPlusNormal">
    <w:name w:val="ConsPlusNormal"/>
    <w:rsid w:val="00587E19"/>
    <w:pPr>
      <w:widowControl w:val="0"/>
      <w:autoSpaceDE w:val="0"/>
      <w:autoSpaceDN w:val="0"/>
      <w:adjustRightInd w:val="0"/>
    </w:pPr>
    <w:rPr>
      <w:rFonts w:ascii="Arial" w:hAnsi="Arial" w:cs="Arial"/>
    </w:rPr>
  </w:style>
  <w:style w:type="character" w:customStyle="1" w:styleId="ab">
    <w:name w:val="Нижний колонтитул Знак"/>
    <w:basedOn w:val="a0"/>
    <w:link w:val="ac"/>
    <w:rsid w:val="00B25544"/>
    <w:rPr>
      <w:rFonts w:asciiTheme="minorHAnsi" w:eastAsiaTheme="minorHAnsi" w:hAnsiTheme="minorHAnsi" w:cstheme="minorBidi"/>
      <w:sz w:val="22"/>
      <w:szCs w:val="22"/>
      <w:lang w:eastAsia="en-US"/>
    </w:rPr>
  </w:style>
  <w:style w:type="paragraph" w:styleId="ac">
    <w:name w:val="footer"/>
    <w:basedOn w:val="a"/>
    <w:link w:val="ab"/>
    <w:unhideWhenUsed/>
    <w:rsid w:val="00B2554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Текст примечания Знак"/>
    <w:basedOn w:val="a0"/>
    <w:link w:val="ae"/>
    <w:uiPriority w:val="99"/>
    <w:semiHidden/>
    <w:rsid w:val="00B25544"/>
    <w:rPr>
      <w:rFonts w:asciiTheme="minorHAnsi" w:eastAsiaTheme="minorHAnsi" w:hAnsiTheme="minorHAnsi" w:cstheme="minorBidi"/>
      <w:lang w:eastAsia="en-US"/>
    </w:rPr>
  </w:style>
  <w:style w:type="paragraph" w:styleId="ae">
    <w:name w:val="annotation text"/>
    <w:basedOn w:val="a"/>
    <w:link w:val="ad"/>
    <w:uiPriority w:val="99"/>
    <w:semiHidden/>
    <w:unhideWhenUsed/>
    <w:rsid w:val="00B25544"/>
    <w:pPr>
      <w:spacing w:after="160"/>
    </w:pPr>
    <w:rPr>
      <w:rFonts w:asciiTheme="minorHAnsi" w:eastAsiaTheme="minorHAnsi" w:hAnsiTheme="minorHAnsi" w:cstheme="minorBidi"/>
      <w:sz w:val="20"/>
      <w:szCs w:val="20"/>
      <w:lang w:eastAsia="en-US"/>
    </w:rPr>
  </w:style>
  <w:style w:type="character" w:customStyle="1" w:styleId="af">
    <w:name w:val="Тема примечания Знак"/>
    <w:basedOn w:val="ad"/>
    <w:link w:val="af0"/>
    <w:uiPriority w:val="99"/>
    <w:semiHidden/>
    <w:rsid w:val="00B25544"/>
    <w:rPr>
      <w:rFonts w:asciiTheme="minorHAnsi" w:eastAsiaTheme="minorHAnsi" w:hAnsiTheme="minorHAnsi" w:cstheme="minorBidi"/>
      <w:b/>
      <w:bCs/>
      <w:lang w:eastAsia="en-US"/>
    </w:rPr>
  </w:style>
  <w:style w:type="paragraph" w:styleId="af0">
    <w:name w:val="annotation subject"/>
    <w:basedOn w:val="ae"/>
    <w:next w:val="ae"/>
    <w:link w:val="af"/>
    <w:uiPriority w:val="99"/>
    <w:semiHidden/>
    <w:unhideWhenUsed/>
    <w:rsid w:val="00B25544"/>
    <w:rPr>
      <w:b/>
      <w:bCs/>
    </w:rPr>
  </w:style>
  <w:style w:type="paragraph" w:customStyle="1" w:styleId="ConsPlusCell">
    <w:name w:val="ConsPlusCell"/>
    <w:rsid w:val="00515E25"/>
    <w:pPr>
      <w:widowControl w:val="0"/>
      <w:suppressAutoHyphens/>
      <w:autoSpaceDE w:val="0"/>
      <w:autoSpaceDN w:val="0"/>
      <w:textAlignment w:val="baseline"/>
    </w:pPr>
    <w:rPr>
      <w:rFonts w:ascii="Arial" w:hAnsi="Arial" w:cs="Arial"/>
    </w:rPr>
  </w:style>
  <w:style w:type="character" w:styleId="af1">
    <w:name w:val="Hyperlink"/>
    <w:basedOn w:val="a0"/>
    <w:uiPriority w:val="99"/>
    <w:rsid w:val="00515E25"/>
    <w:rPr>
      <w:color w:val="0563C1"/>
      <w:u w:val="single"/>
    </w:rPr>
  </w:style>
  <w:style w:type="paragraph" w:customStyle="1" w:styleId="Default">
    <w:name w:val="Default"/>
    <w:rsid w:val="00515E25"/>
    <w:pPr>
      <w:autoSpaceDE w:val="0"/>
      <w:autoSpaceDN w:val="0"/>
      <w:adjustRightInd w:val="0"/>
    </w:pPr>
    <w:rPr>
      <w:rFonts w:eastAsia="Calibri"/>
      <w:color w:val="000000"/>
      <w:sz w:val="24"/>
      <w:szCs w:val="24"/>
      <w:lang w:eastAsia="en-US"/>
    </w:rPr>
  </w:style>
  <w:style w:type="table" w:styleId="af2">
    <w:name w:val="Table Grid"/>
    <w:basedOn w:val="a1"/>
    <w:uiPriority w:val="39"/>
    <w:rsid w:val="00B11D74"/>
    <w:pPr>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FC447F"/>
    <w:rPr>
      <w:color w:val="800080"/>
      <w:u w:val="single"/>
    </w:rPr>
  </w:style>
  <w:style w:type="paragraph" w:customStyle="1" w:styleId="font5">
    <w:name w:val="font5"/>
    <w:basedOn w:val="a"/>
    <w:rsid w:val="00E53D72"/>
    <w:pPr>
      <w:spacing w:before="100" w:beforeAutospacing="1" w:after="100" w:afterAutospacing="1"/>
    </w:pPr>
    <w:rPr>
      <w:sz w:val="26"/>
      <w:szCs w:val="26"/>
    </w:rPr>
  </w:style>
  <w:style w:type="paragraph" w:customStyle="1" w:styleId="font6">
    <w:name w:val="font6"/>
    <w:basedOn w:val="a"/>
    <w:rsid w:val="00E53D72"/>
    <w:pPr>
      <w:spacing w:before="100" w:beforeAutospacing="1" w:after="100" w:afterAutospacing="1"/>
    </w:pPr>
    <w:rPr>
      <w:b/>
      <w:bCs/>
      <w:color w:val="FF0000"/>
      <w:sz w:val="28"/>
      <w:szCs w:val="28"/>
    </w:rPr>
  </w:style>
  <w:style w:type="paragraph" w:customStyle="1" w:styleId="font7">
    <w:name w:val="font7"/>
    <w:basedOn w:val="a"/>
    <w:rsid w:val="00E53D72"/>
    <w:pPr>
      <w:spacing w:before="100" w:beforeAutospacing="1" w:after="100" w:afterAutospacing="1"/>
    </w:pPr>
    <w:rPr>
      <w:color w:val="FFFFFF"/>
      <w:sz w:val="26"/>
      <w:szCs w:val="26"/>
    </w:rPr>
  </w:style>
  <w:style w:type="paragraph" w:customStyle="1" w:styleId="font8">
    <w:name w:val="font8"/>
    <w:basedOn w:val="a"/>
    <w:rsid w:val="00E53D72"/>
    <w:pPr>
      <w:spacing w:before="100" w:beforeAutospacing="1" w:after="100" w:afterAutospacing="1"/>
    </w:pPr>
    <w:rPr>
      <w:color w:val="FFFFFF"/>
      <w:sz w:val="26"/>
      <w:szCs w:val="26"/>
    </w:rPr>
  </w:style>
  <w:style w:type="paragraph" w:customStyle="1" w:styleId="font9">
    <w:name w:val="font9"/>
    <w:basedOn w:val="a"/>
    <w:rsid w:val="00E53D72"/>
    <w:pPr>
      <w:spacing w:before="100" w:beforeAutospacing="1" w:after="100" w:afterAutospacing="1"/>
    </w:pPr>
    <w:rPr>
      <w:color w:val="FF0000"/>
      <w:sz w:val="26"/>
      <w:szCs w:val="26"/>
    </w:rPr>
  </w:style>
  <w:style w:type="paragraph" w:customStyle="1" w:styleId="xl89">
    <w:name w:val="xl89"/>
    <w:basedOn w:val="a"/>
    <w:rsid w:val="00E53D72"/>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0">
    <w:name w:val="xl90"/>
    <w:basedOn w:val="a"/>
    <w:rsid w:val="00E53D72"/>
    <w:pPr>
      <w:pBdr>
        <w:top w:val="single" w:sz="4" w:space="0" w:color="auto"/>
        <w:bottom w:val="single" w:sz="4" w:space="0" w:color="auto"/>
        <w:right w:val="single" w:sz="4" w:space="0" w:color="auto"/>
      </w:pBdr>
      <w:spacing w:before="100" w:beforeAutospacing="1" w:after="100" w:afterAutospacing="1"/>
      <w:textAlignment w:val="center"/>
    </w:pPr>
    <w:rPr>
      <w:b/>
      <w:bCs/>
      <w:color w:val="003366"/>
      <w:sz w:val="28"/>
      <w:szCs w:val="28"/>
    </w:rPr>
  </w:style>
  <w:style w:type="paragraph" w:customStyle="1" w:styleId="xl91">
    <w:name w:val="xl91"/>
    <w:basedOn w:val="a"/>
    <w:rsid w:val="00E53D7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92">
    <w:name w:val="xl92"/>
    <w:basedOn w:val="a"/>
    <w:rsid w:val="00E53D72"/>
    <w:pPr>
      <w:pBdr>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3">
    <w:name w:val="xl93"/>
    <w:basedOn w:val="a"/>
    <w:rsid w:val="00E53D7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4">
    <w:name w:val="xl94"/>
    <w:basedOn w:val="a"/>
    <w:rsid w:val="00E53D7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
    <w:rsid w:val="00E53D72"/>
    <w:pPr>
      <w:pBdr>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96">
    <w:name w:val="xl96"/>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
    <w:rsid w:val="00E53D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98">
    <w:name w:val="xl98"/>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3366"/>
    </w:rPr>
  </w:style>
  <w:style w:type="paragraph" w:customStyle="1" w:styleId="xl100">
    <w:name w:val="xl100"/>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u w:val="single"/>
    </w:rPr>
  </w:style>
  <w:style w:type="paragraph" w:customStyle="1" w:styleId="xl101">
    <w:name w:val="xl101"/>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03">
    <w:name w:val="xl103"/>
    <w:basedOn w:val="a"/>
    <w:rsid w:val="00E53D7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4">
    <w:name w:val="xl104"/>
    <w:basedOn w:val="a"/>
    <w:rsid w:val="00E53D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5">
    <w:name w:val="xl105"/>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6">
    <w:name w:val="xl106"/>
    <w:basedOn w:val="a"/>
    <w:rsid w:val="00E53D7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07">
    <w:name w:val="xl107"/>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108">
    <w:name w:val="xl108"/>
    <w:basedOn w:val="a"/>
    <w:rsid w:val="00E53D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9">
    <w:name w:val="xl109"/>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0">
    <w:name w:val="xl110"/>
    <w:basedOn w:val="a"/>
    <w:rsid w:val="00E53D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111">
    <w:name w:val="xl111"/>
    <w:basedOn w:val="a"/>
    <w:rsid w:val="00E53D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E53D72"/>
    <w:pPr>
      <w:pBdr>
        <w:top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3">
    <w:name w:val="xl113"/>
    <w:basedOn w:val="a"/>
    <w:rsid w:val="00E53D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4">
    <w:name w:val="xl114"/>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15">
    <w:name w:val="xl115"/>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6">
    <w:name w:val="xl116"/>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
    <w:rsid w:val="00E53D7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118">
    <w:name w:val="xl118"/>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19">
    <w:name w:val="xl119"/>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0">
    <w:name w:val="xl120"/>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121">
    <w:name w:val="xl121"/>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2">
    <w:name w:val="xl122"/>
    <w:basedOn w:val="a"/>
    <w:rsid w:val="00E53D7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123">
    <w:name w:val="xl123"/>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124">
    <w:name w:val="xl124"/>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5">
    <w:name w:val="xl125"/>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6">
    <w:name w:val="xl126"/>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7">
    <w:name w:val="xl127"/>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8">
    <w:name w:val="xl128"/>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3">
    <w:name w:val="xl133"/>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36">
    <w:name w:val="xl136"/>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7">
    <w:name w:val="xl137"/>
    <w:basedOn w:val="a"/>
    <w:rsid w:val="00E53D72"/>
    <w:pPr>
      <w:pBdr>
        <w:top w:val="single" w:sz="4" w:space="0" w:color="auto"/>
        <w:left w:val="single" w:sz="8" w:space="0" w:color="auto"/>
        <w:bottom w:val="single" w:sz="4" w:space="0" w:color="auto"/>
      </w:pBdr>
      <w:spacing w:before="100" w:beforeAutospacing="1" w:after="100" w:afterAutospacing="1"/>
      <w:textAlignment w:val="center"/>
    </w:pPr>
    <w:rPr>
      <w:b/>
      <w:bCs/>
      <w:sz w:val="28"/>
      <w:szCs w:val="28"/>
    </w:rPr>
  </w:style>
  <w:style w:type="paragraph" w:customStyle="1" w:styleId="xl138">
    <w:name w:val="xl138"/>
    <w:basedOn w:val="a"/>
    <w:rsid w:val="00E53D72"/>
    <w:pPr>
      <w:pBdr>
        <w:left w:val="single" w:sz="4" w:space="0" w:color="auto"/>
        <w:bottom w:val="single" w:sz="4" w:space="0" w:color="auto"/>
        <w:right w:val="single" w:sz="8" w:space="0" w:color="auto"/>
      </w:pBdr>
      <w:spacing w:before="100" w:beforeAutospacing="1" w:after="100" w:afterAutospacing="1"/>
      <w:textAlignment w:val="center"/>
    </w:pPr>
    <w:rPr>
      <w:b/>
      <w:bCs/>
      <w:color w:val="FF0000"/>
    </w:rPr>
  </w:style>
  <w:style w:type="paragraph" w:customStyle="1" w:styleId="xl139">
    <w:name w:val="xl139"/>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40">
    <w:name w:val="xl140"/>
    <w:basedOn w:val="a"/>
    <w:rsid w:val="00E53D72"/>
    <w:pPr>
      <w:pBdr>
        <w:left w:val="single" w:sz="8"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41">
    <w:name w:val="xl141"/>
    <w:basedOn w:val="a"/>
    <w:rsid w:val="00E53D72"/>
    <w:pPr>
      <w:pBdr>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42">
    <w:name w:val="xl142"/>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u w:val="single"/>
    </w:rPr>
  </w:style>
  <w:style w:type="paragraph" w:customStyle="1" w:styleId="xl143">
    <w:name w:val="xl143"/>
    <w:basedOn w:val="a"/>
    <w:rsid w:val="00E53D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44">
    <w:name w:val="xl144"/>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5">
    <w:name w:val="xl145"/>
    <w:basedOn w:val="a"/>
    <w:rsid w:val="00E53D7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color w:val="FF0000"/>
    </w:rPr>
  </w:style>
  <w:style w:type="paragraph" w:customStyle="1" w:styleId="xl146">
    <w:name w:val="xl146"/>
    <w:basedOn w:val="a"/>
    <w:rsid w:val="00E53D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FF0000"/>
    </w:rPr>
  </w:style>
  <w:style w:type="paragraph" w:customStyle="1" w:styleId="xl147">
    <w:name w:val="xl147"/>
    <w:basedOn w:val="a"/>
    <w:rsid w:val="00E53D72"/>
    <w:pPr>
      <w:pBdr>
        <w:top w:val="single" w:sz="4" w:space="0" w:color="auto"/>
        <w:bottom w:val="single" w:sz="8" w:space="0" w:color="auto"/>
        <w:right w:val="single" w:sz="4" w:space="0" w:color="auto"/>
      </w:pBdr>
      <w:spacing w:before="100" w:beforeAutospacing="1" w:after="100" w:afterAutospacing="1"/>
      <w:jc w:val="right"/>
      <w:textAlignment w:val="center"/>
    </w:pPr>
    <w:rPr>
      <w:b/>
      <w:bCs/>
      <w:color w:val="FF0000"/>
    </w:rPr>
  </w:style>
  <w:style w:type="paragraph" w:customStyle="1" w:styleId="xl148">
    <w:name w:val="xl148"/>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51">
    <w:name w:val="xl151"/>
    <w:basedOn w:val="a"/>
    <w:rsid w:val="00E53D72"/>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52">
    <w:name w:val="xl152"/>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53">
    <w:name w:val="xl153"/>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154">
    <w:name w:val="xl154"/>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5">
    <w:name w:val="xl155"/>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56">
    <w:name w:val="xl156"/>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157">
    <w:name w:val="xl157"/>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59">
    <w:name w:val="xl159"/>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0">
    <w:name w:val="xl160"/>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E53D7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E53D72"/>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63">
    <w:name w:val="xl163"/>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E53D72"/>
    <w:pPr>
      <w:pBdr>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5">
    <w:name w:val="xl165"/>
    <w:basedOn w:val="a"/>
    <w:rsid w:val="00E53D7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66">
    <w:name w:val="xl166"/>
    <w:basedOn w:val="a"/>
    <w:rsid w:val="00E53D72"/>
    <w:pPr>
      <w:shd w:val="clear" w:color="000000" w:fill="FFFFFF"/>
      <w:spacing w:before="100" w:beforeAutospacing="1" w:after="100" w:afterAutospacing="1"/>
    </w:pPr>
  </w:style>
  <w:style w:type="paragraph" w:customStyle="1" w:styleId="xl167">
    <w:name w:val="xl167"/>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68">
    <w:name w:val="xl168"/>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69">
    <w:name w:val="xl169"/>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0">
    <w:name w:val="xl170"/>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4">
    <w:name w:val="xl174"/>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7">
    <w:name w:val="xl177"/>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9">
    <w:name w:val="xl179"/>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80">
    <w:name w:val="xl180"/>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81">
    <w:name w:val="xl181"/>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83">
    <w:name w:val="xl183"/>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84">
    <w:name w:val="xl184"/>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85">
    <w:name w:val="xl185"/>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86">
    <w:name w:val="xl186"/>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87">
    <w:name w:val="xl187"/>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88">
    <w:name w:val="xl188"/>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89">
    <w:name w:val="xl189"/>
    <w:basedOn w:val="a"/>
    <w:rsid w:val="00E53D72"/>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90">
    <w:name w:val="xl190"/>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91">
    <w:name w:val="xl191"/>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92">
    <w:name w:val="xl192"/>
    <w:basedOn w:val="a"/>
    <w:rsid w:val="00E53D7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193">
    <w:name w:val="xl193"/>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4">
    <w:name w:val="xl194"/>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5">
    <w:name w:val="xl195"/>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E53D72"/>
    <w:pPr>
      <w:pBdr>
        <w:bottom w:val="single" w:sz="4" w:space="0" w:color="auto"/>
      </w:pBdr>
      <w:spacing w:before="100" w:beforeAutospacing="1" w:after="100" w:afterAutospacing="1"/>
    </w:pPr>
  </w:style>
  <w:style w:type="paragraph" w:customStyle="1" w:styleId="xl197">
    <w:name w:val="xl197"/>
    <w:basedOn w:val="a"/>
    <w:rsid w:val="00E53D72"/>
    <w:pPr>
      <w:pBdr>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98">
    <w:name w:val="xl198"/>
    <w:basedOn w:val="a"/>
    <w:rsid w:val="00E53D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99">
    <w:name w:val="xl199"/>
    <w:basedOn w:val="a"/>
    <w:rsid w:val="00E53D7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00">
    <w:name w:val="xl200"/>
    <w:basedOn w:val="a"/>
    <w:rsid w:val="00E53D72"/>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01">
    <w:name w:val="xl201"/>
    <w:basedOn w:val="a"/>
    <w:rsid w:val="00E53D72"/>
    <w:pPr>
      <w:pBdr>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02">
    <w:name w:val="xl202"/>
    <w:basedOn w:val="a"/>
    <w:rsid w:val="00E53D72"/>
    <w:pPr>
      <w:pBdr>
        <w:top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03">
    <w:name w:val="xl203"/>
    <w:basedOn w:val="a"/>
    <w:rsid w:val="00E53D72"/>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204">
    <w:name w:val="xl204"/>
    <w:basedOn w:val="a"/>
    <w:rsid w:val="00E53D72"/>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5">
    <w:name w:val="xl205"/>
    <w:basedOn w:val="a"/>
    <w:rsid w:val="00E53D7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E53D72"/>
    <w:pPr>
      <w:pBdr>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207">
    <w:name w:val="xl207"/>
    <w:basedOn w:val="a"/>
    <w:rsid w:val="00E53D72"/>
    <w:pPr>
      <w:pBdr>
        <w:top w:val="single" w:sz="4" w:space="0" w:color="auto"/>
        <w:bottom w:val="single" w:sz="8" w:space="0" w:color="auto"/>
        <w:right w:val="single" w:sz="4" w:space="0" w:color="auto"/>
      </w:pBdr>
      <w:spacing w:before="100" w:beforeAutospacing="1" w:after="100" w:afterAutospacing="1"/>
      <w:textAlignment w:val="center"/>
    </w:pPr>
    <w:rPr>
      <w:b/>
      <w:bCs/>
      <w:color w:val="FF0000"/>
    </w:rPr>
  </w:style>
  <w:style w:type="paragraph" w:customStyle="1" w:styleId="xl208">
    <w:name w:val="xl208"/>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09">
    <w:name w:val="xl209"/>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10">
    <w:name w:val="xl210"/>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11">
    <w:name w:val="xl211"/>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212">
    <w:name w:val="xl212"/>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13">
    <w:name w:val="xl213"/>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14">
    <w:name w:val="xl214"/>
    <w:basedOn w:val="a"/>
    <w:rsid w:val="00E53D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15">
    <w:name w:val="xl215"/>
    <w:basedOn w:val="a"/>
    <w:rsid w:val="00E53D72"/>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E53D7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217">
    <w:name w:val="xl217"/>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18">
    <w:name w:val="xl218"/>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19">
    <w:name w:val="xl219"/>
    <w:basedOn w:val="a"/>
    <w:rsid w:val="00E53D72"/>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0">
    <w:name w:val="xl220"/>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6"/>
      <w:szCs w:val="26"/>
    </w:rPr>
  </w:style>
  <w:style w:type="paragraph" w:customStyle="1" w:styleId="xl221">
    <w:name w:val="xl221"/>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6"/>
      <w:szCs w:val="26"/>
    </w:rPr>
  </w:style>
  <w:style w:type="paragraph" w:customStyle="1" w:styleId="xl222">
    <w:name w:val="xl222"/>
    <w:basedOn w:val="a"/>
    <w:rsid w:val="00E53D7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223">
    <w:name w:val="xl223"/>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5">
    <w:name w:val="xl225"/>
    <w:basedOn w:val="a"/>
    <w:rsid w:val="00E53D72"/>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27">
    <w:name w:val="xl227"/>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8">
    <w:name w:val="xl228"/>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229">
    <w:name w:val="xl229"/>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30">
    <w:name w:val="xl230"/>
    <w:basedOn w:val="a"/>
    <w:rsid w:val="00E53D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6"/>
      <w:szCs w:val="26"/>
    </w:rPr>
  </w:style>
  <w:style w:type="paragraph" w:customStyle="1" w:styleId="xl231">
    <w:name w:val="xl231"/>
    <w:basedOn w:val="a"/>
    <w:rsid w:val="00E53D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6"/>
      <w:szCs w:val="26"/>
    </w:rPr>
  </w:style>
  <w:style w:type="paragraph" w:customStyle="1" w:styleId="xl232">
    <w:name w:val="xl232"/>
    <w:basedOn w:val="a"/>
    <w:rsid w:val="00E53D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33">
    <w:name w:val="xl233"/>
    <w:basedOn w:val="a"/>
    <w:rsid w:val="00E53D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234">
    <w:name w:val="xl234"/>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235">
    <w:name w:val="xl235"/>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36">
    <w:name w:val="xl236"/>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37">
    <w:name w:val="xl237"/>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38">
    <w:name w:val="xl238"/>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239">
    <w:name w:val="xl239"/>
    <w:basedOn w:val="a"/>
    <w:rsid w:val="00E53D7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6"/>
      <w:szCs w:val="26"/>
    </w:rPr>
  </w:style>
  <w:style w:type="paragraph" w:customStyle="1" w:styleId="xl240">
    <w:name w:val="xl240"/>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241">
    <w:name w:val="xl241"/>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42">
    <w:name w:val="xl242"/>
    <w:basedOn w:val="a"/>
    <w:rsid w:val="00E53D7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6"/>
      <w:szCs w:val="26"/>
    </w:rPr>
  </w:style>
  <w:style w:type="paragraph" w:customStyle="1" w:styleId="xl243">
    <w:name w:val="xl243"/>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u w:val="single"/>
    </w:rPr>
  </w:style>
  <w:style w:type="paragraph" w:customStyle="1" w:styleId="xl244">
    <w:name w:val="xl244"/>
    <w:basedOn w:val="a"/>
    <w:rsid w:val="00E53D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245">
    <w:name w:val="xl245"/>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46">
    <w:name w:val="xl246"/>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247">
    <w:name w:val="xl247"/>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8">
    <w:name w:val="xl248"/>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49">
    <w:name w:val="xl249"/>
    <w:basedOn w:val="a"/>
    <w:rsid w:val="00E53D7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50">
    <w:name w:val="xl250"/>
    <w:basedOn w:val="a"/>
    <w:rsid w:val="00E53D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251">
    <w:name w:val="xl251"/>
    <w:basedOn w:val="a"/>
    <w:rsid w:val="00E53D72"/>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252">
    <w:name w:val="xl252"/>
    <w:basedOn w:val="a"/>
    <w:rsid w:val="00E53D7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53">
    <w:name w:val="xl253"/>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E53D7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6"/>
      <w:szCs w:val="26"/>
    </w:rPr>
  </w:style>
  <w:style w:type="paragraph" w:customStyle="1" w:styleId="xl255">
    <w:name w:val="xl255"/>
    <w:basedOn w:val="a"/>
    <w:rsid w:val="00E53D72"/>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256">
    <w:name w:val="xl256"/>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6"/>
      <w:szCs w:val="26"/>
    </w:rPr>
  </w:style>
  <w:style w:type="paragraph" w:customStyle="1" w:styleId="xl257">
    <w:name w:val="xl257"/>
    <w:basedOn w:val="a"/>
    <w:rsid w:val="00E53D72"/>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58">
    <w:name w:val="xl258"/>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59">
    <w:name w:val="xl259"/>
    <w:basedOn w:val="a"/>
    <w:rsid w:val="00E53D72"/>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260">
    <w:name w:val="xl260"/>
    <w:basedOn w:val="a"/>
    <w:rsid w:val="00E53D72"/>
    <w:pPr>
      <w:pBdr>
        <w:top w:val="single" w:sz="4" w:space="0" w:color="auto"/>
        <w:bottom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261">
    <w:name w:val="xl261"/>
    <w:basedOn w:val="a"/>
    <w:rsid w:val="00E53D7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32"/>
      <w:szCs w:val="32"/>
    </w:rPr>
  </w:style>
  <w:style w:type="paragraph" w:customStyle="1" w:styleId="xl262">
    <w:name w:val="xl262"/>
    <w:basedOn w:val="a"/>
    <w:rsid w:val="00E53D72"/>
    <w:pPr>
      <w:pBdr>
        <w:top w:val="single" w:sz="4" w:space="0" w:color="auto"/>
        <w:left w:val="single" w:sz="8" w:space="0" w:color="auto"/>
        <w:bottom w:val="single" w:sz="4" w:space="0" w:color="auto"/>
      </w:pBdr>
      <w:spacing w:before="100" w:beforeAutospacing="1" w:after="100" w:afterAutospacing="1"/>
      <w:jc w:val="center"/>
      <w:textAlignment w:val="center"/>
    </w:pPr>
    <w:rPr>
      <w:b/>
      <w:bCs/>
      <w:sz w:val="32"/>
      <w:szCs w:val="32"/>
    </w:rPr>
  </w:style>
  <w:style w:type="paragraph" w:customStyle="1" w:styleId="xl263">
    <w:name w:val="xl263"/>
    <w:basedOn w:val="a"/>
    <w:rsid w:val="00E53D72"/>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264">
    <w:name w:val="xl264"/>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rPr>
  </w:style>
  <w:style w:type="paragraph" w:customStyle="1" w:styleId="xl265">
    <w:name w:val="xl265"/>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66">
    <w:name w:val="xl266"/>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67">
    <w:name w:val="xl267"/>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68">
    <w:name w:val="xl268"/>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FF0000"/>
    </w:rPr>
  </w:style>
  <w:style w:type="paragraph" w:customStyle="1" w:styleId="xl269">
    <w:name w:val="xl269"/>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70">
    <w:name w:val="xl270"/>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71">
    <w:name w:val="xl271"/>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72">
    <w:name w:val="xl272"/>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rPr>
  </w:style>
  <w:style w:type="paragraph" w:customStyle="1" w:styleId="xl273">
    <w:name w:val="xl273"/>
    <w:basedOn w:val="a"/>
    <w:rsid w:val="00E53D72"/>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4">
    <w:name w:val="xl274"/>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5">
    <w:name w:val="xl275"/>
    <w:basedOn w:val="a"/>
    <w:rsid w:val="00E53D72"/>
    <w:pPr>
      <w:pBdr>
        <w:top w:val="single" w:sz="4" w:space="0" w:color="auto"/>
        <w:left w:val="single" w:sz="4" w:space="0" w:color="auto"/>
        <w:bottom w:val="single" w:sz="4" w:space="0" w:color="auto"/>
      </w:pBdr>
      <w:spacing w:before="100" w:beforeAutospacing="1" w:after="100" w:afterAutospacing="1"/>
      <w:jc w:val="center"/>
      <w:textAlignment w:val="center"/>
    </w:pPr>
    <w:rPr>
      <w:b/>
      <w:bCs/>
      <w:u w:val="single"/>
    </w:rPr>
  </w:style>
  <w:style w:type="paragraph" w:customStyle="1" w:styleId="xl276">
    <w:name w:val="xl276"/>
    <w:basedOn w:val="a"/>
    <w:rsid w:val="00E53D72"/>
    <w:pPr>
      <w:pBdr>
        <w:top w:val="single" w:sz="4" w:space="0" w:color="auto"/>
        <w:bottom w:val="single" w:sz="4" w:space="0" w:color="auto"/>
      </w:pBdr>
      <w:spacing w:before="100" w:beforeAutospacing="1" w:after="100" w:afterAutospacing="1"/>
      <w:jc w:val="center"/>
      <w:textAlignment w:val="center"/>
    </w:pPr>
    <w:rPr>
      <w:b/>
      <w:bCs/>
      <w:u w:val="single"/>
    </w:rPr>
  </w:style>
  <w:style w:type="paragraph" w:customStyle="1" w:styleId="xl277">
    <w:name w:val="xl277"/>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278">
    <w:name w:val="xl278"/>
    <w:basedOn w:val="a"/>
    <w:rsid w:val="00E53D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79">
    <w:name w:val="xl279"/>
    <w:basedOn w:val="a"/>
    <w:rsid w:val="00E53D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80">
    <w:name w:val="xl280"/>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81">
    <w:name w:val="xl281"/>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82">
    <w:name w:val="xl282"/>
    <w:basedOn w:val="a"/>
    <w:rsid w:val="00E53D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3">
    <w:name w:val="xl283"/>
    <w:basedOn w:val="a"/>
    <w:rsid w:val="00E53D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84">
    <w:name w:val="xl284"/>
    <w:basedOn w:val="a"/>
    <w:rsid w:val="00E53D72"/>
    <w:pPr>
      <w:pBdr>
        <w:top w:val="single" w:sz="8"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285">
    <w:name w:val="xl285"/>
    <w:basedOn w:val="a"/>
    <w:rsid w:val="00E53D7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286">
    <w:name w:val="xl286"/>
    <w:basedOn w:val="a"/>
    <w:rsid w:val="00E53D7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287">
    <w:name w:val="xl287"/>
    <w:basedOn w:val="a"/>
    <w:rsid w:val="00E53D7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88">
    <w:name w:val="xl288"/>
    <w:basedOn w:val="a"/>
    <w:rsid w:val="00E53D7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89">
    <w:name w:val="xl289"/>
    <w:basedOn w:val="a"/>
    <w:rsid w:val="00E53D7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90">
    <w:name w:val="xl290"/>
    <w:basedOn w:val="a"/>
    <w:rsid w:val="00E53D72"/>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91">
    <w:name w:val="xl291"/>
    <w:basedOn w:val="a"/>
    <w:rsid w:val="00E53D72"/>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92">
    <w:name w:val="xl292"/>
    <w:basedOn w:val="a"/>
    <w:rsid w:val="00E53D72"/>
    <w:pPr>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93">
    <w:name w:val="xl293"/>
    <w:basedOn w:val="a"/>
    <w:rsid w:val="00E53D72"/>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94">
    <w:name w:val="xl294"/>
    <w:basedOn w:val="a"/>
    <w:rsid w:val="00E53D7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95">
    <w:name w:val="xl295"/>
    <w:basedOn w:val="a"/>
    <w:rsid w:val="00E53D7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9070">
      <w:bodyDiv w:val="1"/>
      <w:marLeft w:val="0"/>
      <w:marRight w:val="0"/>
      <w:marTop w:val="0"/>
      <w:marBottom w:val="0"/>
      <w:divBdr>
        <w:top w:val="none" w:sz="0" w:space="0" w:color="auto"/>
        <w:left w:val="none" w:sz="0" w:space="0" w:color="auto"/>
        <w:bottom w:val="none" w:sz="0" w:space="0" w:color="auto"/>
        <w:right w:val="none" w:sz="0" w:space="0" w:color="auto"/>
      </w:divBdr>
    </w:div>
    <w:div w:id="101001930">
      <w:bodyDiv w:val="1"/>
      <w:marLeft w:val="0"/>
      <w:marRight w:val="0"/>
      <w:marTop w:val="0"/>
      <w:marBottom w:val="0"/>
      <w:divBdr>
        <w:top w:val="none" w:sz="0" w:space="0" w:color="auto"/>
        <w:left w:val="none" w:sz="0" w:space="0" w:color="auto"/>
        <w:bottom w:val="none" w:sz="0" w:space="0" w:color="auto"/>
        <w:right w:val="none" w:sz="0" w:space="0" w:color="auto"/>
      </w:divBdr>
    </w:div>
    <w:div w:id="402603125">
      <w:bodyDiv w:val="1"/>
      <w:marLeft w:val="0"/>
      <w:marRight w:val="0"/>
      <w:marTop w:val="0"/>
      <w:marBottom w:val="0"/>
      <w:divBdr>
        <w:top w:val="none" w:sz="0" w:space="0" w:color="auto"/>
        <w:left w:val="none" w:sz="0" w:space="0" w:color="auto"/>
        <w:bottom w:val="none" w:sz="0" w:space="0" w:color="auto"/>
        <w:right w:val="none" w:sz="0" w:space="0" w:color="auto"/>
      </w:divBdr>
    </w:div>
    <w:div w:id="486829197">
      <w:bodyDiv w:val="1"/>
      <w:marLeft w:val="0"/>
      <w:marRight w:val="0"/>
      <w:marTop w:val="0"/>
      <w:marBottom w:val="0"/>
      <w:divBdr>
        <w:top w:val="none" w:sz="0" w:space="0" w:color="auto"/>
        <w:left w:val="none" w:sz="0" w:space="0" w:color="auto"/>
        <w:bottom w:val="none" w:sz="0" w:space="0" w:color="auto"/>
        <w:right w:val="none" w:sz="0" w:space="0" w:color="auto"/>
      </w:divBdr>
    </w:div>
    <w:div w:id="615021921">
      <w:bodyDiv w:val="1"/>
      <w:marLeft w:val="0"/>
      <w:marRight w:val="0"/>
      <w:marTop w:val="0"/>
      <w:marBottom w:val="0"/>
      <w:divBdr>
        <w:top w:val="none" w:sz="0" w:space="0" w:color="auto"/>
        <w:left w:val="none" w:sz="0" w:space="0" w:color="auto"/>
        <w:bottom w:val="none" w:sz="0" w:space="0" w:color="auto"/>
        <w:right w:val="none" w:sz="0" w:space="0" w:color="auto"/>
      </w:divBdr>
    </w:div>
    <w:div w:id="645277101">
      <w:bodyDiv w:val="1"/>
      <w:marLeft w:val="0"/>
      <w:marRight w:val="0"/>
      <w:marTop w:val="0"/>
      <w:marBottom w:val="0"/>
      <w:divBdr>
        <w:top w:val="none" w:sz="0" w:space="0" w:color="auto"/>
        <w:left w:val="none" w:sz="0" w:space="0" w:color="auto"/>
        <w:bottom w:val="none" w:sz="0" w:space="0" w:color="auto"/>
        <w:right w:val="none" w:sz="0" w:space="0" w:color="auto"/>
      </w:divBdr>
    </w:div>
    <w:div w:id="740254821">
      <w:bodyDiv w:val="1"/>
      <w:marLeft w:val="0"/>
      <w:marRight w:val="0"/>
      <w:marTop w:val="0"/>
      <w:marBottom w:val="0"/>
      <w:divBdr>
        <w:top w:val="none" w:sz="0" w:space="0" w:color="auto"/>
        <w:left w:val="none" w:sz="0" w:space="0" w:color="auto"/>
        <w:bottom w:val="none" w:sz="0" w:space="0" w:color="auto"/>
        <w:right w:val="none" w:sz="0" w:space="0" w:color="auto"/>
      </w:divBdr>
    </w:div>
    <w:div w:id="777214826">
      <w:bodyDiv w:val="1"/>
      <w:marLeft w:val="0"/>
      <w:marRight w:val="0"/>
      <w:marTop w:val="0"/>
      <w:marBottom w:val="0"/>
      <w:divBdr>
        <w:top w:val="none" w:sz="0" w:space="0" w:color="auto"/>
        <w:left w:val="none" w:sz="0" w:space="0" w:color="auto"/>
        <w:bottom w:val="none" w:sz="0" w:space="0" w:color="auto"/>
        <w:right w:val="none" w:sz="0" w:space="0" w:color="auto"/>
      </w:divBdr>
    </w:div>
    <w:div w:id="788351763">
      <w:bodyDiv w:val="1"/>
      <w:marLeft w:val="0"/>
      <w:marRight w:val="0"/>
      <w:marTop w:val="0"/>
      <w:marBottom w:val="0"/>
      <w:divBdr>
        <w:top w:val="none" w:sz="0" w:space="0" w:color="auto"/>
        <w:left w:val="none" w:sz="0" w:space="0" w:color="auto"/>
        <w:bottom w:val="none" w:sz="0" w:space="0" w:color="auto"/>
        <w:right w:val="none" w:sz="0" w:space="0" w:color="auto"/>
      </w:divBdr>
    </w:div>
    <w:div w:id="861477261">
      <w:bodyDiv w:val="1"/>
      <w:marLeft w:val="0"/>
      <w:marRight w:val="0"/>
      <w:marTop w:val="0"/>
      <w:marBottom w:val="0"/>
      <w:divBdr>
        <w:top w:val="none" w:sz="0" w:space="0" w:color="auto"/>
        <w:left w:val="none" w:sz="0" w:space="0" w:color="auto"/>
        <w:bottom w:val="none" w:sz="0" w:space="0" w:color="auto"/>
        <w:right w:val="none" w:sz="0" w:space="0" w:color="auto"/>
      </w:divBdr>
    </w:div>
    <w:div w:id="868226224">
      <w:bodyDiv w:val="1"/>
      <w:marLeft w:val="0"/>
      <w:marRight w:val="0"/>
      <w:marTop w:val="0"/>
      <w:marBottom w:val="0"/>
      <w:divBdr>
        <w:top w:val="none" w:sz="0" w:space="0" w:color="auto"/>
        <w:left w:val="none" w:sz="0" w:space="0" w:color="auto"/>
        <w:bottom w:val="none" w:sz="0" w:space="0" w:color="auto"/>
        <w:right w:val="none" w:sz="0" w:space="0" w:color="auto"/>
      </w:divBdr>
    </w:div>
    <w:div w:id="917059699">
      <w:bodyDiv w:val="1"/>
      <w:marLeft w:val="0"/>
      <w:marRight w:val="0"/>
      <w:marTop w:val="0"/>
      <w:marBottom w:val="0"/>
      <w:divBdr>
        <w:top w:val="none" w:sz="0" w:space="0" w:color="auto"/>
        <w:left w:val="none" w:sz="0" w:space="0" w:color="auto"/>
        <w:bottom w:val="none" w:sz="0" w:space="0" w:color="auto"/>
        <w:right w:val="none" w:sz="0" w:space="0" w:color="auto"/>
      </w:divBdr>
    </w:div>
    <w:div w:id="982659201">
      <w:bodyDiv w:val="1"/>
      <w:marLeft w:val="0"/>
      <w:marRight w:val="0"/>
      <w:marTop w:val="0"/>
      <w:marBottom w:val="0"/>
      <w:divBdr>
        <w:top w:val="none" w:sz="0" w:space="0" w:color="auto"/>
        <w:left w:val="none" w:sz="0" w:space="0" w:color="auto"/>
        <w:bottom w:val="none" w:sz="0" w:space="0" w:color="auto"/>
        <w:right w:val="none" w:sz="0" w:space="0" w:color="auto"/>
      </w:divBdr>
    </w:div>
    <w:div w:id="1047533456">
      <w:bodyDiv w:val="1"/>
      <w:marLeft w:val="0"/>
      <w:marRight w:val="0"/>
      <w:marTop w:val="0"/>
      <w:marBottom w:val="0"/>
      <w:divBdr>
        <w:top w:val="none" w:sz="0" w:space="0" w:color="auto"/>
        <w:left w:val="none" w:sz="0" w:space="0" w:color="auto"/>
        <w:bottom w:val="none" w:sz="0" w:space="0" w:color="auto"/>
        <w:right w:val="none" w:sz="0" w:space="0" w:color="auto"/>
      </w:divBdr>
    </w:div>
    <w:div w:id="1173379856">
      <w:bodyDiv w:val="1"/>
      <w:marLeft w:val="0"/>
      <w:marRight w:val="0"/>
      <w:marTop w:val="0"/>
      <w:marBottom w:val="0"/>
      <w:divBdr>
        <w:top w:val="none" w:sz="0" w:space="0" w:color="auto"/>
        <w:left w:val="none" w:sz="0" w:space="0" w:color="auto"/>
        <w:bottom w:val="none" w:sz="0" w:space="0" w:color="auto"/>
        <w:right w:val="none" w:sz="0" w:space="0" w:color="auto"/>
      </w:divBdr>
    </w:div>
    <w:div w:id="1176378883">
      <w:bodyDiv w:val="1"/>
      <w:marLeft w:val="0"/>
      <w:marRight w:val="0"/>
      <w:marTop w:val="0"/>
      <w:marBottom w:val="0"/>
      <w:divBdr>
        <w:top w:val="none" w:sz="0" w:space="0" w:color="auto"/>
        <w:left w:val="none" w:sz="0" w:space="0" w:color="auto"/>
        <w:bottom w:val="none" w:sz="0" w:space="0" w:color="auto"/>
        <w:right w:val="none" w:sz="0" w:space="0" w:color="auto"/>
      </w:divBdr>
    </w:div>
    <w:div w:id="1224024104">
      <w:bodyDiv w:val="1"/>
      <w:marLeft w:val="0"/>
      <w:marRight w:val="0"/>
      <w:marTop w:val="0"/>
      <w:marBottom w:val="0"/>
      <w:divBdr>
        <w:top w:val="none" w:sz="0" w:space="0" w:color="auto"/>
        <w:left w:val="none" w:sz="0" w:space="0" w:color="auto"/>
        <w:bottom w:val="none" w:sz="0" w:space="0" w:color="auto"/>
        <w:right w:val="none" w:sz="0" w:space="0" w:color="auto"/>
      </w:divBdr>
    </w:div>
    <w:div w:id="1354964893">
      <w:bodyDiv w:val="1"/>
      <w:marLeft w:val="0"/>
      <w:marRight w:val="0"/>
      <w:marTop w:val="0"/>
      <w:marBottom w:val="0"/>
      <w:divBdr>
        <w:top w:val="none" w:sz="0" w:space="0" w:color="auto"/>
        <w:left w:val="none" w:sz="0" w:space="0" w:color="auto"/>
        <w:bottom w:val="none" w:sz="0" w:space="0" w:color="auto"/>
        <w:right w:val="none" w:sz="0" w:space="0" w:color="auto"/>
      </w:divBdr>
    </w:div>
    <w:div w:id="1372875688">
      <w:bodyDiv w:val="1"/>
      <w:marLeft w:val="0"/>
      <w:marRight w:val="0"/>
      <w:marTop w:val="0"/>
      <w:marBottom w:val="0"/>
      <w:divBdr>
        <w:top w:val="none" w:sz="0" w:space="0" w:color="auto"/>
        <w:left w:val="none" w:sz="0" w:space="0" w:color="auto"/>
        <w:bottom w:val="none" w:sz="0" w:space="0" w:color="auto"/>
        <w:right w:val="none" w:sz="0" w:space="0" w:color="auto"/>
      </w:divBdr>
    </w:div>
    <w:div w:id="1576158384">
      <w:bodyDiv w:val="1"/>
      <w:marLeft w:val="0"/>
      <w:marRight w:val="0"/>
      <w:marTop w:val="0"/>
      <w:marBottom w:val="0"/>
      <w:divBdr>
        <w:top w:val="none" w:sz="0" w:space="0" w:color="auto"/>
        <w:left w:val="none" w:sz="0" w:space="0" w:color="auto"/>
        <w:bottom w:val="none" w:sz="0" w:space="0" w:color="auto"/>
        <w:right w:val="none" w:sz="0" w:space="0" w:color="auto"/>
      </w:divBdr>
    </w:div>
    <w:div w:id="1593707852">
      <w:bodyDiv w:val="1"/>
      <w:marLeft w:val="0"/>
      <w:marRight w:val="0"/>
      <w:marTop w:val="0"/>
      <w:marBottom w:val="0"/>
      <w:divBdr>
        <w:top w:val="none" w:sz="0" w:space="0" w:color="auto"/>
        <w:left w:val="none" w:sz="0" w:space="0" w:color="auto"/>
        <w:bottom w:val="none" w:sz="0" w:space="0" w:color="auto"/>
        <w:right w:val="none" w:sz="0" w:space="0" w:color="auto"/>
      </w:divBdr>
    </w:div>
    <w:div w:id="1769155560">
      <w:bodyDiv w:val="1"/>
      <w:marLeft w:val="0"/>
      <w:marRight w:val="0"/>
      <w:marTop w:val="0"/>
      <w:marBottom w:val="0"/>
      <w:divBdr>
        <w:top w:val="none" w:sz="0" w:space="0" w:color="auto"/>
        <w:left w:val="none" w:sz="0" w:space="0" w:color="auto"/>
        <w:bottom w:val="none" w:sz="0" w:space="0" w:color="auto"/>
        <w:right w:val="none" w:sz="0" w:space="0" w:color="auto"/>
      </w:divBdr>
    </w:div>
    <w:div w:id="1871844109">
      <w:bodyDiv w:val="1"/>
      <w:marLeft w:val="0"/>
      <w:marRight w:val="0"/>
      <w:marTop w:val="0"/>
      <w:marBottom w:val="0"/>
      <w:divBdr>
        <w:top w:val="none" w:sz="0" w:space="0" w:color="auto"/>
        <w:left w:val="none" w:sz="0" w:space="0" w:color="auto"/>
        <w:bottom w:val="none" w:sz="0" w:space="0" w:color="auto"/>
        <w:right w:val="none" w:sz="0" w:space="0" w:color="auto"/>
      </w:divBdr>
    </w:div>
    <w:div w:id="1927035539">
      <w:bodyDiv w:val="1"/>
      <w:marLeft w:val="0"/>
      <w:marRight w:val="0"/>
      <w:marTop w:val="0"/>
      <w:marBottom w:val="0"/>
      <w:divBdr>
        <w:top w:val="none" w:sz="0" w:space="0" w:color="auto"/>
        <w:left w:val="none" w:sz="0" w:space="0" w:color="auto"/>
        <w:bottom w:val="none" w:sz="0" w:space="0" w:color="auto"/>
        <w:right w:val="none" w:sz="0" w:space="0" w:color="auto"/>
      </w:divBdr>
    </w:div>
    <w:div w:id="1936746052">
      <w:bodyDiv w:val="1"/>
      <w:marLeft w:val="0"/>
      <w:marRight w:val="0"/>
      <w:marTop w:val="0"/>
      <w:marBottom w:val="0"/>
      <w:divBdr>
        <w:top w:val="none" w:sz="0" w:space="0" w:color="auto"/>
        <w:left w:val="none" w:sz="0" w:space="0" w:color="auto"/>
        <w:bottom w:val="none" w:sz="0" w:space="0" w:color="auto"/>
        <w:right w:val="none" w:sz="0" w:space="0" w:color="auto"/>
      </w:divBdr>
    </w:div>
    <w:div w:id="1951694638">
      <w:bodyDiv w:val="1"/>
      <w:marLeft w:val="0"/>
      <w:marRight w:val="0"/>
      <w:marTop w:val="0"/>
      <w:marBottom w:val="0"/>
      <w:divBdr>
        <w:top w:val="none" w:sz="0" w:space="0" w:color="auto"/>
        <w:left w:val="none" w:sz="0" w:space="0" w:color="auto"/>
        <w:bottom w:val="none" w:sz="0" w:space="0" w:color="auto"/>
        <w:right w:val="none" w:sz="0" w:space="0" w:color="auto"/>
      </w:divBdr>
    </w:div>
    <w:div w:id="2082829741">
      <w:bodyDiv w:val="1"/>
      <w:marLeft w:val="0"/>
      <w:marRight w:val="0"/>
      <w:marTop w:val="0"/>
      <w:marBottom w:val="0"/>
      <w:divBdr>
        <w:top w:val="none" w:sz="0" w:space="0" w:color="auto"/>
        <w:left w:val="none" w:sz="0" w:space="0" w:color="auto"/>
        <w:bottom w:val="none" w:sz="0" w:space="0" w:color="auto"/>
        <w:right w:val="none" w:sz="0" w:space="0" w:color="auto"/>
      </w:divBdr>
    </w:div>
    <w:div w:id="2140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121</Pages>
  <Words>34201</Words>
  <Characters>194951</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УЖКХ</Company>
  <LinksUpToDate>false</LinksUpToDate>
  <CharactersWithSpaces>228695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Никифорова Н.В.</dc:creator>
  <cp:keywords/>
  <dc:description/>
  <cp:lastModifiedBy>Лобанова Елена Анатольевана</cp:lastModifiedBy>
  <cp:revision>21</cp:revision>
  <cp:lastPrinted>2018-12-14T09:35:00Z</cp:lastPrinted>
  <dcterms:created xsi:type="dcterms:W3CDTF">2019-07-08T10:27:00Z</dcterms:created>
  <dcterms:modified xsi:type="dcterms:W3CDTF">2019-11-05T03:11:00Z</dcterms:modified>
</cp:coreProperties>
</file>