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A4" w:rsidRPr="00472CA4" w:rsidRDefault="00472CA4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472CA4">
        <w:rPr>
          <w:rFonts w:ascii="Arial" w:hAnsi="Arial" w:cs="Arial"/>
          <w:sz w:val="24"/>
          <w:szCs w:val="24"/>
        </w:rPr>
        <w:t>АДМИНИСТРАЦИЯ ГОРОДА НОРИЛЬСКА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КРАСНОЯРСКОГО КРАЯ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ПОСТАНОВЛЕНИЕ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от 7 декабря 2016 г. N 588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76CA">
        <w:rPr>
          <w:rFonts w:ascii="Arial" w:hAnsi="Arial" w:cs="Arial"/>
          <w:sz w:val="24"/>
          <w:szCs w:val="24"/>
        </w:rPr>
        <w:t>ОБ УТВЕРЖДЕНИИ МУНИЦИПАЛЬНОЙ ПРОГРАММЫ "УПРАВЛЕНИЕ</w:t>
      </w:r>
    </w:p>
    <w:p w:rsidR="00472CA4" w:rsidRPr="009176CA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76CA">
        <w:rPr>
          <w:rFonts w:ascii="Arial" w:hAnsi="Arial" w:cs="Arial"/>
          <w:sz w:val="24"/>
          <w:szCs w:val="24"/>
        </w:rPr>
        <w:t>МУНИЦИП</w:t>
      </w:r>
      <w:r w:rsidR="00263560" w:rsidRPr="009176CA">
        <w:rPr>
          <w:rFonts w:ascii="Arial" w:hAnsi="Arial" w:cs="Arial"/>
          <w:sz w:val="24"/>
          <w:szCs w:val="24"/>
        </w:rPr>
        <w:t>АЛЬНЫМ ИМУЩЕСТВОМ" НА 2017 - 202</w:t>
      </w:r>
      <w:r w:rsidR="00A17055">
        <w:rPr>
          <w:rFonts w:ascii="Arial" w:hAnsi="Arial" w:cs="Arial"/>
          <w:sz w:val="24"/>
          <w:szCs w:val="24"/>
        </w:rPr>
        <w:t>1</w:t>
      </w:r>
      <w:r w:rsidRPr="009176CA">
        <w:rPr>
          <w:rFonts w:ascii="Arial" w:hAnsi="Arial" w:cs="Arial"/>
          <w:sz w:val="24"/>
          <w:szCs w:val="24"/>
        </w:rPr>
        <w:t xml:space="preserve"> ГОДЫ</w:t>
      </w:r>
    </w:p>
    <w:p w:rsidR="009176CA" w:rsidRPr="009176CA" w:rsidRDefault="009176C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176CA" w:rsidRPr="009176CA" w:rsidRDefault="009176C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176CA">
        <w:rPr>
          <w:rFonts w:ascii="Arial" w:hAnsi="Arial" w:cs="Arial"/>
          <w:b w:val="0"/>
          <w:sz w:val="24"/>
          <w:szCs w:val="24"/>
        </w:rPr>
        <w:t>Список изменяющих документов</w:t>
      </w:r>
    </w:p>
    <w:p w:rsidR="009176CA" w:rsidRPr="009176CA" w:rsidRDefault="009176CA" w:rsidP="009176C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176CA">
        <w:rPr>
          <w:rFonts w:ascii="Arial" w:eastAsiaTheme="minorHAnsi" w:hAnsi="Arial" w:cs="Arial"/>
          <w:lang w:eastAsia="en-US"/>
        </w:rPr>
        <w:t>(в ред. Постановлений Администрации г. Норильска Красноярского края</w:t>
      </w:r>
    </w:p>
    <w:p w:rsidR="00401A8D" w:rsidRDefault="009176CA" w:rsidP="00401A8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176CA">
        <w:rPr>
          <w:rFonts w:ascii="Arial" w:eastAsiaTheme="minorHAnsi" w:hAnsi="Arial" w:cs="Arial"/>
          <w:lang w:eastAsia="en-US"/>
        </w:rPr>
        <w:t>от 27.06.2017 N 271, от 24.08.2017 N 334, от 08.12.2017 N 574</w:t>
      </w:r>
      <w:r w:rsidR="00B65ECE">
        <w:rPr>
          <w:rFonts w:ascii="Arial" w:eastAsiaTheme="minorHAnsi" w:hAnsi="Arial" w:cs="Arial"/>
          <w:lang w:eastAsia="en-US"/>
        </w:rPr>
        <w:t xml:space="preserve">, от 09.04.2018 </w:t>
      </w:r>
      <w:r w:rsidR="00B65ECE">
        <w:rPr>
          <w:rFonts w:ascii="Arial" w:eastAsiaTheme="minorHAnsi" w:hAnsi="Arial" w:cs="Arial"/>
          <w:lang w:eastAsia="en-US"/>
        </w:rPr>
        <w:br/>
        <w:t>№ 124</w:t>
      </w:r>
      <w:r w:rsidR="00AA5195">
        <w:rPr>
          <w:rFonts w:ascii="Arial" w:eastAsiaTheme="minorHAnsi" w:hAnsi="Arial" w:cs="Arial"/>
          <w:lang w:eastAsia="en-US"/>
        </w:rPr>
        <w:t>, от 22.06.2018 № 251</w:t>
      </w:r>
      <w:r w:rsidR="000B356F">
        <w:rPr>
          <w:rFonts w:ascii="Arial" w:eastAsiaTheme="minorHAnsi" w:hAnsi="Arial" w:cs="Arial"/>
          <w:lang w:eastAsia="en-US"/>
        </w:rPr>
        <w:t>, от 04.07.2018 № 280</w:t>
      </w:r>
      <w:r w:rsidR="00BE2682">
        <w:rPr>
          <w:rFonts w:ascii="Arial" w:eastAsiaTheme="minorHAnsi" w:hAnsi="Arial" w:cs="Arial"/>
          <w:lang w:eastAsia="en-US"/>
        </w:rPr>
        <w:t>, от 09.11.2018 № 429</w:t>
      </w:r>
      <w:r w:rsidR="002B6B3E">
        <w:rPr>
          <w:rFonts w:ascii="Arial" w:eastAsiaTheme="minorHAnsi" w:hAnsi="Arial" w:cs="Arial"/>
          <w:lang w:eastAsia="en-US"/>
        </w:rPr>
        <w:t xml:space="preserve">, </w:t>
      </w:r>
      <w:r w:rsidR="001743C9">
        <w:rPr>
          <w:rFonts w:ascii="Arial" w:eastAsiaTheme="minorHAnsi" w:hAnsi="Arial" w:cs="Arial"/>
          <w:lang w:eastAsia="en-US"/>
        </w:rPr>
        <w:br/>
        <w:t>от 12.12.2018 № 488</w:t>
      </w:r>
      <w:r w:rsidR="00251EA1">
        <w:rPr>
          <w:rFonts w:ascii="Arial" w:eastAsiaTheme="minorHAnsi" w:hAnsi="Arial" w:cs="Arial"/>
          <w:lang w:eastAsia="en-US"/>
        </w:rPr>
        <w:t>, от 17.04.2019 № 147</w:t>
      </w:r>
      <w:r w:rsidR="00A93426">
        <w:rPr>
          <w:rFonts w:ascii="Arial" w:eastAsiaTheme="minorHAnsi" w:hAnsi="Arial" w:cs="Arial"/>
          <w:lang w:eastAsia="en-US"/>
        </w:rPr>
        <w:t>, от 28.06.2019 № 257</w:t>
      </w:r>
      <w:r w:rsidR="00F924F9">
        <w:rPr>
          <w:rFonts w:ascii="Arial" w:eastAsiaTheme="minorHAnsi" w:hAnsi="Arial" w:cs="Arial"/>
          <w:lang w:eastAsia="en-US"/>
        </w:rPr>
        <w:t xml:space="preserve">, </w:t>
      </w:r>
    </w:p>
    <w:p w:rsidR="009176CA" w:rsidRPr="009176CA" w:rsidRDefault="00F924F9" w:rsidP="00401A8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06.11.2019 № 518</w:t>
      </w:r>
      <w:r w:rsidR="009176CA" w:rsidRPr="009176CA">
        <w:rPr>
          <w:rFonts w:ascii="Arial" w:eastAsiaTheme="minorHAnsi" w:hAnsi="Arial" w:cs="Arial"/>
          <w:lang w:eastAsia="en-US"/>
        </w:rPr>
        <w:t>)</w:t>
      </w:r>
    </w:p>
    <w:p w:rsidR="00472CA4" w:rsidRPr="009176CA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 </w:t>
      </w:r>
      <w:r w:rsidR="00401A8D">
        <w:rPr>
          <w:rFonts w:ascii="Arial" w:hAnsi="Arial" w:cs="Arial"/>
          <w:sz w:val="24"/>
          <w:szCs w:val="24"/>
        </w:rPr>
        <w:t>ПОСТАНОВЛЯЮ</w:t>
      </w:r>
      <w:r w:rsidRPr="009959B7">
        <w:rPr>
          <w:rFonts w:ascii="Arial" w:hAnsi="Arial" w:cs="Arial"/>
          <w:sz w:val="24"/>
          <w:szCs w:val="24"/>
        </w:rPr>
        <w:t>:</w:t>
      </w:r>
    </w:p>
    <w:p w:rsidR="00401A8D" w:rsidRPr="009959B7" w:rsidRDefault="00401A8D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1. Утвердить муниципальную программу "Управление муницип</w:t>
      </w:r>
      <w:r w:rsidR="00263560" w:rsidRPr="009959B7">
        <w:rPr>
          <w:rFonts w:ascii="Arial" w:hAnsi="Arial" w:cs="Arial"/>
          <w:sz w:val="24"/>
          <w:szCs w:val="24"/>
        </w:rPr>
        <w:t>альным имуществом" на 2017 - 202</w:t>
      </w:r>
      <w:r w:rsidR="00A17055" w:rsidRPr="009959B7">
        <w:rPr>
          <w:rFonts w:ascii="Arial" w:hAnsi="Arial" w:cs="Arial"/>
          <w:sz w:val="24"/>
          <w:szCs w:val="24"/>
        </w:rPr>
        <w:t>1</w:t>
      </w:r>
      <w:r w:rsidRPr="009959B7">
        <w:rPr>
          <w:rFonts w:ascii="Arial" w:hAnsi="Arial" w:cs="Arial"/>
          <w:sz w:val="24"/>
          <w:szCs w:val="24"/>
        </w:rPr>
        <w:t xml:space="preserve"> годы.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2. Считать утратившими силу: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- пункт 1 Постановления Администрации города Норильска от 07.12.2015 N 599 "Об утверждении муниципальной программы "Управление муниципальным имуществом" на 2016 - 2018 годы";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- Постановление Администрации города Норильска от 27.05.2016 N 303 "О внесении изменений в Постановление Администрации города Норильска от 07.12.2015 N 599";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- Постановление Администрации города Норильска от 30.08.2016 N 453 "О внесении изменений в Постановление Администрации города Норильска от 07.12.2015 N 599".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3.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472CA4" w:rsidRPr="009176CA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9959B7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Руководитель</w:t>
      </w:r>
    </w:p>
    <w:p w:rsidR="00472CA4" w:rsidRPr="009959B7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472CA4" w:rsidRPr="009959B7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Е.Ю.ПОЗДНЯКОВ</w:t>
      </w:r>
    </w:p>
    <w:p w:rsidR="00472CA4" w:rsidRPr="009176CA" w:rsidRDefault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2B6B3E" w:rsidRPr="009176CA" w:rsidRDefault="002B6B3E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9176CA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C84384" w:rsidRPr="009959B7" w:rsidRDefault="00472CA4" w:rsidP="00401A8D">
      <w:pPr>
        <w:pStyle w:val="ConsPlusNormal"/>
        <w:ind w:left="4956"/>
        <w:outlineLvl w:val="0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472CA4" w:rsidRPr="009959B7" w:rsidRDefault="00472CA4" w:rsidP="00401A8D">
      <w:pPr>
        <w:pStyle w:val="ConsPlusNormal"/>
        <w:ind w:left="4956"/>
        <w:outlineLvl w:val="0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Постановлением</w:t>
      </w:r>
    </w:p>
    <w:p w:rsidR="00472CA4" w:rsidRPr="009959B7" w:rsidRDefault="00472CA4" w:rsidP="00401A8D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472CA4" w:rsidRPr="009959B7" w:rsidRDefault="00472CA4" w:rsidP="00401A8D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от 7 декабря 2016 г. N 588</w:t>
      </w:r>
    </w:p>
    <w:p w:rsidR="00472CA4" w:rsidRPr="009959B7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9959B7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9959B7">
        <w:rPr>
          <w:rFonts w:ascii="Arial" w:hAnsi="Arial" w:cs="Arial"/>
          <w:sz w:val="24"/>
          <w:szCs w:val="24"/>
        </w:rPr>
        <w:t>МУНИЦИПАЛЬНАЯ ПРОГРАММА</w:t>
      </w:r>
    </w:p>
    <w:p w:rsidR="00472CA4" w:rsidRPr="009959B7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"УПРАВЛЕНИЕ МУНИЦИПАЛЬНЫМ ИМУЩЕСТВОМ" 2017 - 20</w:t>
      </w:r>
      <w:r w:rsidR="00263560" w:rsidRPr="009959B7">
        <w:rPr>
          <w:rFonts w:ascii="Arial" w:hAnsi="Arial" w:cs="Arial"/>
          <w:sz w:val="24"/>
          <w:szCs w:val="24"/>
        </w:rPr>
        <w:t>2</w:t>
      </w:r>
      <w:r w:rsidR="00A17055" w:rsidRPr="009959B7">
        <w:rPr>
          <w:rFonts w:ascii="Arial" w:hAnsi="Arial" w:cs="Arial"/>
          <w:sz w:val="24"/>
          <w:szCs w:val="24"/>
        </w:rPr>
        <w:t>1</w:t>
      </w:r>
      <w:r w:rsidRPr="009959B7">
        <w:rPr>
          <w:rFonts w:ascii="Arial" w:hAnsi="Arial" w:cs="Arial"/>
          <w:sz w:val="24"/>
          <w:szCs w:val="24"/>
        </w:rPr>
        <w:t xml:space="preserve"> ГОДЫ</w:t>
      </w:r>
    </w:p>
    <w:p w:rsidR="00472CA4" w:rsidRPr="009959B7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7375E" w:rsidRPr="009959B7" w:rsidRDefault="00B7375E" w:rsidP="00B7375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959B7">
        <w:rPr>
          <w:rFonts w:ascii="Arial" w:hAnsi="Arial" w:cs="Arial"/>
          <w:b w:val="0"/>
          <w:sz w:val="24"/>
          <w:szCs w:val="24"/>
        </w:rPr>
        <w:t>Список изменяющих документов</w:t>
      </w:r>
    </w:p>
    <w:p w:rsidR="00B7375E" w:rsidRPr="009959B7" w:rsidRDefault="00B7375E" w:rsidP="00B737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959B7">
        <w:rPr>
          <w:rFonts w:ascii="Arial" w:eastAsiaTheme="minorHAnsi" w:hAnsi="Arial" w:cs="Arial"/>
          <w:lang w:eastAsia="en-US"/>
        </w:rPr>
        <w:t>(в ред. Постановлений Администрации г. Норильска Красноярского края</w:t>
      </w:r>
    </w:p>
    <w:p w:rsidR="00401A8D" w:rsidRDefault="00B7375E" w:rsidP="00B737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959B7">
        <w:rPr>
          <w:rFonts w:ascii="Arial" w:eastAsiaTheme="minorHAnsi" w:hAnsi="Arial" w:cs="Arial"/>
          <w:lang w:eastAsia="en-US"/>
        </w:rPr>
        <w:t>от 27.06.2017 N 271, от 24.08.2017 N 334, от 08.12.2017 N 574</w:t>
      </w:r>
      <w:r w:rsidR="00B65ECE" w:rsidRPr="009959B7">
        <w:rPr>
          <w:rFonts w:ascii="Arial" w:eastAsiaTheme="minorHAnsi" w:hAnsi="Arial" w:cs="Arial"/>
          <w:lang w:eastAsia="en-US"/>
        </w:rPr>
        <w:t xml:space="preserve">, от 09.04.2018 </w:t>
      </w:r>
      <w:r w:rsidR="00B65ECE" w:rsidRPr="009959B7">
        <w:rPr>
          <w:rFonts w:ascii="Arial" w:eastAsiaTheme="minorHAnsi" w:hAnsi="Arial" w:cs="Arial"/>
          <w:lang w:eastAsia="en-US"/>
        </w:rPr>
        <w:br/>
        <w:t>№ 124</w:t>
      </w:r>
      <w:r w:rsidR="00AA5195" w:rsidRPr="009959B7">
        <w:rPr>
          <w:rFonts w:ascii="Arial" w:eastAsiaTheme="minorHAnsi" w:hAnsi="Arial" w:cs="Arial"/>
          <w:lang w:eastAsia="en-US"/>
        </w:rPr>
        <w:t>, от 22.06.2018 № 251</w:t>
      </w:r>
      <w:r w:rsidR="000B356F" w:rsidRPr="009959B7">
        <w:rPr>
          <w:rFonts w:ascii="Arial" w:eastAsiaTheme="minorHAnsi" w:hAnsi="Arial" w:cs="Arial"/>
          <w:lang w:eastAsia="en-US"/>
        </w:rPr>
        <w:t>, от 04.07.2018 № 280</w:t>
      </w:r>
      <w:r w:rsidR="00BE2682" w:rsidRPr="009959B7">
        <w:rPr>
          <w:rFonts w:ascii="Arial" w:eastAsiaTheme="minorHAnsi" w:hAnsi="Arial" w:cs="Arial"/>
          <w:lang w:eastAsia="en-US"/>
        </w:rPr>
        <w:t>, от 09.11.2018 № 429</w:t>
      </w:r>
      <w:r w:rsidR="001743C9">
        <w:rPr>
          <w:rFonts w:ascii="Arial" w:eastAsiaTheme="minorHAnsi" w:hAnsi="Arial" w:cs="Arial"/>
          <w:lang w:eastAsia="en-US"/>
        </w:rPr>
        <w:t>,</w:t>
      </w:r>
      <w:r w:rsidR="001743C9" w:rsidRPr="001743C9">
        <w:rPr>
          <w:rFonts w:ascii="Arial" w:eastAsiaTheme="minorHAnsi" w:hAnsi="Arial" w:cs="Arial"/>
          <w:lang w:eastAsia="en-US"/>
        </w:rPr>
        <w:t xml:space="preserve"> </w:t>
      </w:r>
      <w:r w:rsidR="001743C9">
        <w:rPr>
          <w:rFonts w:ascii="Arial" w:eastAsiaTheme="minorHAnsi" w:hAnsi="Arial" w:cs="Arial"/>
          <w:lang w:eastAsia="en-US"/>
        </w:rPr>
        <w:t>от 12.12.2018 № 488</w:t>
      </w:r>
      <w:r w:rsidR="00251EA1">
        <w:rPr>
          <w:rFonts w:ascii="Arial" w:eastAsiaTheme="minorHAnsi" w:hAnsi="Arial" w:cs="Arial"/>
          <w:lang w:eastAsia="en-US"/>
        </w:rPr>
        <w:t>, от 14.07.2018 № 147</w:t>
      </w:r>
      <w:r w:rsidR="00A93426">
        <w:rPr>
          <w:rFonts w:ascii="Arial" w:eastAsiaTheme="minorHAnsi" w:hAnsi="Arial" w:cs="Arial"/>
          <w:lang w:eastAsia="en-US"/>
        </w:rPr>
        <w:t>, от 28.06.2019 № 257</w:t>
      </w:r>
      <w:r w:rsidR="00F924F9">
        <w:rPr>
          <w:rFonts w:ascii="Arial" w:eastAsiaTheme="minorHAnsi" w:hAnsi="Arial" w:cs="Arial"/>
          <w:lang w:eastAsia="en-US"/>
        </w:rPr>
        <w:t xml:space="preserve">, </w:t>
      </w:r>
    </w:p>
    <w:p w:rsidR="00B7375E" w:rsidRPr="009959B7" w:rsidRDefault="00F924F9" w:rsidP="00B737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от 06.11.2019 № 518</w:t>
      </w:r>
      <w:r w:rsidR="00B7375E" w:rsidRPr="009959B7">
        <w:rPr>
          <w:rFonts w:ascii="Arial" w:eastAsiaTheme="minorHAnsi" w:hAnsi="Arial" w:cs="Arial"/>
          <w:lang w:eastAsia="en-US"/>
        </w:rPr>
        <w:t>)</w:t>
      </w:r>
    </w:p>
    <w:p w:rsidR="00B7375E" w:rsidRPr="009959B7" w:rsidRDefault="00B7375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9959B7" w:rsidRDefault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1. ПАСПОРТ</w:t>
      </w:r>
    </w:p>
    <w:p w:rsidR="00472CA4" w:rsidRPr="009959B7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МУНИЦИПАЛЬНОЙ ПРОГРАММЫ</w:t>
      </w:r>
    </w:p>
    <w:p w:rsidR="00472CA4" w:rsidRPr="009959B7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"УПРАВЛЕНИЕ МУНИЦИПАЛЬНЫМ ИМУЩЕСТВОМ"</w:t>
      </w:r>
    </w:p>
    <w:p w:rsidR="00472CA4" w:rsidRPr="009959B7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(ДАЛЕЕ - МП) НА 2017 - 20</w:t>
      </w:r>
      <w:r w:rsidR="00263560" w:rsidRPr="009959B7">
        <w:rPr>
          <w:rFonts w:ascii="Arial" w:hAnsi="Arial" w:cs="Arial"/>
          <w:sz w:val="24"/>
          <w:szCs w:val="24"/>
        </w:rPr>
        <w:t>2</w:t>
      </w:r>
      <w:r w:rsidR="00A17055" w:rsidRPr="009959B7">
        <w:rPr>
          <w:rFonts w:ascii="Arial" w:hAnsi="Arial" w:cs="Arial"/>
          <w:sz w:val="24"/>
          <w:szCs w:val="24"/>
        </w:rPr>
        <w:t>1</w:t>
      </w:r>
      <w:r w:rsidRPr="009959B7">
        <w:rPr>
          <w:rFonts w:ascii="Arial" w:hAnsi="Arial" w:cs="Arial"/>
          <w:sz w:val="24"/>
          <w:szCs w:val="24"/>
        </w:rPr>
        <w:t xml:space="preserve"> ГОДЫ</w:t>
      </w:r>
    </w:p>
    <w:p w:rsidR="00472CA4" w:rsidRPr="009959B7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725"/>
      </w:tblGrid>
      <w:tr w:rsidR="009176CA" w:rsidRPr="009959B7" w:rsidTr="0053284E">
        <w:tc>
          <w:tcPr>
            <w:tcW w:w="283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Основание для разработки МП</w:t>
            </w:r>
          </w:p>
        </w:tc>
        <w:tc>
          <w:tcPr>
            <w:tcW w:w="672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Распоряжение Администрации города Норильска от 19.07.2013 N 3864 "Об утверждении Перечня муниципальных программ муниципального образования город Норильск"</w:t>
            </w:r>
          </w:p>
        </w:tc>
      </w:tr>
      <w:tr w:rsidR="009176CA" w:rsidRPr="009959B7" w:rsidTr="0053284E">
        <w:tc>
          <w:tcPr>
            <w:tcW w:w="283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72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Администрация города Норильска</w:t>
            </w:r>
          </w:p>
        </w:tc>
      </w:tr>
      <w:tr w:rsidR="009176CA" w:rsidRPr="009959B7" w:rsidTr="0053284E">
        <w:tc>
          <w:tcPr>
            <w:tcW w:w="283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Ответственный исполнитель (разработчик) МП</w:t>
            </w:r>
          </w:p>
        </w:tc>
        <w:tc>
          <w:tcPr>
            <w:tcW w:w="672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Управление имущества Администрации города Норильска (далее - Управление имущества)</w:t>
            </w:r>
          </w:p>
        </w:tc>
      </w:tr>
      <w:tr w:rsidR="009176CA" w:rsidRPr="009959B7" w:rsidTr="0053284E">
        <w:tc>
          <w:tcPr>
            <w:tcW w:w="283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Участники МП</w:t>
            </w:r>
          </w:p>
        </w:tc>
        <w:tc>
          <w:tcPr>
            <w:tcW w:w="672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Администрация города Норильска (управление по градостроительству и землепользованию Администрации города Норильска);</w:t>
            </w:r>
          </w:p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города Норильска (далее - УЖКХ)</w:t>
            </w:r>
          </w:p>
        </w:tc>
      </w:tr>
      <w:tr w:rsidR="009176CA" w:rsidRPr="009959B7" w:rsidTr="0053284E">
        <w:tc>
          <w:tcPr>
            <w:tcW w:w="283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672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и распоряжения муниципальным имуществом и земельными участками, находящимися в муниципальной собственности муниципального образования город Норильск</w:t>
            </w:r>
          </w:p>
        </w:tc>
      </w:tr>
      <w:tr w:rsidR="009176CA" w:rsidRPr="009959B7" w:rsidTr="0053284E">
        <w:tc>
          <w:tcPr>
            <w:tcW w:w="283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72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1. Обеспечение полноты и достоверности учета муниципального имущества муниципального образования город Норильск;</w:t>
            </w:r>
          </w:p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2. Совершенствование системы управления и распоряжения муниципальным имуществом муниципального образования город Норильск;</w:t>
            </w:r>
          </w:p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3. Предоставление свободного имущества через проведение процедуры торгов на право заключения договора аренды муниципального имущества муниципального образования город Норильск;</w:t>
            </w:r>
          </w:p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263560" w:rsidRPr="009959B7">
              <w:rPr>
                <w:rFonts w:ascii="Arial" w:hAnsi="Arial" w:cs="Arial"/>
                <w:sz w:val="24"/>
                <w:szCs w:val="24"/>
              </w:rPr>
              <w:t xml:space="preserve">Плата за содержание, находящихся в собственности </w:t>
            </w:r>
            <w:r w:rsidR="00263560" w:rsidRPr="009959B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Норильск, пустующих жилых и нежилых помещений</w:t>
            </w:r>
            <w:r w:rsidRPr="009959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5. Обеспечение сохранности и поддержание в пригодном для эксплуатации состоянии муниципального имущества муниципального образования город Норильск</w:t>
            </w:r>
          </w:p>
        </w:tc>
      </w:tr>
      <w:tr w:rsidR="009176CA" w:rsidRPr="009959B7" w:rsidTr="0053284E">
        <w:tc>
          <w:tcPr>
            <w:tcW w:w="283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 МП</w:t>
            </w:r>
          </w:p>
        </w:tc>
        <w:tc>
          <w:tcPr>
            <w:tcW w:w="6725" w:type="dxa"/>
          </w:tcPr>
          <w:p w:rsidR="00472CA4" w:rsidRPr="009959B7" w:rsidRDefault="00263560" w:rsidP="00A170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2017 - 202</w:t>
            </w:r>
            <w:r w:rsidR="00A17055" w:rsidRPr="009959B7">
              <w:rPr>
                <w:rFonts w:ascii="Arial" w:hAnsi="Arial" w:cs="Arial"/>
                <w:sz w:val="24"/>
                <w:szCs w:val="24"/>
              </w:rPr>
              <w:t>1</w:t>
            </w:r>
            <w:r w:rsidR="00472CA4" w:rsidRPr="009959B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176CA" w:rsidRPr="009959B7" w:rsidTr="0053284E">
        <w:tc>
          <w:tcPr>
            <w:tcW w:w="2835" w:type="dxa"/>
          </w:tcPr>
          <w:p w:rsidR="00472CA4" w:rsidRPr="009959B7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Объемы и источники финансирования МП по годам реализации (тыс. руб.)</w:t>
            </w:r>
          </w:p>
        </w:tc>
        <w:tc>
          <w:tcPr>
            <w:tcW w:w="6725" w:type="dxa"/>
          </w:tcPr>
          <w:p w:rsidR="00BE2682" w:rsidRPr="009959B7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 xml:space="preserve">Объем бюджетных ассигнований на реализацию МП за счет всех источников финансирования составляет </w:t>
            </w:r>
            <w:r w:rsidR="00A17055" w:rsidRPr="009959B7">
              <w:rPr>
                <w:rFonts w:ascii="Arial" w:eastAsia="Calibri" w:hAnsi="Arial" w:cs="Arial"/>
              </w:rPr>
              <w:t>1 </w:t>
            </w:r>
            <w:r w:rsidR="00F924F9">
              <w:rPr>
                <w:rFonts w:ascii="Arial" w:eastAsia="Calibri" w:hAnsi="Arial" w:cs="Arial"/>
              </w:rPr>
              <w:t>253 625</w:t>
            </w:r>
            <w:r w:rsidR="00A17055" w:rsidRPr="009959B7">
              <w:rPr>
                <w:rFonts w:ascii="Arial" w:eastAsia="Calibri" w:hAnsi="Arial" w:cs="Arial"/>
              </w:rPr>
              <w:t>,</w:t>
            </w:r>
            <w:r w:rsidR="00F924F9">
              <w:rPr>
                <w:rFonts w:ascii="Arial" w:eastAsia="Calibri" w:hAnsi="Arial" w:cs="Arial"/>
              </w:rPr>
              <w:t>5</w:t>
            </w:r>
            <w:r w:rsidRPr="009959B7">
              <w:rPr>
                <w:rFonts w:ascii="Arial" w:eastAsia="Calibri" w:hAnsi="Arial" w:cs="Arial"/>
              </w:rPr>
              <w:t xml:space="preserve"> тыс. руб., в том числе:</w:t>
            </w:r>
          </w:p>
          <w:p w:rsidR="00BE2682" w:rsidRPr="009959B7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 xml:space="preserve">за счет средств местного бюджета – </w:t>
            </w:r>
            <w:r w:rsidR="00A17055" w:rsidRPr="009959B7">
              <w:rPr>
                <w:rFonts w:ascii="Arial" w:eastAsia="Calibri" w:hAnsi="Arial" w:cs="Arial"/>
              </w:rPr>
              <w:t>1 </w:t>
            </w:r>
            <w:r w:rsidR="00F924F9">
              <w:rPr>
                <w:rFonts w:ascii="Arial" w:eastAsia="Calibri" w:hAnsi="Arial" w:cs="Arial"/>
              </w:rPr>
              <w:t>197</w:t>
            </w:r>
            <w:r w:rsidR="00A17055" w:rsidRPr="009959B7">
              <w:rPr>
                <w:rFonts w:ascii="Arial" w:eastAsia="Calibri" w:hAnsi="Arial" w:cs="Arial"/>
              </w:rPr>
              <w:t xml:space="preserve"> </w:t>
            </w:r>
            <w:r w:rsidR="00F924F9">
              <w:rPr>
                <w:rFonts w:ascii="Arial" w:eastAsia="Calibri" w:hAnsi="Arial" w:cs="Arial"/>
              </w:rPr>
              <w:t>556</w:t>
            </w:r>
            <w:r w:rsidR="00A17055" w:rsidRPr="009959B7">
              <w:rPr>
                <w:rFonts w:ascii="Arial" w:eastAsia="Calibri" w:hAnsi="Arial" w:cs="Arial"/>
              </w:rPr>
              <w:t>,</w:t>
            </w:r>
            <w:r w:rsidR="00F924F9">
              <w:rPr>
                <w:rFonts w:ascii="Arial" w:eastAsia="Calibri" w:hAnsi="Arial" w:cs="Arial"/>
              </w:rPr>
              <w:t>7</w:t>
            </w:r>
            <w:r w:rsidRPr="009959B7">
              <w:rPr>
                <w:rFonts w:ascii="Arial" w:eastAsia="Calibri" w:hAnsi="Arial" w:cs="Arial"/>
              </w:rPr>
              <w:t xml:space="preserve"> тыс. руб.,</w:t>
            </w:r>
          </w:p>
          <w:p w:rsidR="00BE2682" w:rsidRPr="009959B7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в том числе по годам:</w:t>
            </w:r>
          </w:p>
          <w:p w:rsidR="00BE2682" w:rsidRPr="009959B7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2017 год – 217 279,1 тыс. руб.;</w:t>
            </w:r>
          </w:p>
          <w:p w:rsidR="00BE2682" w:rsidRPr="009959B7" w:rsidRDefault="00BE2682" w:rsidP="00BE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59B7">
              <w:rPr>
                <w:rFonts w:ascii="Arial" w:hAnsi="Arial" w:cs="Arial"/>
              </w:rPr>
              <w:t>2018 год – 239 906,4 тыс. руб.;</w:t>
            </w:r>
          </w:p>
          <w:p w:rsidR="00BE2682" w:rsidRPr="009959B7" w:rsidRDefault="00BE2682" w:rsidP="00BE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59B7">
              <w:rPr>
                <w:rFonts w:ascii="Arial" w:hAnsi="Arial" w:cs="Arial"/>
              </w:rPr>
              <w:t xml:space="preserve">2019 год – </w:t>
            </w:r>
            <w:r w:rsidR="00F924F9">
              <w:rPr>
                <w:rFonts w:ascii="Arial" w:hAnsi="Arial" w:cs="Arial"/>
              </w:rPr>
              <w:t>325 309</w:t>
            </w:r>
            <w:r w:rsidR="00A93426">
              <w:rPr>
                <w:rFonts w:ascii="Arial" w:hAnsi="Arial" w:cs="Arial"/>
              </w:rPr>
              <w:t>,</w:t>
            </w:r>
            <w:r w:rsidR="00F924F9">
              <w:rPr>
                <w:rFonts w:ascii="Arial" w:hAnsi="Arial" w:cs="Arial"/>
              </w:rPr>
              <w:t>2</w:t>
            </w:r>
            <w:r w:rsidRPr="009959B7">
              <w:rPr>
                <w:rFonts w:ascii="Arial" w:hAnsi="Arial" w:cs="Arial"/>
              </w:rPr>
              <w:t xml:space="preserve"> тыс. руб.;</w:t>
            </w:r>
          </w:p>
          <w:p w:rsidR="00BE2682" w:rsidRPr="009959B7" w:rsidRDefault="00BE2682" w:rsidP="00BE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59B7">
              <w:rPr>
                <w:rFonts w:ascii="Arial" w:hAnsi="Arial" w:cs="Arial"/>
              </w:rPr>
              <w:t>2020 год – 1</w:t>
            </w:r>
            <w:r w:rsidR="00A17055" w:rsidRPr="009959B7">
              <w:rPr>
                <w:rFonts w:ascii="Arial" w:hAnsi="Arial" w:cs="Arial"/>
              </w:rPr>
              <w:t>70 655,1</w:t>
            </w:r>
            <w:r w:rsidRPr="009959B7">
              <w:rPr>
                <w:rFonts w:ascii="Arial" w:hAnsi="Arial" w:cs="Arial"/>
              </w:rPr>
              <w:t xml:space="preserve"> тыс. руб.,</w:t>
            </w:r>
          </w:p>
          <w:p w:rsidR="00A17055" w:rsidRPr="009959B7" w:rsidRDefault="00A17055" w:rsidP="00A17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59B7">
              <w:rPr>
                <w:rFonts w:ascii="Arial" w:hAnsi="Arial" w:cs="Arial"/>
              </w:rPr>
              <w:t>2021 год – 244 406,9 тыс. руб.,</w:t>
            </w:r>
          </w:p>
          <w:p w:rsidR="00BE2682" w:rsidRPr="009959B7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за счет средств краевого бюджета –</w:t>
            </w:r>
            <w:r w:rsidR="00A93426">
              <w:rPr>
                <w:rFonts w:ascii="Arial" w:eastAsia="Calibri" w:hAnsi="Arial" w:cs="Arial"/>
              </w:rPr>
              <w:t>5</w:t>
            </w:r>
            <w:r w:rsidR="00F924F9">
              <w:rPr>
                <w:rFonts w:ascii="Arial" w:eastAsia="Calibri" w:hAnsi="Arial" w:cs="Arial"/>
              </w:rPr>
              <w:t>6</w:t>
            </w:r>
            <w:r w:rsidR="00A93426">
              <w:rPr>
                <w:rFonts w:ascii="Arial" w:eastAsia="Calibri" w:hAnsi="Arial" w:cs="Arial"/>
              </w:rPr>
              <w:t> </w:t>
            </w:r>
            <w:r w:rsidR="00F924F9">
              <w:rPr>
                <w:rFonts w:ascii="Arial" w:eastAsia="Calibri" w:hAnsi="Arial" w:cs="Arial"/>
              </w:rPr>
              <w:t>068</w:t>
            </w:r>
            <w:r w:rsidR="00A93426">
              <w:rPr>
                <w:rFonts w:ascii="Arial" w:eastAsia="Calibri" w:hAnsi="Arial" w:cs="Arial"/>
              </w:rPr>
              <w:t xml:space="preserve">,8 </w:t>
            </w:r>
            <w:r w:rsidRPr="009959B7">
              <w:rPr>
                <w:rFonts w:ascii="Arial" w:eastAsia="Calibri" w:hAnsi="Arial" w:cs="Arial"/>
              </w:rPr>
              <w:t>тыс. руб.,</w:t>
            </w:r>
          </w:p>
          <w:p w:rsidR="00BE2682" w:rsidRPr="009959B7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в том числе по годам:</w:t>
            </w:r>
          </w:p>
          <w:p w:rsidR="00BE2682" w:rsidRPr="009959B7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2017 год – 27 010,1 тыс. руб.;</w:t>
            </w:r>
          </w:p>
          <w:p w:rsidR="00BE2682" w:rsidRPr="009959B7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2018 год – 2 859,2 тыс. руб.;</w:t>
            </w:r>
          </w:p>
          <w:p w:rsidR="00BE2682" w:rsidRPr="009959B7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 xml:space="preserve">2019 год – </w:t>
            </w:r>
            <w:r w:rsidR="00A93426">
              <w:rPr>
                <w:rFonts w:ascii="Arial" w:eastAsia="Calibri" w:hAnsi="Arial" w:cs="Arial"/>
              </w:rPr>
              <w:t>2</w:t>
            </w:r>
            <w:r w:rsidR="00F924F9">
              <w:rPr>
                <w:rFonts w:ascii="Arial" w:eastAsia="Calibri" w:hAnsi="Arial" w:cs="Arial"/>
              </w:rPr>
              <w:t>6</w:t>
            </w:r>
            <w:r w:rsidR="00A93426">
              <w:rPr>
                <w:rFonts w:ascii="Arial" w:eastAsia="Calibri" w:hAnsi="Arial" w:cs="Arial"/>
              </w:rPr>
              <w:t> </w:t>
            </w:r>
            <w:r w:rsidR="00F924F9">
              <w:rPr>
                <w:rFonts w:ascii="Arial" w:eastAsia="Calibri" w:hAnsi="Arial" w:cs="Arial"/>
              </w:rPr>
              <w:t>199</w:t>
            </w:r>
            <w:r w:rsidR="00A93426">
              <w:rPr>
                <w:rFonts w:ascii="Arial" w:eastAsia="Calibri" w:hAnsi="Arial" w:cs="Arial"/>
              </w:rPr>
              <w:t>,5</w:t>
            </w:r>
            <w:r w:rsidRPr="009959B7">
              <w:rPr>
                <w:rFonts w:ascii="Arial" w:eastAsia="Calibri" w:hAnsi="Arial" w:cs="Arial"/>
              </w:rPr>
              <w:t xml:space="preserve"> тыс. руб.;</w:t>
            </w:r>
          </w:p>
          <w:p w:rsidR="00472CA4" w:rsidRPr="009959B7" w:rsidRDefault="00BE2682" w:rsidP="00BE2682">
            <w:pPr>
              <w:pStyle w:val="ConsPlusNormal"/>
              <w:rPr>
                <w:rFonts w:ascii="Arial" w:eastAsia="Calibri" w:hAnsi="Arial" w:cs="Arial"/>
                <w:sz w:val="24"/>
                <w:szCs w:val="24"/>
              </w:rPr>
            </w:pPr>
            <w:r w:rsidRPr="009959B7">
              <w:rPr>
                <w:rFonts w:ascii="Arial" w:eastAsia="Calibri" w:hAnsi="Arial" w:cs="Arial"/>
                <w:sz w:val="24"/>
                <w:szCs w:val="24"/>
              </w:rPr>
              <w:t>2020 год – 0,0 тыс. руб.</w:t>
            </w:r>
            <w:r w:rsidR="00A17055" w:rsidRPr="009959B7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17055" w:rsidRPr="009959B7" w:rsidRDefault="00A17055" w:rsidP="00A170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eastAsia="Calibri" w:hAnsi="Arial" w:cs="Arial"/>
                <w:sz w:val="24"/>
                <w:szCs w:val="24"/>
              </w:rPr>
              <w:t>2021 год – 0,0 тыс. руб.</w:t>
            </w:r>
          </w:p>
        </w:tc>
      </w:tr>
      <w:tr w:rsidR="00472CA4" w:rsidRPr="009959B7" w:rsidTr="0053284E">
        <w:tc>
          <w:tcPr>
            <w:tcW w:w="2835" w:type="dxa"/>
          </w:tcPr>
          <w:p w:rsidR="00472CA4" w:rsidRPr="009959B7" w:rsidRDefault="00472CA4" w:rsidP="00A170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hAnsi="Arial" w:cs="Arial"/>
                <w:sz w:val="24"/>
                <w:szCs w:val="24"/>
              </w:rPr>
              <w:t>Основные ожидаемые результаты реализации МП в 2017 - 20</w:t>
            </w:r>
            <w:r w:rsidR="00D60D6F" w:rsidRPr="009959B7">
              <w:rPr>
                <w:rFonts w:ascii="Arial" w:hAnsi="Arial" w:cs="Arial"/>
                <w:sz w:val="24"/>
                <w:szCs w:val="24"/>
              </w:rPr>
              <w:t>2</w:t>
            </w:r>
            <w:r w:rsidR="00A17055" w:rsidRPr="009959B7">
              <w:rPr>
                <w:rFonts w:ascii="Arial" w:hAnsi="Arial" w:cs="Arial"/>
                <w:sz w:val="24"/>
                <w:szCs w:val="24"/>
              </w:rPr>
              <w:t>1</w:t>
            </w:r>
            <w:r w:rsidRPr="009959B7">
              <w:rPr>
                <w:rFonts w:ascii="Arial" w:hAnsi="Arial" w:cs="Arial"/>
                <w:sz w:val="24"/>
                <w:szCs w:val="24"/>
              </w:rPr>
              <w:t xml:space="preserve"> годах</w:t>
            </w:r>
            <w:r w:rsidR="00D60D6F" w:rsidRPr="009959B7">
              <w:rPr>
                <w:rFonts w:ascii="Arial" w:hAnsi="Arial" w:cs="Arial"/>
                <w:sz w:val="24"/>
                <w:szCs w:val="24"/>
              </w:rPr>
              <w:t xml:space="preserve"> (индикаторы результативности МП с ожидаемыми значениями на конец периода реализации МП)</w:t>
            </w:r>
          </w:p>
        </w:tc>
        <w:tc>
          <w:tcPr>
            <w:tcW w:w="6725" w:type="dxa"/>
          </w:tcPr>
          <w:p w:rsidR="000B356F" w:rsidRPr="009959B7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К концу 202</w:t>
            </w:r>
            <w:r w:rsidR="00A17055" w:rsidRPr="009959B7">
              <w:rPr>
                <w:rFonts w:ascii="Arial" w:eastAsia="Calibri" w:hAnsi="Arial" w:cs="Arial"/>
              </w:rPr>
              <w:t>1</w:t>
            </w:r>
            <w:r w:rsidRPr="009959B7">
              <w:rPr>
                <w:rFonts w:ascii="Arial" w:eastAsia="Calibri" w:hAnsi="Arial" w:cs="Arial"/>
              </w:rPr>
              <w:t xml:space="preserve"> года планируется достичь следующих результатов:</w:t>
            </w:r>
          </w:p>
          <w:p w:rsidR="000B356F" w:rsidRPr="009959B7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 xml:space="preserve">1.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город Норильск и подлежащих технической инвентаризации, составит </w:t>
            </w:r>
            <w:r w:rsidR="00A17055" w:rsidRPr="009959B7">
              <w:rPr>
                <w:rFonts w:ascii="Arial" w:eastAsia="Calibri" w:hAnsi="Arial" w:cs="Arial"/>
              </w:rPr>
              <w:t>18,2</w:t>
            </w:r>
            <w:r w:rsidRPr="009959B7">
              <w:rPr>
                <w:rFonts w:ascii="Arial" w:eastAsia="Calibri" w:hAnsi="Arial" w:cs="Arial"/>
              </w:rPr>
              <w:t>%.</w:t>
            </w:r>
          </w:p>
          <w:p w:rsidR="000B356F" w:rsidRPr="009959B7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2. Доля объектов недвижимости, на которые зарегистрировано право муниципальной собственности муниципального образования город Норильск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город Норильск и подлежащих государственной регистрации, составит 9</w:t>
            </w:r>
            <w:r w:rsidR="00A54DDC" w:rsidRPr="009959B7">
              <w:rPr>
                <w:rFonts w:ascii="Arial" w:eastAsia="Calibri" w:hAnsi="Arial" w:cs="Arial"/>
              </w:rPr>
              <w:t>4</w:t>
            </w:r>
            <w:r w:rsidRPr="009959B7">
              <w:rPr>
                <w:rFonts w:ascii="Arial" w:eastAsia="Calibri" w:hAnsi="Arial" w:cs="Arial"/>
              </w:rPr>
              <w:t>,</w:t>
            </w:r>
            <w:r w:rsidR="00A54DDC" w:rsidRPr="009959B7">
              <w:rPr>
                <w:rFonts w:ascii="Arial" w:eastAsia="Calibri" w:hAnsi="Arial" w:cs="Arial"/>
              </w:rPr>
              <w:t>6</w:t>
            </w:r>
            <w:r w:rsidRPr="009959B7">
              <w:rPr>
                <w:rFonts w:ascii="Arial" w:eastAsia="Calibri" w:hAnsi="Arial" w:cs="Arial"/>
              </w:rPr>
              <w:t>%.</w:t>
            </w:r>
          </w:p>
          <w:p w:rsidR="000B356F" w:rsidRPr="009959B7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3. Увеличение количества земельных участков, в отношении которых проведены кадастровые работы и постановка их на кадастровый учет, на которых расположены объекты муниципальной собственности.</w:t>
            </w:r>
          </w:p>
          <w:p w:rsidR="000B356F" w:rsidRPr="009959B7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t>4. Сохранение уровня поступления неналоговых доходов от управления и распоряжения муниципальным имуществом муниципального образования город Норильск.</w:t>
            </w:r>
          </w:p>
          <w:p w:rsidR="000B356F" w:rsidRPr="009959B7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959B7">
              <w:rPr>
                <w:rFonts w:ascii="Arial" w:eastAsia="Calibri" w:hAnsi="Arial" w:cs="Arial"/>
              </w:rPr>
              <w:lastRenderedPageBreak/>
              <w:t>5. Доля пустующих нежилых помещений в общем объеме муниципальных нежилых помещений МКД составит 13,</w:t>
            </w:r>
            <w:r w:rsidR="00A54DDC" w:rsidRPr="009959B7">
              <w:rPr>
                <w:rFonts w:ascii="Arial" w:eastAsia="Calibri" w:hAnsi="Arial" w:cs="Arial"/>
              </w:rPr>
              <w:t>1</w:t>
            </w:r>
            <w:r w:rsidRPr="009959B7">
              <w:rPr>
                <w:rFonts w:ascii="Arial" w:eastAsia="Calibri" w:hAnsi="Arial" w:cs="Arial"/>
              </w:rPr>
              <w:t>%.</w:t>
            </w:r>
          </w:p>
          <w:p w:rsidR="00472CA4" w:rsidRPr="009959B7" w:rsidRDefault="000B356F" w:rsidP="000B35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9B7">
              <w:rPr>
                <w:rFonts w:ascii="Arial" w:eastAsia="Calibri" w:hAnsi="Arial" w:cs="Arial"/>
                <w:sz w:val="24"/>
                <w:szCs w:val="24"/>
              </w:rPr>
              <w:t>6. Сохранение уровня выполнения обязательства по внесению платы за содержание находящихся в собственности муниципального образования город Норильск пустующих жилых и нежилых помещений</w:t>
            </w:r>
            <w:r w:rsidR="005F05EC" w:rsidRPr="009959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2CA4" w:rsidRPr="009959B7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9959B7" w:rsidRDefault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2. ТЕКУЩЕЕ СОСТОЯНИЕ</w:t>
      </w:r>
    </w:p>
    <w:p w:rsidR="00472CA4" w:rsidRPr="009959B7" w:rsidRDefault="00472CA4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муниципального образования город Норильск от использования муниципального имущества муниципального образования город Норильск.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Для обеспечения устойчивого социально-экономического развития города Норильска важной стратегической целью проведения политики муниципального образования город Норильск в сфере имущественных отношений является повышение эффективности управления и распоряжения имуществом. От эффективности управления и распоряжения муниципальным имуществом и земельными ресурсами в значительной степени зависят объемы неналоговых поступлений в бюджет.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Уполномоченным органом по управлению муниципальным имуществом и земельными ресурсами - управлением имущества Администрации города Норильска - осуществляются в рамках своей компетенции полномочия по учету, управлению и распоряжению объектами муниципальной собственности муниципального образования город Норильск.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Управлением имущества Администрации города Норильска рассматриваются вопросы по содержанию и учету объектов муниципальной собственности, а также прочие вопросы, связанные с обеспечением надлежащего содержания, использования, улучшения и приумн</w:t>
      </w:r>
      <w:r w:rsidR="00303268" w:rsidRPr="009959B7">
        <w:rPr>
          <w:rFonts w:ascii="Arial" w:hAnsi="Arial" w:cs="Arial"/>
          <w:sz w:val="24"/>
          <w:szCs w:val="24"/>
        </w:rPr>
        <w:t>ожения муниципального имущества, в том числе и комплексное техническое обслуживание (текущий, капитальный ремонт, реконструкция инженерных систем</w:t>
      </w:r>
      <w:r w:rsidR="00251EA1">
        <w:rPr>
          <w:rFonts w:ascii="Arial" w:hAnsi="Arial" w:cs="Arial"/>
          <w:sz w:val="24"/>
          <w:szCs w:val="24"/>
        </w:rPr>
        <w:t>)</w:t>
      </w:r>
      <w:r w:rsidR="00303268" w:rsidRPr="009959B7">
        <w:rPr>
          <w:rFonts w:ascii="Arial" w:hAnsi="Arial" w:cs="Arial"/>
          <w:sz w:val="24"/>
          <w:szCs w:val="24"/>
        </w:rPr>
        <w:t xml:space="preserve"> нежилых помещений, входящих в состав многоквартирных домов</w:t>
      </w:r>
      <w:r w:rsidR="00251EA1">
        <w:rPr>
          <w:rFonts w:ascii="Arial" w:hAnsi="Arial" w:cs="Arial"/>
          <w:sz w:val="24"/>
          <w:szCs w:val="24"/>
        </w:rPr>
        <w:t xml:space="preserve"> и отдельно стоящих нежилых зданий</w:t>
      </w:r>
      <w:r w:rsidR="00303268" w:rsidRPr="009959B7">
        <w:rPr>
          <w:rFonts w:ascii="Arial" w:hAnsi="Arial" w:cs="Arial"/>
          <w:sz w:val="24"/>
          <w:szCs w:val="24"/>
        </w:rPr>
        <w:t>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Для обеспечения надлежащего учета, содержания и эксплуатации имущества казны муниципального образования город Норильск, в том числе переданного в хозяйственное ведение и оперативное управление муниципальным предприятиям и учреждениям, а также переданного на праве аренды и безвозмездного пользования организациям и субъектам малого и среднего предпринимательства, юридическим лицам и организациям, собственник имущества заключает муниципальные контракты на проведение технической инвентаризации объектов недвижимого имущества, находящегося в собственности муниципального образования город Норильск.</w:t>
      </w:r>
    </w:p>
    <w:p w:rsidR="005F05EC" w:rsidRPr="009959B7" w:rsidRDefault="005F05EC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До конца 201</w:t>
      </w:r>
      <w:r w:rsidR="00303268" w:rsidRPr="009959B7">
        <w:rPr>
          <w:rFonts w:ascii="Arial" w:hAnsi="Arial" w:cs="Arial"/>
          <w:sz w:val="24"/>
          <w:szCs w:val="24"/>
        </w:rPr>
        <w:t>8</w:t>
      </w:r>
      <w:r w:rsidRPr="009959B7">
        <w:rPr>
          <w:rFonts w:ascii="Arial" w:hAnsi="Arial" w:cs="Arial"/>
          <w:sz w:val="24"/>
          <w:szCs w:val="24"/>
        </w:rPr>
        <w:t xml:space="preserve"> года планируется проведение технической инвентаризации </w:t>
      </w:r>
      <w:r w:rsidR="00303268" w:rsidRPr="009959B7">
        <w:rPr>
          <w:rFonts w:ascii="Arial" w:hAnsi="Arial" w:cs="Arial"/>
          <w:sz w:val="24"/>
          <w:szCs w:val="24"/>
        </w:rPr>
        <w:t>14</w:t>
      </w:r>
      <w:r w:rsidRPr="009959B7">
        <w:rPr>
          <w:rFonts w:ascii="Arial" w:hAnsi="Arial" w:cs="Arial"/>
          <w:sz w:val="24"/>
          <w:szCs w:val="24"/>
        </w:rPr>
        <w:t xml:space="preserve"> объектов недвижимого имущества муниципальной собственности. Данные технической инвентаризации подлежат обновлению каждые 5 лет. Существует проблема достоверности сведений об объектах муниципальной собственности муниципального образования город Норильск, решением которой являются техническая инвентаризация, изготовление технической документации объектов муниципальной собственности муниципального образования город Норильск и заказ оценки ее стоимости.</w:t>
      </w:r>
    </w:p>
    <w:p w:rsidR="005F05EC" w:rsidRPr="009959B7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lastRenderedPageBreak/>
        <w:t>В целях увеличения доходов муниципального бюджета и привлечения инвестиций в развитие инфраструктуры муниципального образования город Норильск Управлением имущества Администрации города Норильска осуществляет   формирование земельных участков, в отношении которых проводятся аукционы на право заключения договоров аренды земельных участков.</w:t>
      </w:r>
    </w:p>
    <w:p w:rsidR="005F05EC" w:rsidRPr="009959B7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По состоянию на 01.10.201</w:t>
      </w:r>
      <w:r w:rsidR="00303268" w:rsidRPr="009959B7">
        <w:rPr>
          <w:rFonts w:ascii="Arial" w:hAnsi="Arial" w:cs="Arial"/>
          <w:sz w:val="24"/>
          <w:szCs w:val="24"/>
        </w:rPr>
        <w:t>8</w:t>
      </w:r>
      <w:r w:rsidRPr="009959B7">
        <w:rPr>
          <w:rFonts w:ascii="Arial" w:hAnsi="Arial" w:cs="Arial"/>
          <w:sz w:val="24"/>
          <w:szCs w:val="24"/>
        </w:rPr>
        <w:t xml:space="preserve"> общая площадь жилищного фонда муниципального образования город Норильск составляет 4 6</w:t>
      </w:r>
      <w:r w:rsidR="00303268" w:rsidRPr="009959B7">
        <w:rPr>
          <w:rFonts w:ascii="Arial" w:hAnsi="Arial" w:cs="Arial"/>
          <w:sz w:val="24"/>
          <w:szCs w:val="24"/>
        </w:rPr>
        <w:t>13</w:t>
      </w:r>
      <w:r w:rsidRPr="009959B7">
        <w:rPr>
          <w:rFonts w:ascii="Arial" w:hAnsi="Arial" w:cs="Arial"/>
          <w:sz w:val="24"/>
          <w:szCs w:val="24"/>
        </w:rPr>
        <w:t>,</w:t>
      </w:r>
      <w:r w:rsidR="00303268" w:rsidRPr="009959B7">
        <w:rPr>
          <w:rFonts w:ascii="Arial" w:hAnsi="Arial" w:cs="Arial"/>
          <w:sz w:val="24"/>
          <w:szCs w:val="24"/>
        </w:rPr>
        <w:t>0 тыс. кв. м, из них 626,9</w:t>
      </w:r>
      <w:r w:rsidRPr="009959B7">
        <w:rPr>
          <w:rFonts w:ascii="Arial" w:hAnsi="Arial" w:cs="Arial"/>
          <w:sz w:val="24"/>
          <w:szCs w:val="24"/>
        </w:rPr>
        <w:t xml:space="preserve"> тыс. кв. м муниципальных жилых помещений (13,</w:t>
      </w:r>
      <w:r w:rsidR="00303268" w:rsidRPr="009959B7">
        <w:rPr>
          <w:rFonts w:ascii="Arial" w:hAnsi="Arial" w:cs="Arial"/>
          <w:sz w:val="24"/>
          <w:szCs w:val="24"/>
        </w:rPr>
        <w:t>6</w:t>
      </w:r>
      <w:r w:rsidRPr="009959B7">
        <w:rPr>
          <w:rFonts w:ascii="Arial" w:hAnsi="Arial" w:cs="Arial"/>
          <w:sz w:val="24"/>
          <w:szCs w:val="24"/>
        </w:rPr>
        <w:t xml:space="preserve">% от общей площади жилых помещений многоквартирных домов). Доля муниципальных нежилых помещений составляет </w:t>
      </w:r>
      <w:r w:rsidR="00303268" w:rsidRPr="009959B7">
        <w:rPr>
          <w:rFonts w:ascii="Arial" w:hAnsi="Arial" w:cs="Arial"/>
          <w:sz w:val="24"/>
          <w:szCs w:val="24"/>
        </w:rPr>
        <w:t>61,9</w:t>
      </w:r>
      <w:r w:rsidRPr="009959B7">
        <w:rPr>
          <w:rFonts w:ascii="Arial" w:hAnsi="Arial" w:cs="Arial"/>
          <w:sz w:val="24"/>
          <w:szCs w:val="24"/>
        </w:rPr>
        <w:t>% от общей площади нежилых помещений, расположенных в многоквартирных домах (</w:t>
      </w:r>
      <w:r w:rsidR="00303268" w:rsidRPr="009959B7">
        <w:rPr>
          <w:rFonts w:ascii="Arial" w:hAnsi="Arial" w:cs="Arial"/>
          <w:sz w:val="24"/>
          <w:szCs w:val="24"/>
        </w:rPr>
        <w:t>172,7</w:t>
      </w:r>
      <w:r w:rsidRPr="009959B7">
        <w:rPr>
          <w:rFonts w:ascii="Arial" w:hAnsi="Arial" w:cs="Arial"/>
          <w:sz w:val="24"/>
          <w:szCs w:val="24"/>
        </w:rPr>
        <w:t xml:space="preserve"> тыс. кв. м).</w:t>
      </w:r>
    </w:p>
    <w:p w:rsidR="005F05EC" w:rsidRPr="009959B7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На 01.10.201</w:t>
      </w:r>
      <w:r w:rsidR="00303268" w:rsidRPr="009959B7">
        <w:rPr>
          <w:rFonts w:ascii="Arial" w:hAnsi="Arial" w:cs="Arial"/>
          <w:sz w:val="24"/>
          <w:szCs w:val="24"/>
        </w:rPr>
        <w:t>8</w:t>
      </w:r>
      <w:r w:rsidRPr="009959B7">
        <w:rPr>
          <w:rFonts w:ascii="Arial" w:hAnsi="Arial" w:cs="Arial"/>
          <w:sz w:val="24"/>
          <w:szCs w:val="24"/>
        </w:rPr>
        <w:t xml:space="preserve"> из общего количества многоквартирных домов </w:t>
      </w:r>
      <w:r w:rsidR="00303268" w:rsidRPr="009959B7">
        <w:rPr>
          <w:rFonts w:ascii="Arial" w:hAnsi="Arial" w:cs="Arial"/>
          <w:sz w:val="24"/>
          <w:szCs w:val="24"/>
        </w:rPr>
        <w:t>2</w:t>
      </w:r>
      <w:r w:rsidRPr="009959B7">
        <w:rPr>
          <w:rFonts w:ascii="Arial" w:hAnsi="Arial" w:cs="Arial"/>
          <w:sz w:val="24"/>
          <w:szCs w:val="24"/>
        </w:rPr>
        <w:t>8,</w:t>
      </w:r>
      <w:r w:rsidR="00303268" w:rsidRPr="009959B7">
        <w:rPr>
          <w:rFonts w:ascii="Arial" w:hAnsi="Arial" w:cs="Arial"/>
          <w:sz w:val="24"/>
          <w:szCs w:val="24"/>
        </w:rPr>
        <w:t>8</w:t>
      </w:r>
      <w:r w:rsidRPr="009959B7">
        <w:rPr>
          <w:rFonts w:ascii="Arial" w:hAnsi="Arial" w:cs="Arial"/>
          <w:sz w:val="24"/>
          <w:szCs w:val="24"/>
        </w:rPr>
        <w:t xml:space="preserve">% находятся в эксплуатации более 50 лет и </w:t>
      </w:r>
      <w:r w:rsidR="00303268" w:rsidRPr="009959B7">
        <w:rPr>
          <w:rFonts w:ascii="Arial" w:hAnsi="Arial" w:cs="Arial"/>
          <w:sz w:val="24"/>
          <w:szCs w:val="24"/>
        </w:rPr>
        <w:t>49,5</w:t>
      </w:r>
      <w:r w:rsidRPr="009959B7">
        <w:rPr>
          <w:rFonts w:ascii="Arial" w:hAnsi="Arial" w:cs="Arial"/>
          <w:sz w:val="24"/>
          <w:szCs w:val="24"/>
        </w:rPr>
        <w:t>% находятся в эксплуатации от 31 года до 50 лет.</w:t>
      </w:r>
    </w:p>
    <w:p w:rsidR="005F05EC" w:rsidRPr="009959B7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Ожидаемое наличие пустующей площади муниципальных жилых помещений на конец 201</w:t>
      </w:r>
      <w:r w:rsidR="00303268" w:rsidRPr="009959B7">
        <w:rPr>
          <w:rFonts w:ascii="Arial" w:hAnsi="Arial" w:cs="Arial"/>
          <w:sz w:val="24"/>
          <w:szCs w:val="24"/>
        </w:rPr>
        <w:t>8 года – 83,8</w:t>
      </w:r>
      <w:r w:rsidRPr="009959B7">
        <w:rPr>
          <w:rFonts w:ascii="Arial" w:hAnsi="Arial" w:cs="Arial"/>
          <w:sz w:val="24"/>
          <w:szCs w:val="24"/>
        </w:rPr>
        <w:t xml:space="preserve"> тыс. кв. м, пустующих муниципальных нежилых помещени</w:t>
      </w:r>
      <w:r w:rsidR="00303268" w:rsidRPr="009959B7">
        <w:rPr>
          <w:rFonts w:ascii="Arial" w:hAnsi="Arial" w:cs="Arial"/>
          <w:sz w:val="24"/>
          <w:szCs w:val="24"/>
        </w:rPr>
        <w:t>й в многоквартирных домах – 13,2</w:t>
      </w:r>
      <w:r w:rsidRPr="009959B7">
        <w:rPr>
          <w:rFonts w:ascii="Arial" w:hAnsi="Arial" w:cs="Arial"/>
          <w:sz w:val="24"/>
          <w:szCs w:val="24"/>
        </w:rPr>
        <w:t xml:space="preserve"> тыс. кв. м.</w:t>
      </w:r>
    </w:p>
    <w:p w:rsidR="005F05EC" w:rsidRPr="009959B7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Объективными факторами, объясняющими причины наличия пустующего муниципального жилья, являются:</w:t>
      </w:r>
    </w:p>
    <w:p w:rsidR="005F05EC" w:rsidRPr="009959B7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- наличие аварийного жилья, которое находится в эксплуатации до переселения граждан в благоустроенное жилье и до момента полного расселения;</w:t>
      </w:r>
    </w:p>
    <w:p w:rsidR="005F05EC" w:rsidRPr="009959B7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- миграция населения в районы с благоприятными природно-климатическими условиями на территории Российской Федерации и сдача муниципального жилья.</w:t>
      </w:r>
    </w:p>
    <w:p w:rsidR="005F05EC" w:rsidRPr="009959B7" w:rsidRDefault="005F05EC" w:rsidP="005F05E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Наличие пустующих муниципальных нежилых помещений в многоквартирных домах обусловлено ограниченным спросом востребованности нежилых помещений.</w:t>
      </w:r>
    </w:p>
    <w:p w:rsidR="005F05EC" w:rsidRPr="009959B7" w:rsidRDefault="005F05EC" w:rsidP="005F05E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Содержание муниципальных помещений муниципального образования город Норильск в многоквартирных домах обусловлено обязанностями собственника по оплате жилищно-коммунальных услуг, установленных статьей 153 Жилищного кодекса Российской Федерации.</w:t>
      </w:r>
    </w:p>
    <w:p w:rsidR="005F05EC" w:rsidRPr="009959B7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В рамках мероприятия по содержанию и обслуживанию муниципального имущества в многоквартирных домах осуществляется:</w:t>
      </w:r>
    </w:p>
    <w:p w:rsidR="005F05EC" w:rsidRPr="009959B7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- внесение платы за содержание, находящихся в собственности муниципального образования город Норильск, пустующих жилых и нежилых помещений;</w:t>
      </w:r>
    </w:p>
    <w:p w:rsidR="005F05EC" w:rsidRPr="009959B7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- предоставление субсидии в связи с возникновением безнадежной к взысканию задолженности населения за оказанные жилищные услуги и отопление в многоквартирных домах, а также возмещение затрат по имеющейся задолженности по жилым помещениям, обладающим признаками выморочного имущества;</w:t>
      </w:r>
    </w:p>
    <w:p w:rsidR="005F05EC" w:rsidRPr="009959B7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-проведение </w:t>
      </w:r>
      <w:proofErr w:type="spellStart"/>
      <w:r w:rsidRPr="009959B7">
        <w:rPr>
          <w:rFonts w:ascii="Arial" w:hAnsi="Arial" w:cs="Arial"/>
          <w:sz w:val="24"/>
          <w:szCs w:val="24"/>
        </w:rPr>
        <w:t>санитарно</w:t>
      </w:r>
      <w:proofErr w:type="spellEnd"/>
      <w:r w:rsidR="00B96FA2" w:rsidRPr="009959B7">
        <w:rPr>
          <w:rFonts w:ascii="Arial" w:hAnsi="Arial" w:cs="Arial"/>
          <w:sz w:val="24"/>
          <w:szCs w:val="24"/>
        </w:rPr>
        <w:t xml:space="preserve"> </w:t>
      </w:r>
      <w:r w:rsidRPr="009959B7">
        <w:rPr>
          <w:rFonts w:ascii="Arial" w:hAnsi="Arial" w:cs="Arial"/>
          <w:sz w:val="24"/>
          <w:szCs w:val="24"/>
        </w:rPr>
        <w:t>–</w:t>
      </w:r>
      <w:r w:rsidR="00B96FA2" w:rsidRPr="009959B7">
        <w:rPr>
          <w:rFonts w:ascii="Arial" w:hAnsi="Arial" w:cs="Arial"/>
          <w:sz w:val="24"/>
          <w:szCs w:val="24"/>
        </w:rPr>
        <w:t xml:space="preserve"> </w:t>
      </w:r>
      <w:r w:rsidRPr="009959B7">
        <w:rPr>
          <w:rFonts w:ascii="Arial" w:hAnsi="Arial" w:cs="Arial"/>
          <w:sz w:val="24"/>
          <w:szCs w:val="24"/>
        </w:rPr>
        <w:t>дезинфекционных работ высвободившихся муниципальных помещений;</w:t>
      </w:r>
    </w:p>
    <w:p w:rsidR="005F05EC" w:rsidRPr="009959B7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- внесение платы за коммунальные услуги в части платы, сформированной в связи с применением повышающих коэффициентов по муниципальным жилым помещениям, в которых имеется техническая возможность, но не установлены индивидуальные приборы учета коммунальных ресурсов.</w:t>
      </w:r>
    </w:p>
    <w:p w:rsidR="00472CA4" w:rsidRPr="009959B7" w:rsidRDefault="00472CA4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Решение проблем, обозначенных в рамках реализации МП, окажет существенное положительное влияние на общее экономическое развитие муниципального образования город Норильск.</w:t>
      </w:r>
    </w:p>
    <w:p w:rsidR="00472CA4" w:rsidRPr="009959B7" w:rsidRDefault="00472CA4" w:rsidP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9959B7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3. ЦЕЛИ, ЗАДАЧИ И ПОДПРОГРАММЫ МП</w:t>
      </w:r>
    </w:p>
    <w:p w:rsidR="00472CA4" w:rsidRPr="009959B7" w:rsidRDefault="00472CA4" w:rsidP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lastRenderedPageBreak/>
        <w:t>Целью МП является повышение эффективности управления и распоряжения муниципальным имуществом и земельными участками, находящимися в муниципальной собственности муниципального образования город Норильск.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Реализация МП направлена на достижение следующих задач: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1. С помощью реализации основного мероприятия 1 </w:t>
      </w:r>
      <w:proofErr w:type="spellStart"/>
      <w:r w:rsidRPr="009959B7">
        <w:rPr>
          <w:rFonts w:ascii="Arial" w:hAnsi="Arial" w:cs="Arial"/>
          <w:sz w:val="24"/>
          <w:szCs w:val="24"/>
        </w:rPr>
        <w:t>МП</w:t>
      </w:r>
      <w:proofErr w:type="spellEnd"/>
      <w:r w:rsidRPr="009959B7">
        <w:rPr>
          <w:rFonts w:ascii="Arial" w:hAnsi="Arial" w:cs="Arial"/>
          <w:sz w:val="24"/>
          <w:szCs w:val="24"/>
        </w:rPr>
        <w:t>: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1.1. обеспечение полноты и достоверности учета муниципального имущества муниципального образования город Норильск;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1.2. совершенствование системы управления и распоряжения муниципальным имуществом муниципального образования город Норильск;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1.3. предоставление свободного имущества через проведение процедуры торгов на право заключения договора аренды муниципального имущества муниципального образования город Норильск;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2. </w:t>
      </w:r>
      <w:r w:rsidR="007F49DF" w:rsidRPr="009959B7">
        <w:rPr>
          <w:rFonts w:ascii="Arial" w:hAnsi="Arial" w:cs="Arial"/>
          <w:sz w:val="24"/>
          <w:szCs w:val="24"/>
        </w:rPr>
        <w:t xml:space="preserve">В рамках </w:t>
      </w:r>
      <w:r w:rsidRPr="009959B7">
        <w:rPr>
          <w:rFonts w:ascii="Arial" w:hAnsi="Arial" w:cs="Arial"/>
          <w:sz w:val="24"/>
          <w:szCs w:val="24"/>
        </w:rPr>
        <w:t xml:space="preserve">реализации основного мероприятия 2 </w:t>
      </w:r>
      <w:proofErr w:type="spellStart"/>
      <w:r w:rsidRPr="009959B7">
        <w:rPr>
          <w:rFonts w:ascii="Arial" w:hAnsi="Arial" w:cs="Arial"/>
          <w:sz w:val="24"/>
          <w:szCs w:val="24"/>
        </w:rPr>
        <w:t>МП</w:t>
      </w:r>
      <w:proofErr w:type="spellEnd"/>
      <w:r w:rsidR="007F49DF" w:rsidRPr="009959B7">
        <w:rPr>
          <w:rFonts w:ascii="Arial" w:hAnsi="Arial" w:cs="Arial"/>
          <w:sz w:val="24"/>
          <w:szCs w:val="24"/>
        </w:rPr>
        <w:t xml:space="preserve"> осуществляется</w:t>
      </w:r>
      <w:r w:rsidRPr="009959B7">
        <w:rPr>
          <w:rFonts w:ascii="Arial" w:hAnsi="Arial" w:cs="Arial"/>
          <w:sz w:val="24"/>
          <w:szCs w:val="24"/>
        </w:rPr>
        <w:t>: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2.1. </w:t>
      </w:r>
      <w:r w:rsidR="007F49DF" w:rsidRPr="009959B7">
        <w:rPr>
          <w:rFonts w:ascii="Arial" w:hAnsi="Arial" w:cs="Arial"/>
          <w:sz w:val="24"/>
          <w:szCs w:val="24"/>
        </w:rPr>
        <w:t xml:space="preserve">Внесение платы за содержание </w:t>
      </w:r>
      <w:r w:rsidRPr="009959B7">
        <w:rPr>
          <w:rFonts w:ascii="Arial" w:hAnsi="Arial" w:cs="Arial"/>
          <w:sz w:val="24"/>
          <w:szCs w:val="24"/>
        </w:rPr>
        <w:t>муниципальных помещений муниципального образования город Норильск в многоквартирных домах;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2.2. Обеспечение сохранности и поддержание в пригодном для эксплуатации состоянии муниципального имущества муниципального образования город Норильск.</w:t>
      </w:r>
    </w:p>
    <w:p w:rsidR="00164E20" w:rsidRPr="009959B7" w:rsidRDefault="000D341F" w:rsidP="00164E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3. </w:t>
      </w:r>
      <w:r w:rsidR="00BE2682" w:rsidRPr="009959B7">
        <w:rPr>
          <w:rFonts w:ascii="Arial" w:hAnsi="Arial" w:cs="Arial"/>
          <w:sz w:val="24"/>
          <w:szCs w:val="24"/>
        </w:rPr>
        <w:t xml:space="preserve">В рамках реализации основного мероприятия 3 </w:t>
      </w:r>
      <w:proofErr w:type="spellStart"/>
      <w:r w:rsidR="00BE2682" w:rsidRPr="009959B7">
        <w:rPr>
          <w:rFonts w:ascii="Arial" w:hAnsi="Arial" w:cs="Arial"/>
          <w:sz w:val="24"/>
          <w:szCs w:val="24"/>
        </w:rPr>
        <w:t>МП</w:t>
      </w:r>
      <w:proofErr w:type="spellEnd"/>
      <w:r w:rsidR="00BE2682" w:rsidRPr="009959B7">
        <w:rPr>
          <w:rFonts w:ascii="Arial" w:hAnsi="Arial" w:cs="Arial"/>
          <w:sz w:val="24"/>
          <w:szCs w:val="24"/>
        </w:rPr>
        <w:t xml:space="preserve"> осуществляется выкуп частных нежилых помещений, расположенных по адресу: Красноярский край, город Норильск, район Центральный, ул. Комсомольская, д. 20.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Деление МП на подпрограммы не предусмотрено.</w:t>
      </w:r>
    </w:p>
    <w:p w:rsidR="00472CA4" w:rsidRPr="009959B7" w:rsidRDefault="00472CA4" w:rsidP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9959B7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4. МЕХАНИЗМ РЕАЛИЗАЦИИ МП</w:t>
      </w:r>
    </w:p>
    <w:p w:rsidR="00472CA4" w:rsidRPr="009959B7" w:rsidRDefault="00472CA4" w:rsidP="00472CA4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МП сформирована как комплекс целевых мероприятий, направленных на выполнение поставленных задач. Реализация МП основана на разграничении полномочий и полной ответственности конкретных исполнителей по основным мероприятиям МП.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Основное мероприятие 1 "Обеспечение выполнения функций органами местного самоуправления в части решения вопросов местного значения" будет осуществляться посредством реализации мероприятий МП, главными распорядителями бюджетных средств (далее - ГРБС) по которым являются Управление имущества, действующее на основании Положения об Управлении имущества, утвержденного Решением Норильского городского Совета депутатов от 11.12.2012 N 7/4-125, и Администрация города Норильска в лице Управление по градостроительству и землепользованию Администрации города Норильска (далее - Управление по градостроительству), действующее на основании Положения об управлении по градостроительству и землепользованию Администрации города Норильска, утвержденного Распоряжением Администрации города Норильска от 20.03.2015 N 1716.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Основными задачами Управления имущества являются: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1) управление, распоряжение и реализация объектов, являющихся муниципальной собственностью муниципального образования город Норильск;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2) формирование и ведение Реестра собственности муниципального образования город Норильск, за исключением жилых помещений;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3) осуществление муниципального земельного контроля за земельными участками, находящимися в границах муниципального образования город Норильск.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В своей деятельности Управление имущества руководствуется следующими нормативно-правовыми актами: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- Федеральным законом от 05.04.2013 N 44-ФЗ "О контрактной системе </w:t>
      </w:r>
      <w:r w:rsidRPr="009959B7">
        <w:rPr>
          <w:rFonts w:ascii="Arial" w:hAnsi="Arial" w:cs="Arial"/>
          <w:sz w:val="24"/>
          <w:szCs w:val="24"/>
        </w:rPr>
        <w:br/>
      </w:r>
      <w:r w:rsidRPr="009959B7">
        <w:rPr>
          <w:rFonts w:ascii="Arial" w:hAnsi="Arial" w:cs="Arial"/>
          <w:sz w:val="24"/>
          <w:szCs w:val="24"/>
        </w:rPr>
        <w:lastRenderedPageBreak/>
        <w:t>в сфере закупок товаров, работ, услуг для обеспечения государственных и муниципальных нужд";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- Постановлением Администрации города Норильска от 26.05.2016 N 300 </w:t>
      </w:r>
      <w:r w:rsidRPr="009959B7">
        <w:rPr>
          <w:rFonts w:ascii="Arial" w:hAnsi="Arial" w:cs="Arial"/>
          <w:sz w:val="24"/>
          <w:szCs w:val="24"/>
        </w:rPr>
        <w:br/>
        <w:t>"О создании муниципального казенного учреждения "Управление муниципальных закупок" и утверждении Порядка осуществления закупок для муниципальных нужд и нужд бюджетных учреждений муниципального образования город Норильск".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Мероприятие 1.1 "Обеспечение выполнения функций органами местного самоуправления в части решения вопросов местного значения".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Реализация мероприятия включает в себя рациональное управление собственностью муниципального образования город Норильск, оперативное принятие управленческих решений по ее эффективному использованию, содержание актуальных сведений об объектах имущества муниципального образования город Норильск.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В соответствии с частью 5 статьи 51 Федерального закона от 06.10.2003 N 131-ФЗ "Об общих принципах организации местного самоуправления в Российской Федерации"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Порядок ведения органами местного самоуправления реестров муниципального имущества утвержден Приказом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В соответствии с Федеральным законом 159-ФЗ от 22.07.2008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осуществляется реализация объектов недвижимого имущества субъектам малого и среднего предпринимательства, ранее ими арендуемого.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Согласно Федеральному закону N 178-ФЗ от 21.12.2001 "О приватизации государственного и муниципального имущества" осуществляется реализация объектов недвижимого имущества субъектам малого и среднего предпринимательства в соответствии с местной программой приватизации, утвержденной решением Норильского городского Совета депутатов на текущий год.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Мероприятие 1.2 "Совершенствование материально-технической базы" реализовывается для обеспечения деятельности Управления имущества. В рамках мероприятия предусмотрено приобретение материальных запасов и основных средств</w:t>
      </w:r>
      <w:r w:rsidR="00303268" w:rsidRPr="009959B7">
        <w:rPr>
          <w:rFonts w:ascii="Arial" w:hAnsi="Arial" w:cs="Arial"/>
          <w:sz w:val="24"/>
          <w:szCs w:val="24"/>
        </w:rPr>
        <w:t xml:space="preserve">, продуктов питания (питьевой воды), мягкого инвентаря и медикаментов </w:t>
      </w:r>
      <w:r w:rsidRPr="009959B7">
        <w:rPr>
          <w:rFonts w:ascii="Arial" w:hAnsi="Arial" w:cs="Arial"/>
          <w:sz w:val="24"/>
          <w:szCs w:val="24"/>
        </w:rPr>
        <w:t>для Управления имущества.</w:t>
      </w:r>
    </w:p>
    <w:p w:rsidR="004B002D" w:rsidRPr="009959B7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Мероприятие 1.3 «Мероприятия по землеустройству и землепользованию» реализовывается в соответствии с Федеральным законом от 13.07.2015 № 218-ФЗ «О государственной регистрации недвижимости».</w:t>
      </w:r>
    </w:p>
    <w:p w:rsidR="004B002D" w:rsidRPr="009959B7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С целью постановки на кадастровый учет и дальнейшей государственной регистрации права собственности в Едином государственном реестре недвижимости (ЕГРН) Управлением имущества Администрации города Норильска осуществляется:</w:t>
      </w:r>
    </w:p>
    <w:p w:rsidR="004B002D" w:rsidRPr="009959B7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- изготовление технических паспортов, которые будут неотъемлемой частью технического плана (срок от 1 месяца);</w:t>
      </w:r>
    </w:p>
    <w:p w:rsidR="004B002D" w:rsidRPr="009959B7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lastRenderedPageBreak/>
        <w:t>- изготовление технического плана кадастровым инженером, имеющим соответствующие знания, с привязкой к земельному участку, на котором расположен объект учета (срок от 1 месяца);</w:t>
      </w:r>
    </w:p>
    <w:p w:rsidR="004B002D" w:rsidRPr="009959B7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- постановка объекта учета на кадастровый учет в органах Федеральной службы государственной регистрации, кадастра и картографии для получения </w:t>
      </w:r>
      <w:r w:rsidR="00251EA1">
        <w:rPr>
          <w:rFonts w:ascii="Arial" w:hAnsi="Arial" w:cs="Arial"/>
        </w:rPr>
        <w:t>выписки и Единого государственного реестра недвижимости</w:t>
      </w:r>
      <w:r w:rsidRPr="009959B7">
        <w:rPr>
          <w:rFonts w:ascii="Arial" w:hAnsi="Arial" w:cs="Arial"/>
        </w:rPr>
        <w:t xml:space="preserve"> (срок от 1 месяца);</w:t>
      </w:r>
    </w:p>
    <w:p w:rsid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- осуществление государственной регистрации права собственности (срок от 10 дней)</w:t>
      </w:r>
      <w:r w:rsidR="00251EA1">
        <w:rPr>
          <w:rFonts w:ascii="Arial" w:hAnsi="Arial" w:cs="Arial"/>
        </w:rPr>
        <w:t>;</w:t>
      </w:r>
    </w:p>
    <w:p w:rsidR="00251EA1" w:rsidRDefault="00251EA1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-изготовление схем расположения земельных участков на кадастровом плане территории, с определением координат точек и площади земельных участков;</w:t>
      </w:r>
    </w:p>
    <w:p w:rsidR="00251EA1" w:rsidRPr="009959B7" w:rsidRDefault="00251EA1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-изготовление межевого плана земельных участков.</w:t>
      </w:r>
    </w:p>
    <w:p w:rsidR="004B002D" w:rsidRPr="009959B7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С целью актуализации сведений документов территориального планирования, градостроительного зонирования, а также выделения элементов планировочных структур, установления границ земельных участков, предназначенных для строительства и размещения линейных объектов, а также земельных участков, предоставляемых для социально важных объектов, застроенных и подлежащих застройке территориях, Управлением по градостроительству осуществляется:</w:t>
      </w:r>
    </w:p>
    <w:p w:rsidR="004B002D" w:rsidRPr="009959B7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- внесение изменений в Генеральный план городского округа – муниципального образования город Норильск, утвержденный Решением Норильского городского Совета депутатов от 16.12.2008 № 16-371;</w:t>
      </w:r>
    </w:p>
    <w:p w:rsidR="004B002D" w:rsidRPr="009959B7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- внесение изменений в Правила землепользования и застройки муниципального образования город Норильск, утвержденные Решением Норильского городского Совета депутатов от 10.11.2009 № 22-533;</w:t>
      </w:r>
    </w:p>
    <w:p w:rsidR="004B002D" w:rsidRPr="009959B7" w:rsidRDefault="004B002D" w:rsidP="004B00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- подготовка проектов планировки и межевания территории муниципального образования город Норильск.</w:t>
      </w:r>
    </w:p>
    <w:p w:rsidR="00472CA4" w:rsidRPr="009959B7" w:rsidRDefault="00472CA4" w:rsidP="004B00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Мероприятие 1.4 "Мероприятия по проведению технической инвентаризации".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Государственная регистрация права собственности на объекты недвижимого имущества (далее - объекты) в соответствии с Федеральным законом 122-ФЗ от 21.07.1997 "О государственной регистрации прав на недвижимое имущество и сделок с ним" осуществляется на основании кадастрового паспорта (в том числе) на объекты, подготовленные ФГБУ "Федеральная кадастровая палата Федеральной службы государственной регистрации, кадастра и картографии" в соответствии с Федеральным законом 221-ФЗ от 24.07.2007 "О государственном кадастре недвижимости" и учтенные государственным кадастром недвижимости на основании технических планов, выполненных учреждением, осуществляющим техническую инвентаризацию объектов.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Основное мероприятие 2 «Содержание и обслуживание муниципального имущества» будет осуществляться посредством реализации мероприятий, ГРБС по которым являются Управление жилищно-коммунального хозяйства Администрации города Норильска (далее – УЖКХ) и Управление имущества Администрации города Норильска (далее – УИ). Механизм реализации мероприятий осуществляется в соответствии с постановлением Администрации города Норильска.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Расходы, связанные с реализацией мероприятия, производятся в пределах бюджетных ассигнований, предусмотренных на эти цели в бюджете муниципального образования город Норильск.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Мероприятие 2.1. «Содержание муниципальных пустующих жилых и нежилых помещений»</w:t>
      </w:r>
      <w:r w:rsidR="00B96FA2" w:rsidRPr="009959B7">
        <w:rPr>
          <w:rFonts w:ascii="Arial" w:hAnsi="Arial" w:cs="Arial"/>
          <w:sz w:val="24"/>
          <w:szCs w:val="24"/>
        </w:rPr>
        <w:t>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ГРБС по данному мероприятию являются УЖКХ и УИ.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lastRenderedPageBreak/>
        <w:t>Обязанность по несению расходов за содержание муниципальных жилых и нежилых помещений, расположенных в многоквартирных домах, и оплате коммунальных услуг возникает у муниципального образования город Норильск как собственника до заключения или в связи с расторжением (прекращением) договора найма помещения муниципального жилищного фонда или иного договора, предусматривающего переход права владения и (или) пользования помещением, находящегося в муниципальной собственности.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Внесение платы за жилищно-коммунальные услуги (далее - платы за ЖКУ) осуществляется управляющим организациям, товариществам собственников жилья, а также </w:t>
      </w:r>
      <w:proofErr w:type="spellStart"/>
      <w:r w:rsidRPr="009959B7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9959B7">
        <w:rPr>
          <w:rFonts w:ascii="Arial" w:hAnsi="Arial" w:cs="Arial"/>
          <w:sz w:val="24"/>
          <w:szCs w:val="24"/>
        </w:rPr>
        <w:t xml:space="preserve"> организациям (далее - Организации ЖКХ) за муниципальные пустующие жилые и нежилые помещения в многоквартирных домах, находящихся в собственности муниципального образования город Норильск, в соответствии с Порядком о взаимодействии структурных подразделений Администрации города Норильска при внесении платы за жилищно-коммунальные услуги за пустующие помещения, находящиеся в собственности муниципального образования город Норильск, расположенные в многоквартирных домах, утвержденным Постановлением Администрации города Норильска от 06.05.2015 №203 (далее – Порядок 203).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УИ осуществляет внесение платы за коммунальные услуги </w:t>
      </w:r>
      <w:proofErr w:type="spellStart"/>
      <w:r w:rsidRPr="009959B7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9959B7">
        <w:rPr>
          <w:rFonts w:ascii="Arial" w:hAnsi="Arial" w:cs="Arial"/>
          <w:sz w:val="24"/>
          <w:szCs w:val="24"/>
        </w:rPr>
        <w:t xml:space="preserve"> организациям за пустующие нежилые помещения и за помещения, переданные в аренду на основании договоров, условиями которых обязанность внесения платы за коммунальные услуги на арендатора не возложена.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Внесение платы за коммунальные услуги по муниципальным пустующим помещениям, в которых отсутствуют индивидуальные приборы учета, в соответствии с изменениями, внесенными в Правила предоставления коммунальных услуг, утвержденные постановлением Правительства Российской Федерации от 06.05.2011 № 354 (далее – Правила 354), пункт 56(2) - «При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помещения» осуществляется в соответствии с Порядком 203.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Мероприятие 2.2. «Компенсация безнадежной к взысканию задолженности»</w:t>
      </w:r>
      <w:r w:rsidR="00B96FA2" w:rsidRPr="009959B7">
        <w:rPr>
          <w:rFonts w:ascii="Arial" w:hAnsi="Arial" w:cs="Arial"/>
          <w:sz w:val="24"/>
          <w:szCs w:val="24"/>
        </w:rPr>
        <w:t>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ГРБС по данному мероприятию является УЖКХ.</w:t>
      </w:r>
    </w:p>
    <w:p w:rsidR="007F49DF" w:rsidRPr="009959B7" w:rsidRDefault="00251EA1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2280">
        <w:rPr>
          <w:rFonts w:ascii="Arial" w:hAnsi="Arial" w:cs="Arial"/>
          <w:sz w:val="24"/>
          <w:szCs w:val="24"/>
        </w:rPr>
        <w:t>Предоставление организациям (индивидуальным предпринимателям), осуществляющим деятельность по управлению многоквартирным домом и (или) предоставляющим населению коммунальные услуги, субсидии на возмещение затрат в связи с возникновением безнадежной к взысканию задолженности населения за оказанные услуги осуществляется в соответствии</w:t>
      </w:r>
      <w:r>
        <w:rPr>
          <w:rFonts w:ascii="Arial" w:hAnsi="Arial" w:cs="Arial"/>
        </w:rPr>
        <w:t xml:space="preserve"> </w:t>
      </w:r>
      <w:r w:rsidRPr="009A2280">
        <w:rPr>
          <w:rFonts w:ascii="Arial" w:hAnsi="Arial" w:cs="Arial"/>
          <w:sz w:val="24"/>
          <w:szCs w:val="24"/>
        </w:rPr>
        <w:t xml:space="preserve">Постановлением Главы города Норильска от 13.06.2006 №1204, определяющим </w:t>
      </w:r>
      <w:r w:rsidRPr="009A2280">
        <w:rPr>
          <w:rFonts w:ascii="Arial" w:eastAsiaTheme="minorHAnsi" w:hAnsi="Arial" w:cs="Arial"/>
          <w:sz w:val="24"/>
          <w:szCs w:val="24"/>
          <w:lang w:eastAsia="en-US"/>
        </w:rPr>
        <w:t xml:space="preserve"> категорию граждан, задолженность которых подлежит компенсации за счет средств бюджета муниципального образования город Норильск и основания признания задолженности безнадежной к взысканию</w:t>
      </w:r>
      <w:r w:rsidR="00E814C2" w:rsidRPr="009959B7">
        <w:rPr>
          <w:rFonts w:ascii="Arial" w:hAnsi="Arial" w:cs="Arial"/>
          <w:sz w:val="24"/>
          <w:szCs w:val="24"/>
        </w:rPr>
        <w:t>.</w:t>
      </w:r>
    </w:p>
    <w:p w:rsidR="007F49DF" w:rsidRPr="009959B7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Предоставление субсидии на возмещение безнадежной к взысканию задолженности осуществляется при наличии положительного решения Комиссии по признанию безнадежной к взысканию задолженности населения за жилищные услуги и отопление, представительный состав которой утвержден Распоряжением Администрации города Норильска от 05.11.2013 № 6240 (далее - Комиссия).</w:t>
      </w:r>
    </w:p>
    <w:p w:rsidR="007F49DF" w:rsidRPr="009959B7" w:rsidRDefault="007F49DF" w:rsidP="007F49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На основании положительного решения Комиссии, которое оформляется протоколом, УЖКХ формирует план финансирования в разрезе Получателей субсидий, в соответствии с которым осуществляется финансирование безнадежной к взысканию задолженности. Финансирование осуществляется в соответствии с Порядком предоставления субсидий организациям, предоставляющим населению жилищные и коммунальные услуги</w:t>
      </w:r>
      <w:r w:rsidR="00E814C2" w:rsidRPr="009959B7">
        <w:rPr>
          <w:rFonts w:ascii="Arial" w:hAnsi="Arial" w:cs="Arial"/>
        </w:rPr>
        <w:t xml:space="preserve">, на возмещение </w:t>
      </w:r>
      <w:r w:rsidR="00E814C2" w:rsidRPr="009959B7">
        <w:rPr>
          <w:rFonts w:ascii="Arial" w:hAnsi="Arial" w:cs="Arial"/>
        </w:rPr>
        <w:lastRenderedPageBreak/>
        <w:t>затрат в связи с возникновением безнадежной к взысканию задолженности населения на оказанные жилищные и коммунальные услуги,</w:t>
      </w:r>
      <w:r w:rsidRPr="009959B7">
        <w:rPr>
          <w:rFonts w:ascii="Arial" w:hAnsi="Arial" w:cs="Arial"/>
        </w:rPr>
        <w:t xml:space="preserve"> утвержденным Постановлением Администрации города Норильска</w:t>
      </w:r>
      <w:r w:rsidR="00E814C2" w:rsidRPr="009959B7">
        <w:rPr>
          <w:rFonts w:ascii="Arial" w:hAnsi="Arial" w:cs="Arial"/>
        </w:rPr>
        <w:t xml:space="preserve"> от 13.05.2015 № 224</w:t>
      </w:r>
      <w:r w:rsidRPr="009959B7">
        <w:rPr>
          <w:rFonts w:ascii="Arial" w:hAnsi="Arial" w:cs="Arial"/>
        </w:rPr>
        <w:t>.</w:t>
      </w:r>
    </w:p>
    <w:p w:rsidR="004D0113" w:rsidRPr="009959B7" w:rsidRDefault="004D0113" w:rsidP="007F49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Мероприятие 2.3 «</w:t>
      </w:r>
      <w:r w:rsidR="004B002D" w:rsidRPr="009959B7">
        <w:rPr>
          <w:rFonts w:ascii="Arial" w:hAnsi="Arial" w:cs="Arial"/>
        </w:rPr>
        <w:t>Проведение санитарно-дезинфекционных работ, высвободившихся муниципальных жилых помещений многоквартирных домов для последующего заселения</w:t>
      </w:r>
      <w:r w:rsidRPr="009959B7">
        <w:rPr>
          <w:rFonts w:ascii="Arial" w:hAnsi="Arial" w:cs="Arial"/>
        </w:rPr>
        <w:t>»</w:t>
      </w:r>
      <w:r w:rsidR="004B002D" w:rsidRPr="009959B7">
        <w:rPr>
          <w:rFonts w:ascii="Arial" w:hAnsi="Arial" w:cs="Arial"/>
        </w:rPr>
        <w:t>.</w:t>
      </w:r>
    </w:p>
    <w:p w:rsidR="004D0113" w:rsidRPr="009959B7" w:rsidRDefault="004D0113" w:rsidP="00D02F64">
      <w:pPr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Ежегодно, в связи со смертью одиноко проживающих нанимателей, для приведения жилых помещений в состояние, соответствующее санитарным нормам, </w:t>
      </w:r>
      <w:r w:rsidRPr="009959B7">
        <w:rPr>
          <w:rFonts w:ascii="Arial" w:hAnsi="Arial" w:cs="Arial"/>
        </w:rPr>
        <w:br/>
        <w:t>а также освобождение помещений от инвентаря, мебели и других элементов жизнедеятельности, Управляющие организации силами своих сотрудников выполняют комплекс работ, который не является их обязанностью в силу положений договора управления.</w:t>
      </w:r>
    </w:p>
    <w:p w:rsidR="004D0113" w:rsidRPr="009959B7" w:rsidRDefault="004D0113" w:rsidP="00D02F64">
      <w:pPr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Так как данные помещения являются муниципальной собственностью, </w:t>
      </w:r>
      <w:r w:rsidRPr="009959B7">
        <w:rPr>
          <w:rFonts w:ascii="Arial" w:hAnsi="Arial" w:cs="Arial"/>
        </w:rPr>
        <w:br/>
        <w:t xml:space="preserve">то согласно пункта 4 статьи 30 Жилищного кодекса Российской Федерации, «Собственник жилого помещения обязан поддерживать данное помещение </w:t>
      </w:r>
      <w:r w:rsidRPr="009959B7">
        <w:rPr>
          <w:rFonts w:ascii="Arial" w:hAnsi="Arial" w:cs="Arial"/>
        </w:rPr>
        <w:br/>
        <w:t>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доме», понесенные Управляющей организацией расходы должны быть возмещены.</w:t>
      </w:r>
    </w:p>
    <w:p w:rsidR="00472CA4" w:rsidRPr="009959B7" w:rsidRDefault="004D0113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Реализация данного мероприятия будет осуществляться в соответствии </w:t>
      </w:r>
      <w:r w:rsidRPr="009959B7">
        <w:rPr>
          <w:rFonts w:ascii="Arial" w:hAnsi="Arial" w:cs="Arial"/>
          <w:sz w:val="24"/>
          <w:szCs w:val="24"/>
        </w:rPr>
        <w:br/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14C2" w:rsidRPr="009959B7" w:rsidRDefault="00E814C2" w:rsidP="00E814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Мероприятие 2.4. «Исполнение обязательства муниципального образования город Норильск перед исполнителями коммунальных услуг по внесению платы за коммунальные услуги в части платы, сформированной в связи с применением повышающих коэффициентов по муниципальным жилым помещениям, в которых имеется техническая возможность, но не установлены индивидуальные приборы учета коммунальных ресурсов» </w:t>
      </w:r>
    </w:p>
    <w:p w:rsidR="00E814C2" w:rsidRPr="009959B7" w:rsidRDefault="00E814C2" w:rsidP="00E814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ГРБС по данному мероприятию является УЖКХ.</w:t>
      </w:r>
    </w:p>
    <w:p w:rsidR="00E814C2" w:rsidRPr="009959B7" w:rsidRDefault="00E814C2" w:rsidP="00E814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В соответствии со статьей 13 Федерального закона от 23.11.2009 № 261-ФЗ </w:t>
      </w:r>
      <w:r w:rsidRPr="009959B7">
        <w:rPr>
          <w:rFonts w:ascii="Arial" w:hAnsi="Arial" w:cs="Arial"/>
        </w:rPr>
        <w:br/>
        <w:t>«Об энергосбережении и повышении энергетической эффективности и о внесении изменений в отдельные законодательные акты Российской Федерации» обязанность по оснащению жилых помещений индивидуальными приборами учета коммунальных ресурсов возложена на собственников помещений в многоквартирных домах.</w:t>
      </w:r>
    </w:p>
    <w:p w:rsidR="00E814C2" w:rsidRPr="009959B7" w:rsidRDefault="00E814C2" w:rsidP="00E814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>Согласно части 1 ст.157 Жилищного кодекса Российской Федерации при расчете платы за коммунальные услуги для собственников помещений в многоквартирных домах, которые имеют установленную законодательством РФ обязанность по оснащению принадлежащих им помещений приборами учета используемых воды, электрической энергии и помещений которых не оснащены такими приборами учета, применяются повышающие коэффициенты.</w:t>
      </w:r>
    </w:p>
    <w:p w:rsidR="00281F42" w:rsidRPr="009959B7" w:rsidRDefault="00E814C2" w:rsidP="00E814C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В части муниципального жилищного фонда исполнители коммунальных услуг (управляющие организации) обязаны предъявить собственнику – Администрации города Норильска плату за коммунальные услуги, образующуюся в связи с применением повышающих коэффициентов, по муниципальным жилым помещениям, в которых имеется техническая возможность, но не установлены индивидуальные приборы учета коммунальных ресурсов.</w:t>
      </w:r>
    </w:p>
    <w:p w:rsidR="00E814C2" w:rsidRPr="009959B7" w:rsidRDefault="00E814C2" w:rsidP="00E814C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Реализация данного мероприятия будет осуществляется в соответствии </w:t>
      </w:r>
      <w:r w:rsidRPr="009959B7">
        <w:rPr>
          <w:rFonts w:ascii="Arial" w:hAnsi="Arial" w:cs="Arial"/>
          <w:sz w:val="24"/>
          <w:szCs w:val="24"/>
        </w:rPr>
        <w:br/>
        <w:t>с Порядком 203.</w:t>
      </w:r>
    </w:p>
    <w:p w:rsidR="00BE2682" w:rsidRPr="009959B7" w:rsidRDefault="00BE2682" w:rsidP="00BE268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Основное мероприятие 3. «</w:t>
      </w:r>
      <w:r w:rsidR="002B6B3E" w:rsidRPr="009959B7">
        <w:rPr>
          <w:rFonts w:ascii="Arial" w:hAnsi="Arial" w:cs="Arial"/>
          <w:sz w:val="24"/>
          <w:szCs w:val="24"/>
        </w:rPr>
        <w:t xml:space="preserve">Предоставление возмещения за изымаемое </w:t>
      </w:r>
      <w:r w:rsidR="002B6B3E" w:rsidRPr="009959B7">
        <w:rPr>
          <w:rFonts w:ascii="Arial" w:hAnsi="Arial" w:cs="Arial"/>
          <w:sz w:val="24"/>
          <w:szCs w:val="24"/>
        </w:rPr>
        <w:lastRenderedPageBreak/>
        <w:t>недвижимое имущество в связи с изъятием земельного участка для муниципальных нужд</w:t>
      </w:r>
      <w:r w:rsidRPr="009959B7">
        <w:rPr>
          <w:rFonts w:ascii="Arial" w:hAnsi="Arial" w:cs="Arial"/>
          <w:sz w:val="24"/>
          <w:szCs w:val="24"/>
        </w:rPr>
        <w:t>».</w:t>
      </w:r>
    </w:p>
    <w:p w:rsidR="00BE2682" w:rsidRPr="009959B7" w:rsidRDefault="00BE2682" w:rsidP="00BE26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ГРБС по данному мероприятию является УИ.</w:t>
      </w:r>
    </w:p>
    <w:p w:rsidR="00BE2682" w:rsidRPr="009959B7" w:rsidRDefault="00BE2682" w:rsidP="00B96F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На основании заключения межведомственной комиссии от 23.12.2013 </w:t>
      </w:r>
      <w:r w:rsidRPr="009959B7">
        <w:rPr>
          <w:rFonts w:ascii="Arial" w:hAnsi="Arial" w:cs="Arial"/>
        </w:rPr>
        <w:br/>
        <w:t>№ 38-МВК/3 многоквартирный дом № 20 по улице Комсомольской признан аварийным и подлежащим сносу.</w:t>
      </w:r>
    </w:p>
    <w:p w:rsidR="00BE2682" w:rsidRPr="009959B7" w:rsidRDefault="00BE2682" w:rsidP="00B96F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Учитывая, что в подлежащем сносу многоквартирном доме имеются частные нежилые помещения, в соответствии с мероприятиями по сносу аварийного дома, утвержденными исполняющим полномочия Руководителя Администрации города Норильска от 20.12.2013, предшествующим сносу обязательным мероприятием Администрации города Норильска является проведение процедуры </w:t>
      </w:r>
      <w:r w:rsidR="002B6B3E" w:rsidRPr="009959B7">
        <w:rPr>
          <w:rFonts w:ascii="Arial" w:hAnsi="Arial" w:cs="Arial"/>
        </w:rPr>
        <w:t>предоставления возмещения за изымаемые нежилые помещения в связи с изъятием земельного участка для муниципальных нужд</w:t>
      </w:r>
      <w:r w:rsidRPr="009959B7">
        <w:rPr>
          <w:rFonts w:ascii="Arial" w:hAnsi="Arial" w:cs="Arial"/>
        </w:rPr>
        <w:t>.</w:t>
      </w:r>
    </w:p>
    <w:p w:rsidR="00BE2682" w:rsidRPr="009959B7" w:rsidRDefault="00BE2682" w:rsidP="00B96FA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В соответствии с отчетами об оценке рыночной стоимости стоимость </w:t>
      </w:r>
      <w:r w:rsidRPr="009959B7">
        <w:rPr>
          <w:rFonts w:ascii="Arial" w:hAnsi="Arial" w:cs="Arial"/>
        </w:rPr>
        <w:br/>
        <w:t>составляет 25 974,0 тыс. руб.</w:t>
      </w:r>
    </w:p>
    <w:p w:rsidR="000D341F" w:rsidRPr="009959B7" w:rsidRDefault="00BE2682" w:rsidP="00BE26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Оценка рыночной стоимости установлена оценщиком, определенным на конкурсной основе.</w:t>
      </w:r>
    </w:p>
    <w:p w:rsidR="00472CA4" w:rsidRPr="009959B7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5. РЕСУРСНОЕ ОБЕСПЕЧЕНИЕ МП</w:t>
      </w:r>
    </w:p>
    <w:p w:rsidR="00472CA4" w:rsidRPr="009959B7" w:rsidRDefault="00472CA4" w:rsidP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Источниками финансирования мероприятий МП являются средства местного и краевого бюджетов.</w:t>
      </w:r>
    </w:p>
    <w:p w:rsidR="00472CA4" w:rsidRPr="009959B7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Ресурсное обеспечение затрат и структура финансирования мероприятий указаны в приложении 1 к настоящей МП.</w:t>
      </w:r>
    </w:p>
    <w:p w:rsidR="00472CA4" w:rsidRPr="009959B7" w:rsidRDefault="00472CA4" w:rsidP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9959B7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6. ИНДИКАТОРЫ РЕЗУЛЬТАТИВНОСТИ МП</w:t>
      </w:r>
    </w:p>
    <w:p w:rsidR="00472CA4" w:rsidRPr="009959B7" w:rsidRDefault="00472CA4" w:rsidP="00472CA4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472CA4" w:rsidRPr="00B96FA2" w:rsidRDefault="00472CA4" w:rsidP="00B96F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472CA4" w:rsidRPr="00B96FA2" w:rsidSect="007C5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59B7">
        <w:rPr>
          <w:rFonts w:ascii="Arial" w:hAnsi="Arial" w:cs="Arial"/>
          <w:sz w:val="24"/>
          <w:szCs w:val="24"/>
        </w:rPr>
        <w:t>Целевые индикаторы за предшествующие периоды деятельности и плановые периоды пр</w:t>
      </w:r>
      <w:r w:rsidR="00B96FA2" w:rsidRPr="009959B7">
        <w:rPr>
          <w:rFonts w:ascii="Arial" w:hAnsi="Arial" w:cs="Arial"/>
          <w:sz w:val="24"/>
          <w:szCs w:val="24"/>
        </w:rPr>
        <w:t>едставлены в приложении 2 к МП.</w:t>
      </w:r>
    </w:p>
    <w:p w:rsidR="006257D6" w:rsidRPr="001743C9" w:rsidRDefault="006257D6" w:rsidP="00401A8D">
      <w:pPr>
        <w:ind w:left="10620"/>
        <w:rPr>
          <w:rFonts w:ascii="Arial" w:hAnsi="Arial" w:cs="Arial"/>
        </w:rPr>
      </w:pPr>
      <w:bookmarkStart w:id="2" w:name="RANGE!A1:O30"/>
      <w:bookmarkEnd w:id="2"/>
      <w:r w:rsidRPr="001743C9">
        <w:rPr>
          <w:rFonts w:ascii="Arial" w:hAnsi="Arial" w:cs="Arial"/>
        </w:rPr>
        <w:lastRenderedPageBreak/>
        <w:t>Приложение 1</w:t>
      </w:r>
      <w:r w:rsidRPr="001743C9">
        <w:rPr>
          <w:rFonts w:ascii="Arial" w:hAnsi="Arial" w:cs="Arial"/>
        </w:rPr>
        <w:br/>
        <w:t>к муниципальной программе</w:t>
      </w:r>
      <w:r w:rsidRPr="001743C9">
        <w:rPr>
          <w:rFonts w:ascii="Arial" w:hAnsi="Arial" w:cs="Arial"/>
        </w:rPr>
        <w:br/>
        <w:t>"Управление муниципальным</w:t>
      </w:r>
      <w:r w:rsidRPr="001743C9">
        <w:rPr>
          <w:rFonts w:ascii="Arial" w:hAnsi="Arial" w:cs="Arial"/>
        </w:rPr>
        <w:br/>
        <w:t>имуществом" на 2017 - 20</w:t>
      </w:r>
      <w:r w:rsidR="00EA53E9" w:rsidRPr="001743C9">
        <w:rPr>
          <w:rFonts w:ascii="Arial" w:hAnsi="Arial" w:cs="Arial"/>
        </w:rPr>
        <w:t>20</w:t>
      </w:r>
      <w:r w:rsidRPr="001743C9">
        <w:rPr>
          <w:rFonts w:ascii="Arial" w:hAnsi="Arial" w:cs="Arial"/>
        </w:rPr>
        <w:t xml:space="preserve"> годы</w:t>
      </w:r>
      <w:r w:rsidRPr="001743C9">
        <w:rPr>
          <w:rFonts w:ascii="Arial" w:hAnsi="Arial" w:cs="Arial"/>
        </w:rPr>
        <w:br/>
        <w:t>утвержденной постановлением</w:t>
      </w:r>
      <w:r w:rsidRPr="001743C9">
        <w:rPr>
          <w:rFonts w:ascii="Arial" w:hAnsi="Arial" w:cs="Arial"/>
        </w:rPr>
        <w:br/>
        <w:t>Администрации города Норильска</w:t>
      </w:r>
      <w:r w:rsidRPr="001743C9">
        <w:rPr>
          <w:rFonts w:ascii="Arial" w:hAnsi="Arial" w:cs="Arial"/>
        </w:rPr>
        <w:br/>
        <w:t xml:space="preserve">от 07.12.2016 № 588 </w:t>
      </w:r>
    </w:p>
    <w:p w:rsidR="006257D6" w:rsidRPr="001743C9" w:rsidRDefault="006257D6" w:rsidP="00401A8D">
      <w:pPr>
        <w:jc w:val="center"/>
        <w:rPr>
          <w:rFonts w:ascii="Arial" w:hAnsi="Arial" w:cs="Arial"/>
        </w:rPr>
      </w:pPr>
      <w:r w:rsidRPr="001743C9">
        <w:rPr>
          <w:rFonts w:ascii="Arial" w:hAnsi="Arial" w:cs="Arial"/>
        </w:rPr>
        <w:t xml:space="preserve">(в редакции от </w:t>
      </w:r>
      <w:r w:rsidR="00F924F9">
        <w:rPr>
          <w:rFonts w:ascii="Arial" w:hAnsi="Arial" w:cs="Arial"/>
        </w:rPr>
        <w:t>06</w:t>
      </w:r>
      <w:r w:rsidRPr="001743C9">
        <w:rPr>
          <w:rFonts w:ascii="Arial" w:hAnsi="Arial" w:cs="Arial"/>
        </w:rPr>
        <w:t>.</w:t>
      </w:r>
      <w:r w:rsidR="00F924F9">
        <w:rPr>
          <w:rFonts w:ascii="Arial" w:hAnsi="Arial" w:cs="Arial"/>
        </w:rPr>
        <w:t>11</w:t>
      </w:r>
      <w:r w:rsidRPr="001743C9">
        <w:rPr>
          <w:rFonts w:ascii="Arial" w:hAnsi="Arial" w:cs="Arial"/>
        </w:rPr>
        <w:t>.201</w:t>
      </w:r>
      <w:r w:rsidR="00251EA1">
        <w:rPr>
          <w:rFonts w:ascii="Arial" w:hAnsi="Arial" w:cs="Arial"/>
        </w:rPr>
        <w:t>9</w:t>
      </w:r>
      <w:r w:rsidRPr="001743C9">
        <w:rPr>
          <w:rFonts w:ascii="Arial" w:hAnsi="Arial" w:cs="Arial"/>
        </w:rPr>
        <w:t xml:space="preserve"> № </w:t>
      </w:r>
      <w:r w:rsidR="00F924F9">
        <w:rPr>
          <w:rFonts w:ascii="Arial" w:hAnsi="Arial" w:cs="Arial"/>
        </w:rPr>
        <w:t>518</w:t>
      </w:r>
      <w:r w:rsidRPr="001743C9">
        <w:rPr>
          <w:rFonts w:ascii="Arial" w:hAnsi="Arial" w:cs="Arial"/>
        </w:rPr>
        <w:t xml:space="preserve">) </w:t>
      </w:r>
    </w:p>
    <w:p w:rsidR="006257D6" w:rsidRPr="009176CA" w:rsidRDefault="006257D6" w:rsidP="006257D6">
      <w:pPr>
        <w:rPr>
          <w:rFonts w:ascii="Arial" w:hAnsi="Arial" w:cs="Arial"/>
        </w:rPr>
      </w:pPr>
    </w:p>
    <w:p w:rsidR="000B356F" w:rsidRPr="00023F47" w:rsidRDefault="000B356F" w:rsidP="000B356F">
      <w:pPr>
        <w:jc w:val="center"/>
        <w:rPr>
          <w:rFonts w:ascii="Arial" w:hAnsi="Arial" w:cs="Arial"/>
        </w:rPr>
      </w:pPr>
      <w:r w:rsidRPr="00023F47">
        <w:rPr>
          <w:rFonts w:ascii="Arial" w:hAnsi="Arial" w:cs="Arial"/>
          <w:b/>
          <w:bCs/>
          <w:color w:val="000000"/>
        </w:rPr>
        <w:t xml:space="preserve">Направление и объемы финансирования муниципальной программы "УПРАВЛЕНИЕ МУНИЦИПАЛЬНЫМ ИМУЩЕСТВОМ" </w:t>
      </w:r>
      <w:r w:rsidRPr="00023F47">
        <w:rPr>
          <w:rFonts w:ascii="Arial" w:hAnsi="Arial" w:cs="Arial"/>
          <w:b/>
          <w:bCs/>
          <w:color w:val="000000"/>
        </w:rPr>
        <w:br/>
        <w:t>на 2017-202</w:t>
      </w:r>
      <w:r w:rsidR="00303268" w:rsidRPr="00023F47">
        <w:rPr>
          <w:rFonts w:ascii="Arial" w:hAnsi="Arial" w:cs="Arial"/>
          <w:b/>
          <w:bCs/>
          <w:color w:val="000000"/>
        </w:rPr>
        <w:t>1</w:t>
      </w:r>
      <w:r w:rsidRPr="00023F47">
        <w:rPr>
          <w:rFonts w:ascii="Arial" w:hAnsi="Arial" w:cs="Arial"/>
          <w:b/>
          <w:bCs/>
          <w:color w:val="000000"/>
        </w:rPr>
        <w:t xml:space="preserve"> годы</w:t>
      </w:r>
    </w:p>
    <w:p w:rsidR="000B356F" w:rsidRDefault="000B356F" w:rsidP="000B356F">
      <w:pPr>
        <w:rPr>
          <w:rFonts w:ascii="Arial" w:hAnsi="Arial" w:cs="Arial"/>
        </w:rPr>
      </w:pPr>
    </w:p>
    <w:tbl>
      <w:tblPr>
        <w:tblW w:w="1629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562"/>
        <w:gridCol w:w="714"/>
        <w:gridCol w:w="851"/>
        <w:gridCol w:w="850"/>
        <w:gridCol w:w="850"/>
        <w:gridCol w:w="850"/>
        <w:gridCol w:w="851"/>
        <w:gridCol w:w="714"/>
        <w:gridCol w:w="851"/>
        <w:gridCol w:w="850"/>
        <w:gridCol w:w="845"/>
        <w:gridCol w:w="850"/>
        <w:gridCol w:w="851"/>
        <w:gridCol w:w="567"/>
        <w:gridCol w:w="851"/>
        <w:gridCol w:w="850"/>
        <w:gridCol w:w="708"/>
        <w:gridCol w:w="850"/>
      </w:tblGrid>
      <w:tr w:rsidR="00E627F2" w:rsidRPr="003B55D9" w:rsidTr="005F58ED">
        <w:trPr>
          <w:trHeight w:val="92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Подпрограммы, основные мероприятия и отдельные мероприятия МП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Наименование ГРБС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Общий объем финансирования, тыс. 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2017 год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2018 год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2019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27F2" w:rsidRPr="003B55D9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</w:t>
            </w: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год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27F2" w:rsidRDefault="00E627F2" w:rsidP="00E627F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21</w:t>
            </w: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год</w:t>
            </w:r>
          </w:p>
        </w:tc>
      </w:tr>
      <w:tr w:rsidR="00E627F2" w:rsidRPr="003B55D9" w:rsidTr="005F58ED">
        <w:trPr>
          <w:trHeight w:val="33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КЦСР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Объем финансирования,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Объем финансирования,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Объем финансирования,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27F2" w:rsidRPr="003B55D9" w:rsidRDefault="00E627F2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Объем финансирования,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Объем финансирования,</w:t>
            </w:r>
          </w:p>
        </w:tc>
      </w:tr>
      <w:tr w:rsidR="00E627F2" w:rsidRPr="003B55D9" w:rsidTr="005F58ED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тыс. руб.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тыс. руб..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тыс. руб.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27F2" w:rsidRPr="003B55D9" w:rsidRDefault="00E627F2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тыс. руб.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тыс. руб.</w:t>
            </w:r>
          </w:p>
        </w:tc>
      </w:tr>
      <w:tr w:rsidR="005F14E8" w:rsidRPr="003B55D9" w:rsidTr="005F58ED">
        <w:trPr>
          <w:trHeight w:val="123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МБ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КБ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B96FA2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Итого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финанси-рование</w:t>
            </w:r>
            <w:proofErr w:type="spellEnd"/>
            <w:proofErr w:type="gramEnd"/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2017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МБ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КБ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B96FA2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Итого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финанси-рования</w:t>
            </w:r>
            <w:proofErr w:type="spellEnd"/>
            <w:proofErr w:type="gramEnd"/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2018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МБ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КБ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B96FA2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Итого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финанси-рования</w:t>
            </w:r>
            <w:proofErr w:type="spellEnd"/>
            <w:proofErr w:type="gramEnd"/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2019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14E8" w:rsidRPr="00E627F2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627F2">
              <w:rPr>
                <w:rFonts w:ascii="Arial" w:hAnsi="Arial" w:cs="Arial"/>
                <w:color w:val="000000"/>
                <w:sz w:val="13"/>
                <w:szCs w:val="13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14E8" w:rsidRPr="00E627F2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627F2">
              <w:rPr>
                <w:rFonts w:ascii="Arial" w:hAnsi="Arial" w:cs="Arial"/>
                <w:color w:val="000000"/>
                <w:sz w:val="13"/>
                <w:szCs w:val="13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4E8" w:rsidRPr="003B55D9" w:rsidRDefault="005F14E8" w:rsidP="00B96F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Итого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финанси</w:t>
            </w:r>
            <w:proofErr w:type="spellEnd"/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-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рования</w:t>
            </w:r>
            <w:proofErr w:type="spellEnd"/>
            <w:proofErr w:type="gramEnd"/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20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20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14E8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627F2">
              <w:rPr>
                <w:rFonts w:ascii="Arial" w:hAnsi="Arial" w:cs="Arial"/>
                <w:color w:val="000000"/>
                <w:sz w:val="13"/>
                <w:szCs w:val="13"/>
              </w:rPr>
              <w:t>МБ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14E8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627F2">
              <w:rPr>
                <w:rFonts w:ascii="Arial" w:hAnsi="Arial" w:cs="Arial"/>
                <w:color w:val="000000"/>
                <w:sz w:val="13"/>
                <w:szCs w:val="13"/>
              </w:rPr>
              <w:t>КБ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4E8" w:rsidRDefault="005F14E8" w:rsidP="00B96FA2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Итого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финанси-рования</w:t>
            </w:r>
            <w:proofErr w:type="spellEnd"/>
            <w:proofErr w:type="gramEnd"/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20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21</w:t>
            </w:r>
            <w:r w:rsidR="00B96FA2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год</w:t>
            </w:r>
          </w:p>
        </w:tc>
      </w:tr>
      <w:tr w:rsidR="005F14E8" w:rsidRPr="003B55D9" w:rsidTr="005F58ED">
        <w:trPr>
          <w:trHeight w:val="18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8938C0" w:rsidP="008938C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(8</w:t>
            </w:r>
            <w:r w:rsidR="005F14E8" w:rsidRPr="00BD2165">
              <w:rPr>
                <w:rFonts w:ascii="Arial" w:hAnsi="Arial" w:cs="Arial"/>
                <w:color w:val="000000"/>
                <w:sz w:val="13"/>
                <w:szCs w:val="13"/>
              </w:rPr>
              <w:t>+1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 w:rsidR="005F14E8" w:rsidRPr="00BD2165">
              <w:rPr>
                <w:rFonts w:ascii="Arial" w:hAnsi="Arial" w:cs="Arial"/>
                <w:color w:val="000000"/>
                <w:sz w:val="13"/>
                <w:szCs w:val="13"/>
              </w:rPr>
              <w:t>+1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4+17+20</w:t>
            </w:r>
            <w:r w:rsidR="005F14E8" w:rsidRPr="00BD2165"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14E8" w:rsidRPr="003B55D9" w:rsidTr="005F58ED">
        <w:trPr>
          <w:trHeight w:val="18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5F14E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(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+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7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5F14E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(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9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+1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E8" w:rsidRPr="00BD2165" w:rsidRDefault="005F14E8" w:rsidP="005F14E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(1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+1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14E8" w:rsidRPr="003B55D9" w:rsidRDefault="005F14E8" w:rsidP="005F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(1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+1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F14E8" w:rsidRPr="003B55D9" w:rsidRDefault="005F14E8" w:rsidP="00164E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E8" w:rsidRPr="003B55D9" w:rsidRDefault="005F14E8" w:rsidP="000431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(1</w:t>
            </w:r>
            <w:r w:rsidR="00043158"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+1</w:t>
            </w:r>
            <w:r w:rsidR="00043158">
              <w:rPr>
                <w:rFonts w:ascii="Arial" w:hAnsi="Arial" w:cs="Arial"/>
                <w:color w:val="000000"/>
                <w:sz w:val="13"/>
                <w:szCs w:val="13"/>
              </w:rPr>
              <w:t>9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</w:tr>
      <w:tr w:rsidR="005F14E8" w:rsidRPr="003B55D9" w:rsidTr="005F58ED">
        <w:trPr>
          <w:trHeight w:val="18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8" w:rsidRPr="00BD2165" w:rsidRDefault="005F14E8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8" w:rsidRPr="003B55D9" w:rsidRDefault="005F14E8" w:rsidP="0016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8" w:rsidRPr="003B55D9" w:rsidRDefault="005F14E8" w:rsidP="0016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14E8" w:rsidRPr="003B55D9" w:rsidRDefault="005F14E8" w:rsidP="0016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14E8" w:rsidRPr="003B55D9" w:rsidRDefault="005F14E8" w:rsidP="0016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14E8" w:rsidRPr="003B55D9" w:rsidRDefault="005F14E8" w:rsidP="0016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4E8" w:rsidRPr="003B55D9" w:rsidRDefault="005F14E8" w:rsidP="00164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27F2" w:rsidRPr="003B55D9" w:rsidTr="005F58ED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02F6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02F6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02F6A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5F14E8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5F14E8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5F14E8" w:rsidP="00303268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</w:t>
            </w:r>
          </w:p>
        </w:tc>
      </w:tr>
      <w:tr w:rsidR="00E627F2" w:rsidRPr="003B55D9" w:rsidTr="005F58ED">
        <w:trPr>
          <w:trHeight w:val="128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ОСНОВНОЕ МЕРОПРИЯТИЕ 1: "Обеспечение выполнения функций органами местного самоуправления в части реше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ния вопросов местного значения"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01.0.00.00100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393 594,9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29 341,1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27 010,1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56 351,2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49 884,4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52 743,6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68FD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86 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120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5F58ED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199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5F58ED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319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043158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043158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86 078,6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86 078,6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86 102,0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86 102,0</w:t>
            </w:r>
          </w:p>
        </w:tc>
      </w:tr>
      <w:tr w:rsidR="00E627F2" w:rsidRPr="003B55D9" w:rsidTr="005F58ED">
        <w:trPr>
          <w:trHeight w:val="111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lastRenderedPageBreak/>
              <w:t>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МЕРОПРИЯТИЕ: 1.1. "Обеспечение выполнения функций органами местного самоуправления в части решения вопросов местного значения"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316 637,3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17 483,2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27 010,1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44 493,3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38 540,5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41 399,7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68FD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092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5F58ED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199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5F58ED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93 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291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68 714,7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68 714,7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68 738,1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68 738,1</w:t>
            </w:r>
          </w:p>
        </w:tc>
      </w:tr>
      <w:tr w:rsidR="00E627F2" w:rsidRPr="003B55D9" w:rsidTr="005F58ED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МЕРОПРИЯТИЕ: 1.2. "Совершенствование материально-технической базы"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4 984,0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100</w:t>
            </w: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100</w:t>
            </w: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="00E668F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315</w:t>
            </w:r>
            <w:r w:rsidR="00E668F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="00E668F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315</w:t>
            </w:r>
            <w:r w:rsidR="00E668FD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417,1</w:t>
            </w:r>
          </w:p>
        </w:tc>
      </w:tr>
      <w:tr w:rsidR="00E627F2" w:rsidRPr="003B55D9" w:rsidTr="005F58ED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1.2.1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Мероприятие 1.2.1. "Приобретение материальных запасов"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2 660,9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545,6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50</w:t>
            </w: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68FD" w:rsidP="00F924F9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</w:t>
            </w:r>
            <w:r w:rsidR="00F924F9">
              <w:rPr>
                <w:rFonts w:ascii="Arial" w:hAnsi="Arial" w:cs="Arial"/>
                <w:color w:val="000000"/>
                <w:sz w:val="13"/>
                <w:szCs w:val="13"/>
              </w:rPr>
              <w:t>81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,</w:t>
            </w:r>
            <w:r w:rsidR="00F924F9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68FD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81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417,1</w:t>
            </w:r>
          </w:p>
        </w:tc>
      </w:tr>
      <w:tr w:rsidR="00E627F2" w:rsidRPr="003B55D9" w:rsidTr="005F58ED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1.2.2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Мероприятие 1.2.2. "Приобретение основных средств"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2 287,8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254,7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50</w:t>
            </w: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1 533,1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1 533,1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</w:tr>
      <w:tr w:rsidR="00E668FD" w:rsidRPr="003B55D9" w:rsidTr="005F58ED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1.2.3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8FD" w:rsidRPr="00BD2165" w:rsidRDefault="00E668FD" w:rsidP="00E668FD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Мероприятие 1.2.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Pr="00BD2165">
              <w:rPr>
                <w:rFonts w:ascii="Arial" w:hAnsi="Arial" w:cs="Arial"/>
                <w:sz w:val="13"/>
                <w:szCs w:val="13"/>
              </w:rPr>
              <w:t xml:space="preserve">. "Приобретение </w:t>
            </w:r>
            <w:r>
              <w:rPr>
                <w:rFonts w:ascii="Arial" w:hAnsi="Arial" w:cs="Arial"/>
                <w:sz w:val="13"/>
                <w:szCs w:val="13"/>
              </w:rPr>
              <w:t>медикаментов</w:t>
            </w:r>
            <w:r w:rsidRPr="00BD2165">
              <w:rPr>
                <w:rFonts w:ascii="Arial" w:hAnsi="Arial" w:cs="Arial"/>
                <w:sz w:val="13"/>
                <w:szCs w:val="13"/>
              </w:rPr>
              <w:t>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Default="00C6140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Pr="00502F6A" w:rsidRDefault="00E668FD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E668FD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</w:tr>
      <w:tr w:rsidR="00E668FD" w:rsidRPr="003B55D9" w:rsidTr="005F58ED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1.2.4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8FD" w:rsidRPr="00BD2165" w:rsidRDefault="00E668FD" w:rsidP="00E668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Мероприятие 1.2.4</w:t>
            </w:r>
            <w:r w:rsidRPr="00BD2165">
              <w:rPr>
                <w:rFonts w:ascii="Arial" w:hAnsi="Arial" w:cs="Arial"/>
                <w:sz w:val="13"/>
                <w:szCs w:val="13"/>
              </w:rPr>
              <w:t xml:space="preserve">. "Приобретение </w:t>
            </w:r>
            <w:r>
              <w:rPr>
                <w:rFonts w:ascii="Arial" w:hAnsi="Arial" w:cs="Arial"/>
                <w:sz w:val="13"/>
                <w:szCs w:val="13"/>
              </w:rPr>
              <w:t>продуктов питания</w:t>
            </w:r>
            <w:r w:rsidRPr="00BD2165">
              <w:rPr>
                <w:rFonts w:ascii="Arial" w:hAnsi="Arial" w:cs="Arial"/>
                <w:sz w:val="13"/>
                <w:szCs w:val="13"/>
              </w:rPr>
              <w:t>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Default="00C6140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F924F9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  <w:r w:rsidR="00C61402">
              <w:rPr>
                <w:rFonts w:ascii="Arial" w:hAnsi="Arial" w:cs="Arial"/>
                <w:color w:val="000000"/>
                <w:sz w:val="13"/>
                <w:szCs w:val="13"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E668FD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BD2165" w:rsidRDefault="00F924F9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</w:t>
            </w:r>
            <w:r w:rsidR="00C61402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Pr="00502F6A" w:rsidRDefault="00E668FD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E668FD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</w:tr>
      <w:tr w:rsidR="00E627F2" w:rsidRPr="003B55D9" w:rsidTr="005F58ED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E668FD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1.2.</w:t>
            </w:r>
            <w:r w:rsidR="00E668FD">
              <w:rPr>
                <w:rFonts w:ascii="Arial" w:hAnsi="Arial" w:cs="Ari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F2" w:rsidRPr="00BD2165" w:rsidRDefault="00E627F2" w:rsidP="00E668FD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Мероприятие 1.2.</w:t>
            </w:r>
            <w:r w:rsidR="00E668FD">
              <w:rPr>
                <w:rFonts w:ascii="Arial" w:hAnsi="Arial" w:cs="Arial"/>
                <w:sz w:val="13"/>
                <w:szCs w:val="13"/>
              </w:rPr>
              <w:t>5</w:t>
            </w:r>
            <w:r w:rsidRPr="00BD2165">
              <w:rPr>
                <w:rFonts w:ascii="Arial" w:hAnsi="Arial" w:cs="Arial"/>
                <w:sz w:val="13"/>
                <w:szCs w:val="13"/>
              </w:rPr>
              <w:t>. "Приобретение мягкого инвентаря"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C61402" w:rsidP="008938C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8938C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</w:tr>
      <w:tr w:rsidR="00E627F2" w:rsidRPr="003B55D9" w:rsidTr="005F58ED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МЕРОПРИЯТИЕ: 1.3. "Мероприятия по землеустройству и землепользованию"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60 899,1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9 004,4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9 004,4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9 407,3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9 407,3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C61402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14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407,4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  <w:r w:rsidR="00C61402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407,4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14 040,0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14 040,0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14 040,0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14 040,0</w:t>
            </w:r>
          </w:p>
        </w:tc>
      </w:tr>
      <w:tr w:rsidR="00E627F2" w:rsidRPr="003B55D9" w:rsidTr="005F58ED">
        <w:trPr>
          <w:trHeight w:val="581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1.3.1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Мероприятия по землеустройству и землепользованию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6 301,5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1 025,7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716FEA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025,7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251EA1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1 867,4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251EA1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1 867,4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1 500,0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1 500,0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1 500,0</w:t>
            </w:r>
          </w:p>
        </w:tc>
      </w:tr>
      <w:tr w:rsidR="00E627F2" w:rsidRPr="003B55D9" w:rsidTr="005F58ED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1.3.2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 xml:space="preserve">Внесение изменений в Генеральный план городского округа – муниципального образования город Норильск, Правила землепользования и застройки муниципального образования город Норильск, </w:t>
            </w:r>
            <w:r w:rsidRPr="00BD2165">
              <w:rPr>
                <w:rFonts w:ascii="Arial" w:hAnsi="Arial" w:cs="Arial"/>
                <w:sz w:val="13"/>
                <w:szCs w:val="13"/>
              </w:rPr>
              <w:lastRenderedPageBreak/>
              <w:t>подготовка проектов планировки и межевания территории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lastRenderedPageBreak/>
              <w:t>Администрация города Норильска (</w:t>
            </w:r>
            <w:proofErr w:type="spellStart"/>
            <w:r w:rsidRPr="00BD2165">
              <w:rPr>
                <w:rFonts w:ascii="Arial" w:hAnsi="Arial" w:cs="Arial"/>
                <w:sz w:val="13"/>
                <w:szCs w:val="13"/>
              </w:rPr>
              <w:t>УГиЗ</w:t>
            </w:r>
            <w:proofErr w:type="spellEnd"/>
            <w:r w:rsidRPr="00BD2165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54 597,6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8 596,0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8 381,6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8 381,6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C6140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</w:t>
            </w:r>
            <w:r w:rsidR="00F924F9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54</w:t>
            </w:r>
            <w:r w:rsidR="00E627F2">
              <w:rPr>
                <w:rFonts w:ascii="Arial" w:hAnsi="Arial" w:cs="Arial"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54</w:t>
            </w:r>
            <w:r w:rsidR="00E627F2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12 540,0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043158" w:rsidP="00043158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12540</w:t>
            </w:r>
            <w:r w:rsidR="00E627F2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12 540,0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12 540,0</w:t>
            </w:r>
          </w:p>
        </w:tc>
      </w:tr>
      <w:tr w:rsidR="00E627F2" w:rsidRPr="003B55D9" w:rsidTr="005F58ED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lastRenderedPageBreak/>
              <w:t>1.4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МЕРОПРИЯТИЕ: 1.4. "Мероприятия по проведению технической инвентаризации"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01.0.00.00140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11 074,5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2 019,4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2 019,4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936,6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C61402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2 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304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C61402" w:rsidP="00F924F9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304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 w:rsidR="00F924F9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2 906,8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2 906,8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2 906,8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2 906,8</w:t>
            </w:r>
          </w:p>
        </w:tc>
      </w:tr>
      <w:tr w:rsidR="00E627F2" w:rsidRPr="003B55D9" w:rsidTr="005F58ED">
        <w:trPr>
          <w:trHeight w:val="11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7F2" w:rsidRPr="00BD2165" w:rsidRDefault="00E627F2" w:rsidP="00E627F2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ОСНОВНОЕ МЕРОПРИЯТИЕ 2. "Содержание и техническое обслуживание муниципального имущества"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01.0.00.00300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816 018,6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187 938,0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187 938,0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164 048,0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BE268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164 048,0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221 151,2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221 151,2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2A3B3B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84 576,5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2A3B3B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84 576,6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158 304,9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158 304,9</w:t>
            </w:r>
          </w:p>
        </w:tc>
      </w:tr>
      <w:tr w:rsidR="00E627F2" w:rsidRPr="003B55D9" w:rsidTr="005F58ED">
        <w:trPr>
          <w:trHeight w:val="90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2.1.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МЕРОПРИЯТИЕ 2.1. "Содержание муниципальных пустующих жилых и нежилых помещений"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УЖКХ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01.0.00.00310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645 803,4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152 631,6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152 631,6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138 238,6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BE268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138 238,6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171 111,2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171 111,2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431AB4" w:rsidRDefault="002A3B3B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62 021,7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2A3B3B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62 021,7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121 800,3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121 800,3</w:t>
            </w:r>
          </w:p>
        </w:tc>
      </w:tr>
      <w:tr w:rsidR="00E627F2" w:rsidRPr="003B55D9" w:rsidTr="005F58ED">
        <w:trPr>
          <w:trHeight w:val="900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01.0.00.00310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25 926,2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6 364,4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6 364,4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C6140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6 500,0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C6140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431AB4" w:rsidRDefault="002A3B3B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6 530,9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2A3B3B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6 530,9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6 530,9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6 530,9</w:t>
            </w:r>
          </w:p>
        </w:tc>
      </w:tr>
      <w:tr w:rsidR="00E627F2" w:rsidRPr="003B55D9" w:rsidTr="005F58ED">
        <w:trPr>
          <w:trHeight w:val="64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2.2.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МЕРОПРИЯТИЕ 2.2. "Компенсация безнадежной к взысканию задолженности"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УЖКХ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01.0.00.00320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526C85" w:rsidP="008938C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</w:t>
            </w:r>
            <w:r w:rsidR="008938C0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8 236,0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7 537,7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7 537,7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5 500,0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4 613,3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4 613,3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431AB4" w:rsidRDefault="002A3B3B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3 410,9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2A3B3B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3 410,9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7 174,1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7 174,1</w:t>
            </w:r>
          </w:p>
        </w:tc>
      </w:tr>
      <w:tr w:rsidR="00E627F2" w:rsidRPr="003B55D9" w:rsidTr="005F58ED">
        <w:trPr>
          <w:trHeight w:val="13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2.3.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F2" w:rsidRPr="00BD2165" w:rsidRDefault="00E627F2" w:rsidP="00BE2682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МЕРОПРИЯТИЕ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2.3 "Проведение санитарно-дезинфекционных работ, высвободившихся муниципальных жилых помещений многоквартирных домов для последующего заселения"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УЖКХ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01.0.00.00330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1 117,2</w:t>
            </w:r>
            <w:r w:rsidR="00E627F2"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517,2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C61402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00,</w:t>
            </w:r>
            <w:r w:rsidR="00C61402">
              <w:rPr>
                <w:rFonts w:ascii="Arial" w:hAnsi="Arial" w:cs="Arial"/>
                <w:color w:val="000000"/>
                <w:sz w:val="13"/>
                <w:szCs w:val="13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C61402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  <w:r w:rsidR="00C61402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,</w:t>
            </w:r>
            <w:r w:rsidR="00C61402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431AB4" w:rsidRDefault="002A3B3B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2A3B3B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200,0</w:t>
            </w:r>
          </w:p>
        </w:tc>
      </w:tr>
      <w:tr w:rsidR="00E627F2" w:rsidRPr="003B55D9" w:rsidTr="005F58ED">
        <w:trPr>
          <w:trHeight w:val="41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2.4.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Cs/>
                <w:color w:val="000000"/>
                <w:sz w:val="13"/>
                <w:szCs w:val="13"/>
              </w:rPr>
              <w:t xml:space="preserve">МЕРОПРИЯТИЕ 2.4. "Исполнение обязательства муниципального образования город Норильск перед исполнителями коммунальных услуг по внесению платы за коммунальные услуги в части платы, сформированной в связи с применением </w:t>
            </w:r>
            <w:r w:rsidRPr="00BD2165">
              <w:rPr>
                <w:rFonts w:ascii="Arial" w:hAnsi="Arial" w:cs="Arial"/>
                <w:bCs/>
                <w:color w:val="000000"/>
                <w:sz w:val="13"/>
                <w:szCs w:val="13"/>
              </w:rPr>
              <w:lastRenderedPageBreak/>
              <w:t>повышающих коэффициентов по муниципальным жилым помещениям, в которых имеется техническая возможность, но не установлены индивидуальные приборы учета коммунальных ресурсов"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color w:val="000000"/>
                <w:sz w:val="13"/>
                <w:szCs w:val="13"/>
              </w:rPr>
              <w:lastRenderedPageBreak/>
              <w:t>УЖКХ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sz w:val="13"/>
                <w:szCs w:val="13"/>
              </w:rPr>
              <w:t>01.0.00.00340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8938C0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114 935,8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Cs/>
                <w:color w:val="000000"/>
                <w:sz w:val="13"/>
                <w:szCs w:val="13"/>
              </w:rPr>
              <w:t>27 251,5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27 251,5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13 745,0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13 745,0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38 826,7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38 826,7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431AB4" w:rsidRDefault="002A3B3B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12 513,0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2A3B3B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12 513,0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22 599,6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22 599,6</w:t>
            </w:r>
          </w:p>
        </w:tc>
      </w:tr>
      <w:tr w:rsidR="00E627F2" w:rsidRPr="003B55D9" w:rsidTr="005F58ED">
        <w:trPr>
          <w:trHeight w:val="41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2B6B3E">
            <w:pPr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 w:rsidRPr="00BE2682">
              <w:rPr>
                <w:rFonts w:ascii="Arial" w:hAnsi="Arial" w:cs="Arial"/>
                <w:bCs/>
                <w:color w:val="000000"/>
                <w:sz w:val="13"/>
                <w:szCs w:val="13"/>
              </w:rPr>
              <w:t>ОСНОВНОЕ МЕРОПРИЯТИЕ 3 "</w:t>
            </w: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Предоставление возмещения за изымаемое недвижимое имущество в связи с изъятием земельного участка для муниципальных нужд</w:t>
            </w:r>
            <w:r w:rsidRPr="00BE2682">
              <w:rPr>
                <w:rFonts w:ascii="Arial" w:hAnsi="Arial" w:cs="Arial"/>
                <w:bCs/>
                <w:color w:val="000000"/>
                <w:sz w:val="13"/>
                <w:szCs w:val="13"/>
              </w:rPr>
              <w:t>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УИ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01.0.00.00500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F42356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44 012,0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25 974,0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25 974,0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18 038,0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18 038,0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431AB4" w:rsidRDefault="00E627F2" w:rsidP="00164E20">
            <w:pPr>
              <w:jc w:val="center"/>
              <w:rPr>
                <w:rFonts w:ascii="Arial" w:hAnsi="Arial" w:cs="Arial"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</w:tr>
      <w:tr w:rsidR="00E627F2" w:rsidRPr="003B55D9" w:rsidTr="005F58ED">
        <w:trPr>
          <w:trHeight w:val="73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Итого по МП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F924F9" w:rsidP="00251EA1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1 253 625,5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217 279,1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27 010,1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BD2165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244 289,2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239 906,4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2 859,2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242 765,6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F924F9" w:rsidP="00251EA1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325 309,2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7F2" w:rsidRPr="00BD2165" w:rsidRDefault="00F924F9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26 199,5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7F2" w:rsidRPr="00BD2165" w:rsidRDefault="00F924F9" w:rsidP="00251EA1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351 508,7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2A3B3B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170 655,1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Pr="00502F6A" w:rsidRDefault="00E627F2" w:rsidP="002A3B3B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1</w:t>
            </w:r>
            <w:r w:rsidR="002A3B3B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70 655,1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244 406,9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2" w:rsidRDefault="00526C85" w:rsidP="00164E20">
            <w:pPr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244 406,9</w:t>
            </w:r>
          </w:p>
        </w:tc>
      </w:tr>
    </w:tbl>
    <w:p w:rsidR="00472CA4" w:rsidRPr="009176CA" w:rsidRDefault="00472CA4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C35391" w:rsidRDefault="00C35391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E627F2" w:rsidRDefault="00E627F2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bookmarkEnd w:id="0"/>
    <w:p w:rsidR="00023F47" w:rsidRDefault="00023F47" w:rsidP="00AA3CAE">
      <w:pPr>
        <w:pStyle w:val="ConsPlusNormal"/>
        <w:rPr>
          <w:rFonts w:ascii="Arial" w:hAnsi="Arial" w:cs="Arial"/>
          <w:sz w:val="16"/>
          <w:szCs w:val="16"/>
        </w:rPr>
      </w:pPr>
    </w:p>
    <w:sectPr w:rsidR="00023F47" w:rsidSect="00023F47">
      <w:pgSz w:w="16838" w:h="11905" w:orient="landscape"/>
      <w:pgMar w:top="1135" w:right="678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4"/>
    <w:rsid w:val="000100E9"/>
    <w:rsid w:val="00023F47"/>
    <w:rsid w:val="00043158"/>
    <w:rsid w:val="000747E5"/>
    <w:rsid w:val="000B356F"/>
    <w:rsid w:val="000D341F"/>
    <w:rsid w:val="00112BB3"/>
    <w:rsid w:val="00164E20"/>
    <w:rsid w:val="001743C9"/>
    <w:rsid w:val="00251EA1"/>
    <w:rsid w:val="00263560"/>
    <w:rsid w:val="00281F42"/>
    <w:rsid w:val="002A3B3B"/>
    <w:rsid w:val="002B6B3E"/>
    <w:rsid w:val="00303268"/>
    <w:rsid w:val="003234B3"/>
    <w:rsid w:val="00341DE5"/>
    <w:rsid w:val="003B55D9"/>
    <w:rsid w:val="00401A8D"/>
    <w:rsid w:val="00431AB4"/>
    <w:rsid w:val="00472CA4"/>
    <w:rsid w:val="00490FE7"/>
    <w:rsid w:val="004B002D"/>
    <w:rsid w:val="004D0113"/>
    <w:rsid w:val="004D422B"/>
    <w:rsid w:val="00502F6A"/>
    <w:rsid w:val="00526C85"/>
    <w:rsid w:val="0053284E"/>
    <w:rsid w:val="005505A4"/>
    <w:rsid w:val="00570BF2"/>
    <w:rsid w:val="00572C01"/>
    <w:rsid w:val="005A0F51"/>
    <w:rsid w:val="005B1F8C"/>
    <w:rsid w:val="005F05EC"/>
    <w:rsid w:val="005F14E8"/>
    <w:rsid w:val="005F58ED"/>
    <w:rsid w:val="00605B3F"/>
    <w:rsid w:val="006257D6"/>
    <w:rsid w:val="00692BDE"/>
    <w:rsid w:val="00716FEA"/>
    <w:rsid w:val="007320A9"/>
    <w:rsid w:val="00775614"/>
    <w:rsid w:val="007C5C33"/>
    <w:rsid w:val="007F49DF"/>
    <w:rsid w:val="008938C0"/>
    <w:rsid w:val="009176CA"/>
    <w:rsid w:val="009723F2"/>
    <w:rsid w:val="0098748A"/>
    <w:rsid w:val="00995834"/>
    <w:rsid w:val="009959B7"/>
    <w:rsid w:val="009A67CC"/>
    <w:rsid w:val="00A17055"/>
    <w:rsid w:val="00A54DDC"/>
    <w:rsid w:val="00A85E37"/>
    <w:rsid w:val="00A93426"/>
    <w:rsid w:val="00AA3CAE"/>
    <w:rsid w:val="00AA5195"/>
    <w:rsid w:val="00AB5A5E"/>
    <w:rsid w:val="00AD695F"/>
    <w:rsid w:val="00B146DD"/>
    <w:rsid w:val="00B65ECE"/>
    <w:rsid w:val="00B7375E"/>
    <w:rsid w:val="00B96FA2"/>
    <w:rsid w:val="00BD2165"/>
    <w:rsid w:val="00BE2682"/>
    <w:rsid w:val="00BF5935"/>
    <w:rsid w:val="00C0210D"/>
    <w:rsid w:val="00C35391"/>
    <w:rsid w:val="00C61402"/>
    <w:rsid w:val="00C70128"/>
    <w:rsid w:val="00C84384"/>
    <w:rsid w:val="00D02F64"/>
    <w:rsid w:val="00D60D6F"/>
    <w:rsid w:val="00D770E9"/>
    <w:rsid w:val="00E627F2"/>
    <w:rsid w:val="00E668FD"/>
    <w:rsid w:val="00E814C2"/>
    <w:rsid w:val="00E97103"/>
    <w:rsid w:val="00EA53E9"/>
    <w:rsid w:val="00EA6716"/>
    <w:rsid w:val="00EC1D0F"/>
    <w:rsid w:val="00EE48B3"/>
    <w:rsid w:val="00F42356"/>
    <w:rsid w:val="00F6536E"/>
    <w:rsid w:val="00F924F9"/>
    <w:rsid w:val="00FA5D12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E91-7E05-4C02-862F-49B02853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01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011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Анна Павловна</dc:creator>
  <cp:keywords/>
  <dc:description/>
  <cp:lastModifiedBy>Грицюк Марина Геннадьевна</cp:lastModifiedBy>
  <cp:revision>53</cp:revision>
  <dcterms:created xsi:type="dcterms:W3CDTF">2017-06-29T01:52:00Z</dcterms:created>
  <dcterms:modified xsi:type="dcterms:W3CDTF">2019-11-11T07:04:00Z</dcterms:modified>
</cp:coreProperties>
</file>