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33" w:rsidRPr="00857213" w:rsidRDefault="00227D33" w:rsidP="00227D33">
      <w:pPr>
        <w:pStyle w:val="ConsPlusTitle"/>
        <w:jc w:val="center"/>
        <w:rPr>
          <w:rFonts w:ascii="Arial" w:hAnsi="Arial" w:cs="Arial"/>
          <w:sz w:val="24"/>
          <w:szCs w:val="24"/>
        </w:rPr>
      </w:pPr>
      <w:r w:rsidRPr="00857213">
        <w:rPr>
          <w:rFonts w:ascii="Arial" w:hAnsi="Arial" w:cs="Arial"/>
          <w:sz w:val="24"/>
          <w:szCs w:val="24"/>
        </w:rPr>
        <w:t>АДМИНИСТРАЦИЯ ГОРОДА НОРИЛЬСКА</w:t>
      </w:r>
    </w:p>
    <w:p w:rsidR="00227D33" w:rsidRPr="00857213" w:rsidRDefault="00227D33" w:rsidP="00227D33">
      <w:pPr>
        <w:pStyle w:val="ConsPlusTitle"/>
        <w:jc w:val="center"/>
        <w:rPr>
          <w:rFonts w:ascii="Arial" w:hAnsi="Arial" w:cs="Arial"/>
          <w:sz w:val="24"/>
          <w:szCs w:val="24"/>
        </w:rPr>
      </w:pPr>
      <w:r w:rsidRPr="00857213">
        <w:rPr>
          <w:rFonts w:ascii="Arial" w:hAnsi="Arial" w:cs="Arial"/>
          <w:sz w:val="24"/>
          <w:szCs w:val="24"/>
        </w:rPr>
        <w:t>КРАСНОЯРСКОГО КРАЯ</w:t>
      </w:r>
    </w:p>
    <w:p w:rsidR="00227D33" w:rsidRPr="00857213" w:rsidRDefault="00227D33" w:rsidP="00227D33">
      <w:pPr>
        <w:pStyle w:val="ConsPlusTitle"/>
        <w:jc w:val="center"/>
        <w:rPr>
          <w:rFonts w:ascii="Arial" w:hAnsi="Arial" w:cs="Arial"/>
          <w:sz w:val="24"/>
          <w:szCs w:val="24"/>
        </w:rPr>
      </w:pPr>
    </w:p>
    <w:p w:rsidR="00227D33" w:rsidRPr="00857213" w:rsidRDefault="00227D33" w:rsidP="00227D33">
      <w:pPr>
        <w:pStyle w:val="ConsPlusTitle"/>
        <w:jc w:val="center"/>
        <w:rPr>
          <w:rFonts w:ascii="Arial" w:hAnsi="Arial" w:cs="Arial"/>
          <w:sz w:val="24"/>
          <w:szCs w:val="24"/>
        </w:rPr>
      </w:pPr>
      <w:r w:rsidRPr="00857213">
        <w:rPr>
          <w:rFonts w:ascii="Arial" w:hAnsi="Arial" w:cs="Arial"/>
          <w:sz w:val="24"/>
          <w:szCs w:val="24"/>
        </w:rPr>
        <w:t>ПОСТАНОВЛЕНИЕ</w:t>
      </w:r>
    </w:p>
    <w:p w:rsidR="00227D33" w:rsidRPr="00857213" w:rsidRDefault="00227D33" w:rsidP="00227D33">
      <w:pPr>
        <w:pStyle w:val="ConsPlusTitle"/>
        <w:jc w:val="center"/>
        <w:rPr>
          <w:rFonts w:ascii="Arial" w:hAnsi="Arial" w:cs="Arial"/>
          <w:sz w:val="24"/>
          <w:szCs w:val="24"/>
        </w:rPr>
      </w:pPr>
      <w:r w:rsidRPr="00857213">
        <w:rPr>
          <w:rFonts w:ascii="Arial" w:hAnsi="Arial" w:cs="Arial"/>
          <w:sz w:val="24"/>
          <w:szCs w:val="24"/>
        </w:rPr>
        <w:t>от 30.11.2016 № 573</w:t>
      </w:r>
    </w:p>
    <w:p w:rsidR="00227D33" w:rsidRPr="00857213" w:rsidRDefault="00227D33" w:rsidP="00227D33">
      <w:pPr>
        <w:pStyle w:val="ConsPlusTitle"/>
        <w:jc w:val="center"/>
        <w:rPr>
          <w:rFonts w:ascii="Arial" w:hAnsi="Arial" w:cs="Arial"/>
          <w:sz w:val="24"/>
          <w:szCs w:val="24"/>
        </w:rPr>
      </w:pPr>
    </w:p>
    <w:p w:rsidR="00227D33" w:rsidRPr="00857213" w:rsidRDefault="00227D33" w:rsidP="00227D33">
      <w:pPr>
        <w:pStyle w:val="ConsPlusTitle"/>
        <w:jc w:val="center"/>
        <w:rPr>
          <w:rFonts w:ascii="Arial" w:hAnsi="Arial" w:cs="Arial"/>
          <w:sz w:val="24"/>
          <w:szCs w:val="24"/>
        </w:rPr>
      </w:pPr>
      <w:r w:rsidRPr="00857213">
        <w:rPr>
          <w:rFonts w:ascii="Arial" w:hAnsi="Arial" w:cs="Arial"/>
          <w:sz w:val="24"/>
          <w:szCs w:val="24"/>
        </w:rPr>
        <w:t xml:space="preserve">ОБ УТВЕРЖДЕНИИ МУНИЦИПАЛЬНОЙ ПРОГРАММЫ </w:t>
      </w:r>
      <w:r w:rsidR="00FC253D" w:rsidRPr="00857213">
        <w:rPr>
          <w:rFonts w:ascii="Arial" w:hAnsi="Arial" w:cs="Arial"/>
          <w:sz w:val="24"/>
          <w:szCs w:val="24"/>
        </w:rPr>
        <w:t>«</w:t>
      </w:r>
      <w:r w:rsidRPr="00857213">
        <w:rPr>
          <w:rFonts w:ascii="Arial" w:hAnsi="Arial" w:cs="Arial"/>
          <w:sz w:val="24"/>
          <w:szCs w:val="24"/>
        </w:rPr>
        <w:t>ПРИГЛАШЕНИЕ</w:t>
      </w:r>
    </w:p>
    <w:p w:rsidR="00227D33" w:rsidRPr="00857213" w:rsidRDefault="00227D33" w:rsidP="00227D33">
      <w:pPr>
        <w:pStyle w:val="ConsPlusTitle"/>
        <w:jc w:val="center"/>
        <w:rPr>
          <w:rFonts w:ascii="Arial" w:hAnsi="Arial" w:cs="Arial"/>
          <w:sz w:val="24"/>
          <w:szCs w:val="24"/>
        </w:rPr>
      </w:pPr>
      <w:r w:rsidRPr="00857213">
        <w:rPr>
          <w:rFonts w:ascii="Arial" w:hAnsi="Arial" w:cs="Arial"/>
          <w:sz w:val="24"/>
          <w:szCs w:val="24"/>
        </w:rPr>
        <w:t>СПЕЦИАЛИСТОВ, ОБЛАДАЮЩИХ СПЕЦИАЛЬНОСТЯМИ, ЯВЛЯЮЩИМИСЯ</w:t>
      </w:r>
    </w:p>
    <w:p w:rsidR="00227D33" w:rsidRPr="00857213" w:rsidRDefault="00227D33" w:rsidP="00227D33">
      <w:pPr>
        <w:pStyle w:val="ConsPlusTitle"/>
        <w:jc w:val="center"/>
        <w:rPr>
          <w:rFonts w:ascii="Arial" w:hAnsi="Arial" w:cs="Arial"/>
          <w:sz w:val="24"/>
          <w:szCs w:val="24"/>
        </w:rPr>
      </w:pPr>
      <w:r w:rsidRPr="00857213">
        <w:rPr>
          <w:rFonts w:ascii="Arial" w:hAnsi="Arial" w:cs="Arial"/>
          <w:sz w:val="24"/>
          <w:szCs w:val="24"/>
        </w:rPr>
        <w:t>ДЕФИЦИТНЫМИ ДЛЯ МУНИЦИПАЛЬНЫХ И ИНЫХ УЧРЕЖДЕНИЙ</w:t>
      </w:r>
    </w:p>
    <w:p w:rsidR="00227D33" w:rsidRPr="00857213" w:rsidRDefault="00227D33" w:rsidP="00227D33">
      <w:pPr>
        <w:pStyle w:val="ConsPlusTitle"/>
        <w:jc w:val="center"/>
        <w:rPr>
          <w:rFonts w:ascii="Arial" w:hAnsi="Arial" w:cs="Arial"/>
          <w:sz w:val="24"/>
          <w:szCs w:val="24"/>
        </w:rPr>
      </w:pPr>
      <w:r w:rsidRPr="00857213">
        <w:rPr>
          <w:rFonts w:ascii="Arial" w:hAnsi="Arial" w:cs="Arial"/>
          <w:sz w:val="24"/>
          <w:szCs w:val="24"/>
        </w:rPr>
        <w:t>МУНИЦИПАЛЬНОГО ОБРАЗОВАНИЯ ГОРОД НОРИЛЬСК</w:t>
      </w:r>
      <w:r w:rsidR="00FC253D" w:rsidRPr="00857213">
        <w:rPr>
          <w:rFonts w:ascii="Arial" w:hAnsi="Arial" w:cs="Arial"/>
          <w:sz w:val="24"/>
          <w:szCs w:val="24"/>
        </w:rPr>
        <w:t>»</w:t>
      </w:r>
    </w:p>
    <w:p w:rsidR="00227D33" w:rsidRPr="00857213" w:rsidRDefault="00227D33" w:rsidP="00227D33">
      <w:pPr>
        <w:pStyle w:val="ConsPlusTitle"/>
        <w:jc w:val="center"/>
        <w:rPr>
          <w:rFonts w:ascii="Arial" w:hAnsi="Arial" w:cs="Arial"/>
          <w:sz w:val="24"/>
          <w:szCs w:val="24"/>
        </w:rPr>
      </w:pPr>
      <w:r w:rsidRPr="00857213">
        <w:rPr>
          <w:rFonts w:ascii="Arial" w:hAnsi="Arial" w:cs="Arial"/>
          <w:sz w:val="24"/>
          <w:szCs w:val="24"/>
        </w:rPr>
        <w:t>НА 2017 - 2019 ГОДЫ</w:t>
      </w:r>
    </w:p>
    <w:p w:rsidR="00227D33" w:rsidRPr="00857213" w:rsidRDefault="00227D33" w:rsidP="00227D33">
      <w:pPr>
        <w:pStyle w:val="ConsPlusTitle"/>
        <w:jc w:val="center"/>
        <w:rPr>
          <w:rFonts w:ascii="Arial" w:hAnsi="Arial" w:cs="Arial"/>
          <w:sz w:val="24"/>
          <w:szCs w:val="24"/>
        </w:rPr>
      </w:pPr>
    </w:p>
    <w:p w:rsidR="00227D33" w:rsidRPr="00857213" w:rsidRDefault="00227D33" w:rsidP="00227D33">
      <w:pPr>
        <w:pStyle w:val="ConsPlusTitle"/>
        <w:jc w:val="center"/>
        <w:rPr>
          <w:rFonts w:ascii="Arial" w:hAnsi="Arial" w:cs="Arial"/>
          <w:b w:val="0"/>
          <w:sz w:val="24"/>
          <w:szCs w:val="24"/>
        </w:rPr>
      </w:pPr>
      <w:r w:rsidRPr="00857213">
        <w:rPr>
          <w:rFonts w:ascii="Arial" w:hAnsi="Arial" w:cs="Arial"/>
          <w:b w:val="0"/>
          <w:sz w:val="24"/>
          <w:szCs w:val="24"/>
        </w:rPr>
        <w:t xml:space="preserve">(в ред. Постановления Администрации города Норильска </w:t>
      </w:r>
    </w:p>
    <w:p w:rsidR="00227D33" w:rsidRPr="00857213" w:rsidRDefault="00227D33" w:rsidP="00227D33">
      <w:pPr>
        <w:pStyle w:val="ConsPlusTitle"/>
        <w:jc w:val="center"/>
        <w:rPr>
          <w:rFonts w:ascii="Arial" w:hAnsi="Arial" w:cs="Arial"/>
          <w:b w:val="0"/>
          <w:sz w:val="24"/>
          <w:szCs w:val="24"/>
        </w:rPr>
      </w:pPr>
      <w:r w:rsidRPr="00857213">
        <w:rPr>
          <w:rFonts w:ascii="Arial" w:hAnsi="Arial" w:cs="Arial"/>
          <w:b w:val="0"/>
          <w:sz w:val="24"/>
          <w:szCs w:val="24"/>
        </w:rPr>
        <w:t>от 05.06.2017 № 235</w:t>
      </w:r>
      <w:r w:rsidR="00DB4731" w:rsidRPr="00857213">
        <w:rPr>
          <w:rFonts w:ascii="Arial" w:hAnsi="Arial" w:cs="Arial"/>
          <w:b w:val="0"/>
          <w:sz w:val="24"/>
          <w:szCs w:val="24"/>
        </w:rPr>
        <w:t>, от 24.08.2017</w:t>
      </w:r>
      <w:bookmarkStart w:id="0" w:name="_GoBack"/>
      <w:bookmarkEnd w:id="0"/>
      <w:r w:rsidR="00DB4731" w:rsidRPr="00857213">
        <w:rPr>
          <w:rFonts w:ascii="Arial" w:hAnsi="Arial" w:cs="Arial"/>
          <w:b w:val="0"/>
          <w:sz w:val="24"/>
          <w:szCs w:val="24"/>
        </w:rPr>
        <w:t xml:space="preserve"> № 333</w:t>
      </w:r>
      <w:r w:rsidR="00DB78BB" w:rsidRPr="00857213">
        <w:rPr>
          <w:rFonts w:ascii="Arial" w:hAnsi="Arial" w:cs="Arial"/>
          <w:b w:val="0"/>
          <w:sz w:val="24"/>
          <w:szCs w:val="24"/>
        </w:rPr>
        <w:t>, от 27.10.2017 № 473</w:t>
      </w:r>
      <w:r w:rsidRPr="00857213">
        <w:rPr>
          <w:rFonts w:ascii="Arial" w:hAnsi="Arial" w:cs="Arial"/>
          <w:b w:val="0"/>
          <w:sz w:val="24"/>
          <w:szCs w:val="24"/>
        </w:rPr>
        <w:t>)</w:t>
      </w:r>
    </w:p>
    <w:p w:rsidR="00227D33" w:rsidRPr="00857213" w:rsidRDefault="00227D33" w:rsidP="00227D33">
      <w:pPr>
        <w:pStyle w:val="a3"/>
        <w:tabs>
          <w:tab w:val="left" w:pos="709"/>
        </w:tabs>
        <w:jc w:val="both"/>
        <w:rPr>
          <w:rFonts w:ascii="Arial" w:hAnsi="Arial" w:cs="Arial"/>
          <w:sz w:val="24"/>
        </w:rPr>
      </w:pPr>
    </w:p>
    <w:p w:rsidR="00227D33" w:rsidRPr="00857213" w:rsidRDefault="00227D33" w:rsidP="00227D33">
      <w:pPr>
        <w:pStyle w:val="a3"/>
        <w:tabs>
          <w:tab w:val="left" w:pos="709"/>
        </w:tabs>
        <w:ind w:firstLine="709"/>
        <w:jc w:val="both"/>
        <w:rPr>
          <w:rFonts w:ascii="Arial" w:hAnsi="Arial" w:cs="Arial"/>
          <w:caps w:val="0"/>
          <w:sz w:val="24"/>
        </w:rPr>
      </w:pPr>
      <w:r w:rsidRPr="00857213">
        <w:rPr>
          <w:rFonts w:ascii="Arial" w:hAnsi="Arial" w:cs="Arial"/>
          <w:caps w:val="0"/>
          <w:sz w:val="24"/>
        </w:rPr>
        <w:t>В соответствии со статьей 179 Бюджетного кодекса Российской Федерации,</w:t>
      </w:r>
    </w:p>
    <w:p w:rsidR="00227D33" w:rsidRPr="00857213" w:rsidRDefault="00227D33" w:rsidP="00227D33">
      <w:pPr>
        <w:pStyle w:val="a3"/>
        <w:tabs>
          <w:tab w:val="left" w:pos="709"/>
        </w:tabs>
        <w:jc w:val="both"/>
        <w:rPr>
          <w:rFonts w:ascii="Arial" w:hAnsi="Arial" w:cs="Arial"/>
          <w:spacing w:val="-2"/>
          <w:sz w:val="24"/>
        </w:rPr>
      </w:pPr>
      <w:r w:rsidRPr="00857213">
        <w:rPr>
          <w:rFonts w:ascii="Arial" w:hAnsi="Arial" w:cs="Arial"/>
          <w:spacing w:val="-2"/>
          <w:sz w:val="24"/>
        </w:rPr>
        <w:t>ПОСТАНОВЛЯЮ:</w:t>
      </w:r>
    </w:p>
    <w:p w:rsidR="00227D33" w:rsidRPr="00857213" w:rsidRDefault="00227D33" w:rsidP="00227D33">
      <w:pPr>
        <w:widowControl w:val="0"/>
        <w:tabs>
          <w:tab w:val="left" w:pos="709"/>
        </w:tabs>
        <w:autoSpaceDE w:val="0"/>
        <w:autoSpaceDN w:val="0"/>
        <w:adjustRightInd w:val="0"/>
        <w:spacing w:after="0" w:line="240" w:lineRule="auto"/>
        <w:ind w:firstLine="709"/>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1. Утвердить муниципальную программу </w:t>
      </w:r>
      <w:r w:rsidR="00FC253D" w:rsidRPr="00857213">
        <w:rPr>
          <w:rFonts w:ascii="Arial" w:hAnsi="Arial" w:cs="Arial"/>
          <w:sz w:val="24"/>
          <w:szCs w:val="24"/>
        </w:rPr>
        <w:t>«</w:t>
      </w:r>
      <w:r w:rsidRPr="00857213">
        <w:rPr>
          <w:rFonts w:ascii="Arial" w:hAnsi="Arial" w:cs="Arial"/>
          <w:sz w:val="24"/>
          <w:szCs w:val="24"/>
        </w:rPr>
        <w:t>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FC253D" w:rsidRPr="00857213">
        <w:rPr>
          <w:rFonts w:ascii="Arial" w:hAnsi="Arial" w:cs="Arial"/>
          <w:sz w:val="24"/>
          <w:szCs w:val="24"/>
        </w:rPr>
        <w:t>»</w:t>
      </w:r>
      <w:r w:rsidRPr="00857213">
        <w:rPr>
          <w:rFonts w:ascii="Arial" w:hAnsi="Arial" w:cs="Arial"/>
          <w:sz w:val="24"/>
          <w:szCs w:val="24"/>
        </w:rPr>
        <w:t xml:space="preserve"> на 2017 – 2019 годы (прилагается).</w:t>
      </w:r>
    </w:p>
    <w:p w:rsidR="00227D33" w:rsidRPr="00857213" w:rsidRDefault="00227D33" w:rsidP="00227D33">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2. Признать утратившими силу </w:t>
      </w:r>
      <w:hyperlink r:id="rId5" w:history="1">
        <w:r w:rsidRPr="00857213">
          <w:rPr>
            <w:rFonts w:ascii="Arial" w:hAnsi="Arial" w:cs="Arial"/>
            <w:sz w:val="24"/>
            <w:szCs w:val="24"/>
          </w:rPr>
          <w:t>постановлени</w:t>
        </w:r>
      </w:hyperlink>
      <w:r w:rsidRPr="00857213">
        <w:rPr>
          <w:rFonts w:ascii="Arial" w:hAnsi="Arial" w:cs="Arial"/>
          <w:sz w:val="24"/>
          <w:szCs w:val="24"/>
        </w:rPr>
        <w:t>я Администрации города Норильска:</w:t>
      </w:r>
    </w:p>
    <w:p w:rsidR="00227D33" w:rsidRPr="00857213" w:rsidRDefault="00227D33" w:rsidP="00227D33">
      <w:pPr>
        <w:widowControl w:val="0"/>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857213">
        <w:rPr>
          <w:rFonts w:ascii="Arial" w:hAnsi="Arial" w:cs="Arial"/>
          <w:sz w:val="24"/>
          <w:szCs w:val="24"/>
        </w:rPr>
        <w:t xml:space="preserve">- </w:t>
      </w:r>
      <w:r w:rsidRPr="00857213">
        <w:rPr>
          <w:rFonts w:ascii="Arial" w:hAnsi="Arial" w:cs="Arial"/>
          <w:sz w:val="24"/>
          <w:szCs w:val="24"/>
          <w:lang w:eastAsia="ru-RU"/>
        </w:rPr>
        <w:t xml:space="preserve">от </w:t>
      </w:r>
      <w:r w:rsidRPr="00857213">
        <w:rPr>
          <w:rFonts w:ascii="Arial" w:hAnsi="Arial" w:cs="Arial"/>
          <w:sz w:val="24"/>
          <w:szCs w:val="24"/>
        </w:rPr>
        <w:t>04.12.2015 № 585</w:t>
      </w:r>
      <w:r w:rsidRPr="00857213">
        <w:rPr>
          <w:rFonts w:ascii="Arial" w:hAnsi="Arial" w:cs="Arial"/>
          <w:sz w:val="24"/>
          <w:szCs w:val="24"/>
          <w:lang w:eastAsia="ru-RU"/>
        </w:rPr>
        <w:t xml:space="preserve"> </w:t>
      </w:r>
      <w:r w:rsidR="00FC253D" w:rsidRPr="00857213">
        <w:rPr>
          <w:rFonts w:ascii="Arial" w:hAnsi="Arial" w:cs="Arial"/>
          <w:sz w:val="24"/>
          <w:szCs w:val="24"/>
          <w:lang w:eastAsia="ru-RU"/>
        </w:rPr>
        <w:t>«</w:t>
      </w:r>
      <w:r w:rsidRPr="00857213">
        <w:rPr>
          <w:rFonts w:ascii="Arial" w:hAnsi="Arial" w:cs="Arial"/>
          <w:sz w:val="24"/>
          <w:szCs w:val="24"/>
          <w:lang w:eastAsia="ru-RU"/>
        </w:rPr>
        <w:t xml:space="preserve">Об утверждении муниципальной программы </w:t>
      </w:r>
      <w:r w:rsidR="00FC253D" w:rsidRPr="00857213">
        <w:rPr>
          <w:rFonts w:ascii="Arial" w:hAnsi="Arial" w:cs="Arial"/>
          <w:sz w:val="24"/>
          <w:szCs w:val="24"/>
          <w:lang w:eastAsia="ru-RU"/>
        </w:rPr>
        <w:t>«</w:t>
      </w:r>
      <w:r w:rsidRPr="00857213">
        <w:rPr>
          <w:rFonts w:ascii="Arial" w:hAnsi="Arial" w:cs="Arial"/>
          <w:sz w:val="24"/>
          <w:szCs w:val="24"/>
          <w:lang w:eastAsia="ru-RU"/>
        </w:rPr>
        <w:t>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FC253D" w:rsidRPr="00857213">
        <w:rPr>
          <w:rFonts w:ascii="Arial" w:hAnsi="Arial" w:cs="Arial"/>
          <w:sz w:val="24"/>
          <w:szCs w:val="24"/>
          <w:lang w:eastAsia="ru-RU"/>
        </w:rPr>
        <w:t>»</w:t>
      </w:r>
      <w:r w:rsidRPr="00857213">
        <w:rPr>
          <w:rFonts w:ascii="Arial" w:hAnsi="Arial" w:cs="Arial"/>
          <w:sz w:val="24"/>
          <w:szCs w:val="24"/>
          <w:lang w:eastAsia="ru-RU"/>
        </w:rPr>
        <w:t xml:space="preserve"> на 2016 - 2018 годы</w:t>
      </w:r>
      <w:r w:rsidR="00FC253D" w:rsidRPr="00857213">
        <w:rPr>
          <w:rFonts w:ascii="Arial" w:hAnsi="Arial" w:cs="Arial"/>
          <w:sz w:val="24"/>
          <w:szCs w:val="24"/>
          <w:lang w:eastAsia="ru-RU"/>
        </w:rPr>
        <w:t>»</w:t>
      </w:r>
      <w:r w:rsidRPr="00857213">
        <w:rPr>
          <w:rFonts w:ascii="Arial" w:hAnsi="Arial" w:cs="Arial"/>
          <w:sz w:val="24"/>
          <w:szCs w:val="24"/>
          <w:lang w:eastAsia="ru-RU"/>
        </w:rPr>
        <w:t>;</w:t>
      </w:r>
    </w:p>
    <w:p w:rsidR="00227D33" w:rsidRPr="00857213" w:rsidRDefault="00227D33" w:rsidP="00227D33">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 </w:t>
      </w:r>
      <w:r w:rsidRPr="00857213">
        <w:rPr>
          <w:rFonts w:ascii="Arial" w:hAnsi="Arial" w:cs="Arial"/>
          <w:sz w:val="24"/>
          <w:szCs w:val="24"/>
          <w:lang w:eastAsia="ru-RU"/>
        </w:rPr>
        <w:t xml:space="preserve">от </w:t>
      </w:r>
      <w:r w:rsidRPr="00857213">
        <w:rPr>
          <w:rFonts w:ascii="Arial" w:hAnsi="Arial" w:cs="Arial"/>
          <w:sz w:val="24"/>
          <w:szCs w:val="24"/>
        </w:rPr>
        <w:t xml:space="preserve">07.07.2016 № 379 </w:t>
      </w:r>
      <w:r w:rsidR="00FC253D" w:rsidRPr="00857213">
        <w:rPr>
          <w:rFonts w:ascii="Arial" w:hAnsi="Arial" w:cs="Arial"/>
          <w:sz w:val="24"/>
          <w:szCs w:val="24"/>
          <w:lang w:eastAsia="ru-RU"/>
        </w:rPr>
        <w:t>«</w:t>
      </w:r>
      <w:r w:rsidRPr="00857213">
        <w:rPr>
          <w:rFonts w:ascii="Arial" w:hAnsi="Arial" w:cs="Arial"/>
          <w:sz w:val="24"/>
          <w:szCs w:val="24"/>
          <w:lang w:eastAsia="ru-RU"/>
        </w:rPr>
        <w:t xml:space="preserve">О внесении изменений в постановление Администрации города Норильска от </w:t>
      </w:r>
      <w:r w:rsidRPr="00857213">
        <w:rPr>
          <w:rFonts w:ascii="Arial" w:hAnsi="Arial" w:cs="Arial"/>
          <w:sz w:val="24"/>
          <w:szCs w:val="24"/>
        </w:rPr>
        <w:t>04.12.2015 № 585</w:t>
      </w:r>
      <w:r w:rsidR="00FC253D" w:rsidRPr="00857213">
        <w:rPr>
          <w:rFonts w:ascii="Arial" w:hAnsi="Arial" w:cs="Arial"/>
          <w:sz w:val="24"/>
          <w:szCs w:val="24"/>
          <w:lang w:eastAsia="ru-RU"/>
        </w:rPr>
        <w:t>»</w:t>
      </w:r>
      <w:r w:rsidRPr="00857213">
        <w:rPr>
          <w:rFonts w:ascii="Arial" w:hAnsi="Arial" w:cs="Arial"/>
          <w:sz w:val="24"/>
          <w:szCs w:val="24"/>
          <w:lang w:eastAsia="ru-RU"/>
        </w:rPr>
        <w:t>.</w:t>
      </w:r>
    </w:p>
    <w:p w:rsidR="00227D33" w:rsidRPr="00857213" w:rsidRDefault="00227D33" w:rsidP="00227D3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857213">
        <w:rPr>
          <w:rFonts w:ascii="Arial" w:hAnsi="Arial" w:cs="Arial"/>
          <w:sz w:val="24"/>
          <w:szCs w:val="24"/>
        </w:rPr>
        <w:t xml:space="preserve">3. Опубликовать настоящее постановление в газете </w:t>
      </w:r>
      <w:r w:rsidR="00FC253D" w:rsidRPr="00857213">
        <w:rPr>
          <w:rFonts w:ascii="Arial" w:hAnsi="Arial" w:cs="Arial"/>
          <w:sz w:val="24"/>
          <w:szCs w:val="24"/>
        </w:rPr>
        <w:t>«</w:t>
      </w:r>
      <w:r w:rsidRPr="00857213">
        <w:rPr>
          <w:rFonts w:ascii="Arial" w:hAnsi="Arial" w:cs="Arial"/>
          <w:sz w:val="24"/>
          <w:szCs w:val="24"/>
        </w:rPr>
        <w:t>Заполярная правда</w:t>
      </w:r>
      <w:r w:rsidR="00FC253D" w:rsidRPr="00857213">
        <w:rPr>
          <w:rFonts w:ascii="Arial" w:hAnsi="Arial" w:cs="Arial"/>
          <w:sz w:val="24"/>
          <w:szCs w:val="24"/>
        </w:rPr>
        <w:t>»</w:t>
      </w:r>
      <w:r w:rsidRPr="00857213">
        <w:rPr>
          <w:rFonts w:ascii="Arial" w:hAnsi="Arial" w:cs="Arial"/>
          <w:sz w:val="24"/>
          <w:szCs w:val="24"/>
        </w:rPr>
        <w:t xml:space="preserve"> и разместить его на официальном сайте муниципального образования город Норильск.</w:t>
      </w:r>
    </w:p>
    <w:p w:rsidR="00227D33" w:rsidRPr="00857213" w:rsidRDefault="00227D33" w:rsidP="00227D33">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4. Настоящее постановление вступает в силу с 01.01.2017.</w:t>
      </w:r>
    </w:p>
    <w:p w:rsidR="00227D33" w:rsidRPr="00857213" w:rsidRDefault="00227D33" w:rsidP="00227D33">
      <w:pPr>
        <w:widowControl w:val="0"/>
        <w:tabs>
          <w:tab w:val="left" w:pos="709"/>
        </w:tabs>
        <w:autoSpaceDE w:val="0"/>
        <w:autoSpaceDN w:val="0"/>
        <w:adjustRightInd w:val="0"/>
        <w:spacing w:after="0" w:line="240" w:lineRule="auto"/>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rPr>
          <w:rFonts w:ascii="Arial" w:hAnsi="Arial" w:cs="Arial"/>
          <w:sz w:val="24"/>
          <w:szCs w:val="24"/>
        </w:rPr>
      </w:pPr>
    </w:p>
    <w:p w:rsidR="00227D33" w:rsidRPr="00857213" w:rsidRDefault="00227D33" w:rsidP="007C66D3">
      <w:pPr>
        <w:widowControl w:val="0"/>
        <w:tabs>
          <w:tab w:val="left" w:pos="709"/>
          <w:tab w:val="left" w:pos="7088"/>
        </w:tabs>
        <w:autoSpaceDE w:val="0"/>
        <w:autoSpaceDN w:val="0"/>
        <w:adjustRightInd w:val="0"/>
        <w:spacing w:after="0" w:line="240" w:lineRule="auto"/>
        <w:rPr>
          <w:rFonts w:ascii="Arial" w:hAnsi="Arial" w:cs="Arial"/>
          <w:sz w:val="24"/>
          <w:szCs w:val="24"/>
        </w:rPr>
      </w:pPr>
      <w:proofErr w:type="spellStart"/>
      <w:r w:rsidRPr="00857213">
        <w:rPr>
          <w:rFonts w:ascii="Arial" w:hAnsi="Arial" w:cs="Arial"/>
          <w:sz w:val="24"/>
          <w:szCs w:val="24"/>
        </w:rPr>
        <w:t>И.о</w:t>
      </w:r>
      <w:proofErr w:type="spellEnd"/>
      <w:r w:rsidRPr="00857213">
        <w:rPr>
          <w:rFonts w:ascii="Arial" w:hAnsi="Arial" w:cs="Arial"/>
          <w:sz w:val="24"/>
          <w:szCs w:val="24"/>
        </w:rPr>
        <w:t xml:space="preserve">. Руководителя Администрации </w:t>
      </w:r>
      <w:r w:rsidR="007C66D3">
        <w:rPr>
          <w:rFonts w:ascii="Arial" w:hAnsi="Arial" w:cs="Arial"/>
          <w:sz w:val="24"/>
          <w:szCs w:val="24"/>
        </w:rPr>
        <w:t>города Норильска</w:t>
      </w:r>
      <w:r w:rsidR="007C66D3">
        <w:rPr>
          <w:rFonts w:ascii="Arial" w:hAnsi="Arial" w:cs="Arial"/>
          <w:sz w:val="24"/>
          <w:szCs w:val="24"/>
        </w:rPr>
        <w:tab/>
        <w:t>А</w:t>
      </w:r>
      <w:r w:rsidRPr="00857213">
        <w:rPr>
          <w:rFonts w:ascii="Arial" w:hAnsi="Arial" w:cs="Arial"/>
          <w:sz w:val="24"/>
          <w:szCs w:val="24"/>
        </w:rPr>
        <w:t>.П. Митленко</w:t>
      </w: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7C66D3">
      <w:pPr>
        <w:widowControl w:val="0"/>
        <w:tabs>
          <w:tab w:val="left" w:pos="709"/>
          <w:tab w:val="left" w:pos="7230"/>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7C66D3" w:rsidRPr="00857213" w:rsidRDefault="007C66D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pStyle w:val="ConsPlusNormal"/>
        <w:jc w:val="right"/>
        <w:rPr>
          <w:rFonts w:ascii="Arial" w:hAnsi="Arial" w:cs="Arial"/>
          <w:sz w:val="24"/>
          <w:szCs w:val="24"/>
        </w:rPr>
      </w:pPr>
      <w:r w:rsidRPr="00857213">
        <w:rPr>
          <w:rFonts w:ascii="Arial" w:hAnsi="Arial" w:cs="Arial"/>
          <w:sz w:val="24"/>
          <w:szCs w:val="24"/>
        </w:rPr>
        <w:lastRenderedPageBreak/>
        <w:t>Утверждена</w:t>
      </w:r>
    </w:p>
    <w:p w:rsidR="00227D33" w:rsidRPr="00857213" w:rsidRDefault="00227D33" w:rsidP="00227D33">
      <w:pPr>
        <w:pStyle w:val="ConsPlusNormal"/>
        <w:jc w:val="right"/>
        <w:rPr>
          <w:rFonts w:ascii="Arial" w:hAnsi="Arial" w:cs="Arial"/>
          <w:sz w:val="24"/>
          <w:szCs w:val="24"/>
        </w:rPr>
      </w:pPr>
      <w:r w:rsidRPr="00857213">
        <w:rPr>
          <w:rFonts w:ascii="Arial" w:hAnsi="Arial" w:cs="Arial"/>
          <w:sz w:val="24"/>
          <w:szCs w:val="24"/>
        </w:rPr>
        <w:t>Постановлением</w:t>
      </w:r>
    </w:p>
    <w:p w:rsidR="00227D33" w:rsidRPr="00857213" w:rsidRDefault="00227D33" w:rsidP="00227D33">
      <w:pPr>
        <w:pStyle w:val="ConsPlusNormal"/>
        <w:jc w:val="right"/>
        <w:rPr>
          <w:rFonts w:ascii="Arial" w:hAnsi="Arial" w:cs="Arial"/>
          <w:sz w:val="24"/>
          <w:szCs w:val="24"/>
        </w:rPr>
      </w:pPr>
      <w:r w:rsidRPr="00857213">
        <w:rPr>
          <w:rFonts w:ascii="Arial" w:hAnsi="Arial" w:cs="Arial"/>
          <w:sz w:val="24"/>
          <w:szCs w:val="24"/>
        </w:rPr>
        <w:t>Администрации</w:t>
      </w:r>
    </w:p>
    <w:p w:rsidR="00227D33" w:rsidRPr="00857213" w:rsidRDefault="00227D33" w:rsidP="00227D33">
      <w:pPr>
        <w:pStyle w:val="ConsPlusNormal"/>
        <w:jc w:val="right"/>
        <w:rPr>
          <w:rFonts w:ascii="Arial" w:hAnsi="Arial" w:cs="Arial"/>
          <w:sz w:val="24"/>
          <w:szCs w:val="24"/>
        </w:rPr>
      </w:pPr>
      <w:r w:rsidRPr="00857213">
        <w:rPr>
          <w:rFonts w:ascii="Arial" w:hAnsi="Arial" w:cs="Arial"/>
          <w:sz w:val="24"/>
          <w:szCs w:val="24"/>
        </w:rPr>
        <w:t>города Норильска</w:t>
      </w:r>
    </w:p>
    <w:p w:rsidR="00227D33" w:rsidRPr="00857213" w:rsidRDefault="00227D33" w:rsidP="00227D33">
      <w:pPr>
        <w:pStyle w:val="ConsPlusNormal"/>
        <w:jc w:val="right"/>
        <w:rPr>
          <w:rFonts w:ascii="Arial" w:hAnsi="Arial" w:cs="Arial"/>
          <w:sz w:val="24"/>
          <w:szCs w:val="24"/>
        </w:rPr>
      </w:pPr>
      <w:r w:rsidRPr="00857213">
        <w:rPr>
          <w:rFonts w:ascii="Arial" w:hAnsi="Arial" w:cs="Arial"/>
          <w:sz w:val="24"/>
          <w:szCs w:val="24"/>
        </w:rPr>
        <w:t>от 30.11.2016 № 573</w:t>
      </w:r>
    </w:p>
    <w:p w:rsidR="00227D33" w:rsidRPr="00857213" w:rsidRDefault="00227D33" w:rsidP="00227D33">
      <w:pPr>
        <w:widowControl w:val="0"/>
        <w:autoSpaceDE w:val="0"/>
        <w:autoSpaceDN w:val="0"/>
        <w:adjustRightInd w:val="0"/>
        <w:spacing w:after="0" w:line="240" w:lineRule="auto"/>
        <w:jc w:val="right"/>
        <w:rPr>
          <w:rFonts w:ascii="Arial" w:hAnsi="Arial" w:cs="Arial"/>
          <w:sz w:val="24"/>
          <w:szCs w:val="24"/>
        </w:rPr>
      </w:pPr>
    </w:p>
    <w:p w:rsidR="00227D33" w:rsidRPr="00857213" w:rsidRDefault="00227D33" w:rsidP="00227D33">
      <w:pPr>
        <w:widowControl w:val="0"/>
        <w:autoSpaceDE w:val="0"/>
        <w:autoSpaceDN w:val="0"/>
        <w:adjustRightInd w:val="0"/>
        <w:spacing w:after="0" w:line="240" w:lineRule="auto"/>
        <w:jc w:val="right"/>
        <w:rPr>
          <w:rFonts w:ascii="Arial" w:hAnsi="Arial" w:cs="Arial"/>
          <w:sz w:val="24"/>
          <w:szCs w:val="24"/>
        </w:rPr>
      </w:pPr>
    </w:p>
    <w:p w:rsidR="00227D33" w:rsidRPr="00857213" w:rsidRDefault="00227D33" w:rsidP="00227D33">
      <w:pPr>
        <w:widowControl w:val="0"/>
        <w:autoSpaceDE w:val="0"/>
        <w:autoSpaceDN w:val="0"/>
        <w:adjustRightInd w:val="0"/>
        <w:spacing w:after="0" w:line="240" w:lineRule="auto"/>
        <w:jc w:val="center"/>
        <w:rPr>
          <w:rFonts w:ascii="Arial" w:hAnsi="Arial" w:cs="Arial"/>
          <w:b/>
          <w:bCs/>
          <w:sz w:val="24"/>
          <w:szCs w:val="24"/>
        </w:rPr>
      </w:pPr>
      <w:bookmarkStart w:id="1" w:name="Par40"/>
      <w:bookmarkEnd w:id="1"/>
      <w:r w:rsidRPr="00857213">
        <w:rPr>
          <w:rFonts w:ascii="Arial" w:hAnsi="Arial" w:cs="Arial"/>
          <w:b/>
          <w:bCs/>
          <w:sz w:val="24"/>
          <w:szCs w:val="24"/>
        </w:rPr>
        <w:t>МУНИЦИПАЛЬНАЯ ПРОГРАММА</w:t>
      </w:r>
    </w:p>
    <w:p w:rsidR="00227D33" w:rsidRPr="00857213" w:rsidRDefault="00FC253D" w:rsidP="00227D33">
      <w:pPr>
        <w:widowControl w:val="0"/>
        <w:autoSpaceDE w:val="0"/>
        <w:autoSpaceDN w:val="0"/>
        <w:adjustRightInd w:val="0"/>
        <w:spacing w:after="0" w:line="240" w:lineRule="auto"/>
        <w:jc w:val="center"/>
        <w:rPr>
          <w:rFonts w:ascii="Arial" w:hAnsi="Arial" w:cs="Arial"/>
          <w:b/>
          <w:bCs/>
          <w:sz w:val="24"/>
          <w:szCs w:val="24"/>
        </w:rPr>
      </w:pPr>
      <w:r w:rsidRPr="00857213">
        <w:rPr>
          <w:rFonts w:ascii="Arial" w:hAnsi="Arial" w:cs="Arial"/>
          <w:b/>
          <w:bCs/>
          <w:sz w:val="24"/>
          <w:szCs w:val="24"/>
        </w:rPr>
        <w:t>«</w:t>
      </w:r>
      <w:r w:rsidR="00227D33" w:rsidRPr="00857213">
        <w:rPr>
          <w:rFonts w:ascii="Arial" w:hAnsi="Arial" w:cs="Arial"/>
          <w:b/>
          <w:bCs/>
          <w:sz w:val="24"/>
          <w:szCs w:val="24"/>
        </w:rPr>
        <w:t>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Pr="00857213">
        <w:rPr>
          <w:rFonts w:ascii="Arial" w:hAnsi="Arial" w:cs="Arial"/>
          <w:b/>
          <w:bCs/>
          <w:sz w:val="24"/>
          <w:szCs w:val="24"/>
        </w:rPr>
        <w:t>»</w:t>
      </w:r>
    </w:p>
    <w:p w:rsidR="00227D33" w:rsidRPr="00857213" w:rsidRDefault="00227D33" w:rsidP="00227D33">
      <w:pPr>
        <w:widowControl w:val="0"/>
        <w:autoSpaceDE w:val="0"/>
        <w:autoSpaceDN w:val="0"/>
        <w:adjustRightInd w:val="0"/>
        <w:spacing w:after="0" w:line="240" w:lineRule="auto"/>
        <w:jc w:val="center"/>
        <w:rPr>
          <w:rFonts w:ascii="Arial" w:hAnsi="Arial" w:cs="Arial"/>
          <w:b/>
          <w:bCs/>
          <w:sz w:val="24"/>
          <w:szCs w:val="24"/>
        </w:rPr>
      </w:pPr>
      <w:r w:rsidRPr="00857213">
        <w:rPr>
          <w:rFonts w:ascii="Arial" w:hAnsi="Arial" w:cs="Arial"/>
          <w:b/>
          <w:bCs/>
          <w:sz w:val="24"/>
          <w:szCs w:val="24"/>
        </w:rPr>
        <w:t>НА 2017 – 2019 ГОДЫ</w:t>
      </w:r>
    </w:p>
    <w:p w:rsidR="00227D33" w:rsidRPr="00857213" w:rsidRDefault="00227D33" w:rsidP="00227D33">
      <w:pPr>
        <w:widowControl w:val="0"/>
        <w:autoSpaceDE w:val="0"/>
        <w:autoSpaceDN w:val="0"/>
        <w:adjustRightInd w:val="0"/>
        <w:spacing w:after="0" w:line="240" w:lineRule="auto"/>
        <w:jc w:val="center"/>
        <w:rPr>
          <w:rFonts w:ascii="Arial" w:hAnsi="Arial" w:cs="Arial"/>
          <w:b/>
          <w:bCs/>
          <w:sz w:val="24"/>
          <w:szCs w:val="24"/>
        </w:rPr>
      </w:pPr>
    </w:p>
    <w:p w:rsidR="00227D33" w:rsidRPr="00857213" w:rsidRDefault="00227D33" w:rsidP="00227D33">
      <w:pPr>
        <w:pStyle w:val="ConsPlusTitle"/>
        <w:jc w:val="center"/>
        <w:rPr>
          <w:rFonts w:ascii="Arial" w:hAnsi="Arial" w:cs="Arial"/>
          <w:b w:val="0"/>
          <w:sz w:val="24"/>
          <w:szCs w:val="24"/>
        </w:rPr>
      </w:pPr>
      <w:r w:rsidRPr="00857213">
        <w:rPr>
          <w:rFonts w:ascii="Arial" w:hAnsi="Arial" w:cs="Arial"/>
          <w:b w:val="0"/>
          <w:sz w:val="24"/>
          <w:szCs w:val="24"/>
        </w:rPr>
        <w:t xml:space="preserve">(в ред. Постановления Администрации города Норильска </w:t>
      </w:r>
    </w:p>
    <w:p w:rsidR="00227D33" w:rsidRPr="00857213" w:rsidRDefault="00227D33" w:rsidP="00227D33">
      <w:pPr>
        <w:pStyle w:val="ConsPlusTitle"/>
        <w:jc w:val="center"/>
        <w:rPr>
          <w:rFonts w:ascii="Arial" w:hAnsi="Arial" w:cs="Arial"/>
          <w:b w:val="0"/>
          <w:sz w:val="24"/>
          <w:szCs w:val="24"/>
        </w:rPr>
      </w:pPr>
      <w:r w:rsidRPr="00857213">
        <w:rPr>
          <w:rFonts w:ascii="Arial" w:hAnsi="Arial" w:cs="Arial"/>
          <w:b w:val="0"/>
          <w:sz w:val="24"/>
          <w:szCs w:val="24"/>
        </w:rPr>
        <w:t>от 05.06.2017 № 235</w:t>
      </w:r>
      <w:r w:rsidR="000205CA" w:rsidRPr="00857213">
        <w:rPr>
          <w:rFonts w:ascii="Arial" w:hAnsi="Arial" w:cs="Arial"/>
          <w:b w:val="0"/>
          <w:sz w:val="24"/>
          <w:szCs w:val="24"/>
        </w:rPr>
        <w:t>, от 24.08.2017 № 333</w:t>
      </w:r>
      <w:r w:rsidR="009E7EE0">
        <w:rPr>
          <w:rFonts w:ascii="Arial" w:hAnsi="Arial" w:cs="Arial"/>
          <w:b w:val="0"/>
          <w:sz w:val="24"/>
          <w:szCs w:val="24"/>
        </w:rPr>
        <w:t>, от 27.10.2017 № 4</w:t>
      </w:r>
      <w:r w:rsidR="004C1BA6" w:rsidRPr="00857213">
        <w:rPr>
          <w:rFonts w:ascii="Arial" w:hAnsi="Arial" w:cs="Arial"/>
          <w:b w:val="0"/>
          <w:sz w:val="24"/>
          <w:szCs w:val="24"/>
        </w:rPr>
        <w:t>73</w:t>
      </w:r>
      <w:r w:rsidRPr="00857213">
        <w:rPr>
          <w:rFonts w:ascii="Arial" w:hAnsi="Arial" w:cs="Arial"/>
          <w:b w:val="0"/>
          <w:sz w:val="24"/>
          <w:szCs w:val="24"/>
        </w:rPr>
        <w:t>)</w:t>
      </w:r>
    </w:p>
    <w:p w:rsidR="00227D33" w:rsidRPr="00857213" w:rsidRDefault="00227D33" w:rsidP="00227D33">
      <w:pPr>
        <w:widowControl w:val="0"/>
        <w:autoSpaceDE w:val="0"/>
        <w:autoSpaceDN w:val="0"/>
        <w:adjustRightInd w:val="0"/>
        <w:spacing w:after="0" w:line="240" w:lineRule="auto"/>
        <w:jc w:val="center"/>
        <w:outlineLvl w:val="1"/>
        <w:rPr>
          <w:rFonts w:ascii="Arial" w:hAnsi="Arial" w:cs="Arial"/>
          <w:sz w:val="24"/>
          <w:szCs w:val="24"/>
        </w:rPr>
      </w:pPr>
      <w:bookmarkStart w:id="2" w:name="Par50"/>
      <w:bookmarkEnd w:id="2"/>
    </w:p>
    <w:p w:rsidR="00227D33" w:rsidRPr="00857213" w:rsidRDefault="00227D33" w:rsidP="00227D33">
      <w:pPr>
        <w:widowControl w:val="0"/>
        <w:autoSpaceDE w:val="0"/>
        <w:autoSpaceDN w:val="0"/>
        <w:adjustRightInd w:val="0"/>
        <w:spacing w:after="0" w:line="240" w:lineRule="auto"/>
        <w:jc w:val="center"/>
        <w:outlineLvl w:val="1"/>
        <w:rPr>
          <w:rFonts w:ascii="Arial" w:hAnsi="Arial" w:cs="Arial"/>
          <w:sz w:val="24"/>
          <w:szCs w:val="24"/>
        </w:rPr>
      </w:pPr>
      <w:r w:rsidRPr="00857213">
        <w:rPr>
          <w:rFonts w:ascii="Arial" w:hAnsi="Arial" w:cs="Arial"/>
          <w:sz w:val="24"/>
          <w:szCs w:val="24"/>
        </w:rPr>
        <w:t>1. Паспорт муниципальной программы</w:t>
      </w:r>
    </w:p>
    <w:p w:rsidR="00227D33" w:rsidRPr="00857213" w:rsidRDefault="00FC253D" w:rsidP="00227D33">
      <w:pPr>
        <w:widowControl w:val="0"/>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w:t>
      </w:r>
      <w:r w:rsidR="00227D33" w:rsidRPr="00857213">
        <w:rPr>
          <w:rFonts w:ascii="Arial" w:hAnsi="Arial" w:cs="Arial"/>
          <w:sz w:val="24"/>
          <w:szCs w:val="24"/>
        </w:rPr>
        <w:t>Приглашение специалистов, обладающих специальностями,</w:t>
      </w:r>
    </w:p>
    <w:p w:rsidR="00227D33" w:rsidRPr="00857213" w:rsidRDefault="00227D33" w:rsidP="00227D33">
      <w:pPr>
        <w:widowControl w:val="0"/>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являющимися дефицитными для муниципальных и иных учреждений</w:t>
      </w:r>
    </w:p>
    <w:p w:rsidR="00227D33" w:rsidRPr="00857213" w:rsidRDefault="00227D33" w:rsidP="00227D33">
      <w:pPr>
        <w:widowControl w:val="0"/>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муниципального образования город Норильск</w:t>
      </w:r>
      <w:r w:rsidR="00FC253D" w:rsidRPr="00857213">
        <w:rPr>
          <w:rFonts w:ascii="Arial" w:hAnsi="Arial" w:cs="Arial"/>
          <w:sz w:val="24"/>
          <w:szCs w:val="24"/>
        </w:rPr>
        <w:t>»</w:t>
      </w:r>
    </w:p>
    <w:p w:rsidR="00227D33" w:rsidRPr="00857213" w:rsidRDefault="00227D33" w:rsidP="00227D33">
      <w:pPr>
        <w:widowControl w:val="0"/>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на 2017 - 2019 годы (далее - МП)</w:t>
      </w:r>
    </w:p>
    <w:p w:rsidR="00227D33" w:rsidRPr="00857213" w:rsidRDefault="00227D33" w:rsidP="00227D33">
      <w:pPr>
        <w:widowControl w:val="0"/>
        <w:autoSpaceDE w:val="0"/>
        <w:autoSpaceDN w:val="0"/>
        <w:adjustRightInd w:val="0"/>
        <w:spacing w:after="0" w:line="240" w:lineRule="auto"/>
        <w:rPr>
          <w:rFonts w:ascii="Arial" w:hAnsi="Arial" w:cs="Arial"/>
          <w:sz w:val="24"/>
          <w:szCs w:val="24"/>
        </w:rPr>
      </w:pPr>
    </w:p>
    <w:tbl>
      <w:tblPr>
        <w:tblW w:w="9468" w:type="dxa"/>
        <w:tblInd w:w="102" w:type="dxa"/>
        <w:tblLayout w:type="fixed"/>
        <w:tblCellMar>
          <w:top w:w="75" w:type="dxa"/>
          <w:left w:w="0" w:type="dxa"/>
          <w:bottom w:w="75" w:type="dxa"/>
          <w:right w:w="0" w:type="dxa"/>
        </w:tblCellMar>
        <w:tblLook w:val="0000" w:firstRow="0" w:lastRow="0" w:firstColumn="0" w:lastColumn="0" w:noHBand="0" w:noVBand="0"/>
      </w:tblPr>
      <w:tblGrid>
        <w:gridCol w:w="2381"/>
        <w:gridCol w:w="7087"/>
      </w:tblGrid>
      <w:tr w:rsidR="00227D33" w:rsidRPr="00857213" w:rsidTr="00DB78BB">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autoSpaceDE w:val="0"/>
              <w:autoSpaceDN w:val="0"/>
              <w:adjustRightInd w:val="0"/>
              <w:spacing w:after="0" w:line="240" w:lineRule="auto"/>
              <w:rPr>
                <w:rFonts w:ascii="Arial" w:hAnsi="Arial" w:cs="Arial"/>
                <w:sz w:val="24"/>
                <w:szCs w:val="24"/>
                <w:lang w:eastAsia="ru-RU"/>
              </w:rPr>
            </w:pPr>
            <w:r w:rsidRPr="00857213">
              <w:rPr>
                <w:rFonts w:ascii="Arial" w:hAnsi="Arial" w:cs="Arial"/>
                <w:sz w:val="24"/>
                <w:szCs w:val="24"/>
              </w:rPr>
              <w:t>Основание для разработки МП (</w:t>
            </w:r>
            <w:r w:rsidRPr="00857213">
              <w:rPr>
                <w:rFonts w:ascii="Arial" w:hAnsi="Arial" w:cs="Arial"/>
                <w:sz w:val="24"/>
                <w:szCs w:val="24"/>
                <w:lang w:eastAsia="ru-RU"/>
              </w:rPr>
              <w:t>наименование, номер и дата правового акта, утверждающего Перечень муниципальных программ</w:t>
            </w:r>
            <w:r w:rsidRPr="00857213">
              <w:rPr>
                <w:rFonts w:ascii="Arial" w:hAnsi="Arial" w:cs="Arial"/>
                <w:sz w:val="24"/>
                <w:szCs w:val="24"/>
              </w:rPr>
              <w:t>)</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autoSpaceDE w:val="0"/>
              <w:autoSpaceDN w:val="0"/>
              <w:adjustRightInd w:val="0"/>
              <w:spacing w:after="0" w:line="240" w:lineRule="auto"/>
              <w:jc w:val="both"/>
              <w:rPr>
                <w:rFonts w:ascii="Arial" w:hAnsi="Arial" w:cs="Arial"/>
                <w:sz w:val="24"/>
                <w:szCs w:val="24"/>
                <w:lang w:eastAsia="ru-RU"/>
              </w:rPr>
            </w:pPr>
            <w:r w:rsidRPr="00857213">
              <w:rPr>
                <w:rFonts w:ascii="Arial" w:hAnsi="Arial" w:cs="Arial"/>
                <w:sz w:val="24"/>
                <w:szCs w:val="24"/>
                <w:lang w:eastAsia="ru-RU"/>
              </w:rPr>
              <w:t xml:space="preserve">Распоряжение Администрации города Норильска от 19.07.2013 № 3864 </w:t>
            </w:r>
            <w:r w:rsidR="00FC253D" w:rsidRPr="00857213">
              <w:rPr>
                <w:rFonts w:ascii="Arial" w:hAnsi="Arial" w:cs="Arial"/>
                <w:sz w:val="24"/>
                <w:szCs w:val="24"/>
                <w:lang w:eastAsia="ru-RU"/>
              </w:rPr>
              <w:t>«</w:t>
            </w:r>
            <w:r w:rsidRPr="00857213">
              <w:rPr>
                <w:rFonts w:ascii="Arial" w:hAnsi="Arial" w:cs="Arial"/>
                <w:sz w:val="24"/>
                <w:szCs w:val="24"/>
                <w:lang w:eastAsia="ru-RU"/>
              </w:rPr>
              <w:t>Об утверждении Перечня муниципальных программ муниципального образования город Норильск</w:t>
            </w:r>
            <w:r w:rsidR="00FC253D" w:rsidRPr="00857213">
              <w:rPr>
                <w:rFonts w:ascii="Arial" w:hAnsi="Arial" w:cs="Arial"/>
                <w:sz w:val="24"/>
                <w:szCs w:val="24"/>
                <w:lang w:eastAsia="ru-RU"/>
              </w:rPr>
              <w:t>»</w:t>
            </w:r>
          </w:p>
          <w:p w:rsidR="00227D33" w:rsidRPr="00857213" w:rsidRDefault="00227D33" w:rsidP="00DB78BB">
            <w:pPr>
              <w:widowControl w:val="0"/>
              <w:autoSpaceDE w:val="0"/>
              <w:autoSpaceDN w:val="0"/>
              <w:adjustRightInd w:val="0"/>
              <w:spacing w:after="0" w:line="240" w:lineRule="auto"/>
              <w:jc w:val="both"/>
              <w:rPr>
                <w:rFonts w:ascii="Arial" w:hAnsi="Arial" w:cs="Arial"/>
                <w:sz w:val="24"/>
                <w:szCs w:val="24"/>
              </w:rPr>
            </w:pPr>
          </w:p>
        </w:tc>
      </w:tr>
      <w:tr w:rsidR="00227D33" w:rsidRPr="00857213" w:rsidTr="00DB78BB">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rPr>
                <w:rFonts w:ascii="Arial" w:hAnsi="Arial" w:cs="Arial"/>
                <w:sz w:val="24"/>
                <w:szCs w:val="24"/>
              </w:rPr>
            </w:pPr>
            <w:r w:rsidRPr="00857213">
              <w:rPr>
                <w:rFonts w:ascii="Arial" w:hAnsi="Arial" w:cs="Arial"/>
                <w:sz w:val="24"/>
                <w:szCs w:val="24"/>
              </w:rPr>
              <w:t>Заказчик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Администрация города Норильска</w:t>
            </w:r>
          </w:p>
        </w:tc>
      </w:tr>
      <w:tr w:rsidR="00227D33" w:rsidRPr="00857213" w:rsidTr="00DB78BB">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rPr>
                <w:rFonts w:ascii="Arial" w:hAnsi="Arial" w:cs="Arial"/>
                <w:sz w:val="24"/>
                <w:szCs w:val="24"/>
              </w:rPr>
            </w:pPr>
            <w:r w:rsidRPr="00857213">
              <w:rPr>
                <w:rFonts w:ascii="Arial" w:hAnsi="Arial" w:cs="Arial"/>
                <w:sz w:val="24"/>
                <w:szCs w:val="24"/>
              </w:rPr>
              <w:t>Ответственный исполнитель (разработчик)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Администрация города Норильска (Управление по персоналу Администрации города Норильска)</w:t>
            </w:r>
          </w:p>
        </w:tc>
      </w:tr>
      <w:tr w:rsidR="00227D33" w:rsidRPr="00857213" w:rsidTr="00DB78BB">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rPr>
                <w:rFonts w:ascii="Arial" w:hAnsi="Arial" w:cs="Arial"/>
                <w:sz w:val="24"/>
                <w:szCs w:val="24"/>
              </w:rPr>
            </w:pPr>
            <w:r w:rsidRPr="00857213">
              <w:rPr>
                <w:rFonts w:ascii="Arial" w:hAnsi="Arial" w:cs="Arial"/>
                <w:sz w:val="24"/>
                <w:szCs w:val="24"/>
              </w:rPr>
              <w:t>Участник МП</w:t>
            </w:r>
          </w:p>
        </w:tc>
        <w:tc>
          <w:tcPr>
            <w:tcW w:w="7087" w:type="dxa"/>
            <w:tcBorders>
              <w:top w:val="single" w:sz="4" w:space="0" w:color="auto"/>
              <w:left w:val="single" w:sz="4" w:space="0" w:color="auto"/>
              <w:right w:val="single" w:sz="4" w:space="0" w:color="auto"/>
            </w:tcBorders>
            <w:tcMar>
              <w:top w:w="62" w:type="dxa"/>
              <w:left w:w="102" w:type="dxa"/>
              <w:bottom w:w="102" w:type="dxa"/>
              <w:right w:w="62" w:type="dxa"/>
            </w:tcMar>
          </w:tcPr>
          <w:p w:rsidR="00227D33" w:rsidRPr="00857213" w:rsidRDefault="00227D33" w:rsidP="00DB78BB">
            <w:pPr>
              <w:pStyle w:val="ConsPlusNormal"/>
              <w:jc w:val="both"/>
              <w:rPr>
                <w:rFonts w:ascii="Arial" w:hAnsi="Arial" w:cs="Arial"/>
                <w:sz w:val="24"/>
                <w:szCs w:val="24"/>
              </w:rPr>
            </w:pPr>
            <w:r w:rsidRPr="00857213">
              <w:rPr>
                <w:rFonts w:ascii="Arial" w:hAnsi="Arial" w:cs="Arial"/>
                <w:sz w:val="24"/>
                <w:szCs w:val="24"/>
              </w:rPr>
              <w:t>- Администрация города Норильска (Управление по персоналу Администрации города Норильска, отдел финансирования, учета и отчетности Администрации города Норильска);</w:t>
            </w:r>
          </w:p>
          <w:p w:rsidR="00227D33" w:rsidRPr="00857213" w:rsidRDefault="00227D33" w:rsidP="00DB78BB">
            <w:pPr>
              <w:pStyle w:val="ConsPlusNormal"/>
              <w:jc w:val="both"/>
              <w:rPr>
                <w:rFonts w:ascii="Arial" w:hAnsi="Arial" w:cs="Arial"/>
                <w:sz w:val="24"/>
                <w:szCs w:val="24"/>
              </w:rPr>
            </w:pPr>
            <w:r w:rsidRPr="00857213">
              <w:rPr>
                <w:rFonts w:ascii="Arial" w:hAnsi="Arial" w:cs="Arial"/>
                <w:sz w:val="24"/>
                <w:szCs w:val="24"/>
              </w:rPr>
              <w:t>- Управление общего и дошкольного образования Администрации города Норильска</w:t>
            </w:r>
          </w:p>
        </w:tc>
      </w:tr>
      <w:tr w:rsidR="00227D33" w:rsidRPr="00857213" w:rsidTr="00DB78BB">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rPr>
                <w:rFonts w:ascii="Arial" w:hAnsi="Arial" w:cs="Arial"/>
                <w:sz w:val="24"/>
                <w:szCs w:val="24"/>
              </w:rPr>
            </w:pPr>
            <w:r w:rsidRPr="00857213">
              <w:rPr>
                <w:rFonts w:ascii="Arial" w:hAnsi="Arial" w:cs="Arial"/>
                <w:sz w:val="24"/>
                <w:szCs w:val="24"/>
              </w:rPr>
              <w:t>Цели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 xml:space="preserve">1. Обеспечение муниципальных учреждений муниципального образования город Норильск, а также краевых государственных учреждений здравоохранения, расположенных на территории муниципального образования город Норильск (далее - учреждения), профессиональными кадрами путем привлечения (трудоустройства) специалистов, обладающих специальностями, являющимися дефицитными для указанных учреждений (далее - специалисты), и </w:t>
            </w:r>
            <w:r w:rsidRPr="00857213">
              <w:rPr>
                <w:rFonts w:ascii="Arial" w:hAnsi="Arial" w:cs="Arial"/>
                <w:sz w:val="24"/>
                <w:szCs w:val="24"/>
              </w:rPr>
              <w:lastRenderedPageBreak/>
              <w:t>закрепление их в этих учреждениях для достижения уровня укомплектованности, позволяющего обеспечить доступное и качественное предоставление услуг населению.</w:t>
            </w:r>
          </w:p>
          <w:p w:rsidR="00227D33" w:rsidRPr="00857213" w:rsidRDefault="00227D33" w:rsidP="00DB78B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2. Осуществление надлежащей организации кадровой политики, направленной на принятие мер по снижению уровня кадрового дефицита по должностям (профессиям), предусмотренным Перечнем должностей (профессий), требующих наличия специальностей, являющихся дефицитными для учреждений, утвержденным постановлением Администрации города Норильска (далее - Перечень).</w:t>
            </w:r>
          </w:p>
        </w:tc>
      </w:tr>
      <w:tr w:rsidR="00227D33" w:rsidRPr="00857213" w:rsidTr="00DB78BB">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rPr>
                <w:rFonts w:ascii="Arial" w:hAnsi="Arial" w:cs="Arial"/>
                <w:sz w:val="24"/>
                <w:szCs w:val="24"/>
              </w:rPr>
            </w:pPr>
            <w:r w:rsidRPr="00857213">
              <w:rPr>
                <w:rFonts w:ascii="Arial" w:hAnsi="Arial" w:cs="Arial"/>
                <w:sz w:val="24"/>
                <w:szCs w:val="24"/>
              </w:rPr>
              <w:lastRenderedPageBreak/>
              <w:t>Задачи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1. Организация процедуры приглашения (трудоустройства) специалистов.</w:t>
            </w:r>
          </w:p>
          <w:p w:rsidR="00227D33" w:rsidRPr="00857213" w:rsidRDefault="00227D33" w:rsidP="00DB78B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2. Создание необходимых условий для закрепления привлеченных специалистов, а также обеспечение адаптации на территории муниципального образования город Норильск специалистов, приглашенных из других местностей.</w:t>
            </w:r>
          </w:p>
          <w:p w:rsidR="00227D33" w:rsidRPr="00857213" w:rsidRDefault="00227D33" w:rsidP="00DB78BB">
            <w:pPr>
              <w:widowControl w:val="0"/>
              <w:autoSpaceDE w:val="0"/>
              <w:autoSpaceDN w:val="0"/>
              <w:adjustRightInd w:val="0"/>
              <w:spacing w:after="0" w:line="240" w:lineRule="auto"/>
              <w:jc w:val="both"/>
              <w:rPr>
                <w:rFonts w:ascii="Arial" w:hAnsi="Arial" w:cs="Arial"/>
                <w:sz w:val="24"/>
                <w:szCs w:val="24"/>
              </w:rPr>
            </w:pPr>
          </w:p>
        </w:tc>
      </w:tr>
      <w:tr w:rsidR="00227D33" w:rsidRPr="00857213" w:rsidTr="00DB78BB">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rPr>
                <w:rFonts w:ascii="Arial" w:hAnsi="Arial" w:cs="Arial"/>
                <w:sz w:val="24"/>
                <w:szCs w:val="24"/>
              </w:rPr>
            </w:pPr>
            <w:r w:rsidRPr="00857213">
              <w:rPr>
                <w:rFonts w:ascii="Arial" w:hAnsi="Arial" w:cs="Arial"/>
                <w:sz w:val="24"/>
                <w:szCs w:val="24"/>
              </w:rPr>
              <w:t>Срок реализации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2017 - 2019 годы</w:t>
            </w:r>
          </w:p>
          <w:p w:rsidR="00227D33" w:rsidRPr="00857213" w:rsidRDefault="00227D33" w:rsidP="00DB78BB">
            <w:pPr>
              <w:widowControl w:val="0"/>
              <w:autoSpaceDE w:val="0"/>
              <w:autoSpaceDN w:val="0"/>
              <w:adjustRightInd w:val="0"/>
              <w:spacing w:after="0" w:line="240" w:lineRule="auto"/>
              <w:jc w:val="both"/>
              <w:rPr>
                <w:rFonts w:ascii="Arial" w:hAnsi="Arial" w:cs="Arial"/>
                <w:sz w:val="24"/>
                <w:szCs w:val="24"/>
              </w:rPr>
            </w:pPr>
          </w:p>
        </w:tc>
      </w:tr>
      <w:tr w:rsidR="00227D33" w:rsidRPr="00857213" w:rsidTr="00DB78BB">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rPr>
                <w:rFonts w:ascii="Arial" w:hAnsi="Arial" w:cs="Arial"/>
                <w:sz w:val="24"/>
                <w:szCs w:val="24"/>
              </w:rPr>
            </w:pPr>
            <w:r w:rsidRPr="00857213">
              <w:rPr>
                <w:rFonts w:ascii="Arial" w:hAnsi="Arial" w:cs="Arial"/>
                <w:sz w:val="24"/>
                <w:szCs w:val="24"/>
              </w:rPr>
              <w:t>Объемы и источники финансирования МП по годам реализации (тыс. руб.)</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011B" w:rsidRPr="00857213" w:rsidRDefault="00C7011B" w:rsidP="00C7011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Объем финансирования по МП, всего: 15 985,6 тыс. руб., в том числе по годам реализации:</w:t>
            </w:r>
          </w:p>
          <w:p w:rsidR="00C7011B" w:rsidRPr="00857213" w:rsidRDefault="00C7011B" w:rsidP="00C7011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2017 год:</w:t>
            </w:r>
          </w:p>
          <w:p w:rsidR="00C7011B" w:rsidRPr="00857213" w:rsidRDefault="00C7011B" w:rsidP="00C7011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местный бюджет - 5 323,2 тыс. руб.;</w:t>
            </w:r>
          </w:p>
          <w:p w:rsidR="00C7011B" w:rsidRPr="00857213" w:rsidRDefault="00C7011B" w:rsidP="00C7011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2018 год:</w:t>
            </w:r>
          </w:p>
          <w:p w:rsidR="00C7011B" w:rsidRPr="00857213" w:rsidRDefault="00C7011B" w:rsidP="00C7011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местный бюджет - 5 331, 2 тыс. руб.;</w:t>
            </w:r>
          </w:p>
          <w:p w:rsidR="00C7011B" w:rsidRPr="00857213" w:rsidRDefault="00C7011B" w:rsidP="00C7011B">
            <w:pPr>
              <w:widowControl w:val="0"/>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2019 год:</w:t>
            </w:r>
          </w:p>
          <w:p w:rsidR="00227D33" w:rsidRPr="00857213" w:rsidRDefault="00C7011B" w:rsidP="00C7011B">
            <w:pPr>
              <w:autoSpaceDE w:val="0"/>
              <w:autoSpaceDN w:val="0"/>
              <w:adjustRightInd w:val="0"/>
              <w:spacing w:after="0" w:line="240" w:lineRule="auto"/>
              <w:jc w:val="both"/>
              <w:rPr>
                <w:rFonts w:ascii="Arial" w:hAnsi="Arial" w:cs="Arial"/>
                <w:sz w:val="24"/>
                <w:szCs w:val="24"/>
              </w:rPr>
            </w:pPr>
            <w:r w:rsidRPr="00857213">
              <w:rPr>
                <w:rFonts w:ascii="Arial" w:hAnsi="Arial" w:cs="Arial"/>
                <w:sz w:val="24"/>
                <w:szCs w:val="24"/>
              </w:rPr>
              <w:t>местный бюджет - 5 331, 2 тыс. руб.</w:t>
            </w:r>
          </w:p>
        </w:tc>
      </w:tr>
      <w:tr w:rsidR="00227D33" w:rsidRPr="00857213" w:rsidTr="00DB78BB">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autoSpaceDE w:val="0"/>
              <w:autoSpaceDN w:val="0"/>
              <w:adjustRightInd w:val="0"/>
              <w:spacing w:after="0" w:line="240" w:lineRule="auto"/>
              <w:rPr>
                <w:rFonts w:ascii="Arial" w:hAnsi="Arial" w:cs="Arial"/>
                <w:sz w:val="24"/>
                <w:szCs w:val="24"/>
              </w:rPr>
            </w:pPr>
            <w:r w:rsidRPr="00857213">
              <w:rPr>
                <w:rFonts w:ascii="Arial" w:hAnsi="Arial" w:cs="Arial"/>
                <w:sz w:val="24"/>
                <w:szCs w:val="24"/>
              </w:rPr>
              <w:t>Основные ожидаемые результаты реализации МП (индикаторы результативности МП с ожидаемыми значениями на конец периода реализации МП)</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7D33" w:rsidRPr="00857213" w:rsidRDefault="00227D33" w:rsidP="00DB78BB">
            <w:pPr>
              <w:widowControl w:val="0"/>
              <w:numPr>
                <w:ilvl w:val="0"/>
                <w:numId w:val="1"/>
              </w:numPr>
              <w:tabs>
                <w:tab w:val="left" w:pos="352"/>
              </w:tabs>
              <w:autoSpaceDE w:val="0"/>
              <w:autoSpaceDN w:val="0"/>
              <w:adjustRightInd w:val="0"/>
              <w:spacing w:after="0" w:line="240" w:lineRule="auto"/>
              <w:ind w:left="0" w:firstLine="69"/>
              <w:jc w:val="both"/>
              <w:rPr>
                <w:rFonts w:ascii="Arial" w:hAnsi="Arial" w:cs="Arial"/>
                <w:sz w:val="24"/>
                <w:szCs w:val="24"/>
              </w:rPr>
            </w:pPr>
            <w:r w:rsidRPr="00857213">
              <w:rPr>
                <w:rFonts w:ascii="Arial" w:hAnsi="Arial" w:cs="Arial"/>
                <w:sz w:val="24"/>
                <w:szCs w:val="24"/>
              </w:rPr>
              <w:t>Количество приглашенных специалистов по отраслям - 156 чел.</w:t>
            </w:r>
          </w:p>
          <w:p w:rsidR="00227D33" w:rsidRPr="00857213" w:rsidRDefault="00227D33" w:rsidP="00DB78BB">
            <w:pPr>
              <w:widowControl w:val="0"/>
              <w:numPr>
                <w:ilvl w:val="0"/>
                <w:numId w:val="1"/>
              </w:numPr>
              <w:tabs>
                <w:tab w:val="left" w:pos="352"/>
              </w:tabs>
              <w:autoSpaceDE w:val="0"/>
              <w:autoSpaceDN w:val="0"/>
              <w:adjustRightInd w:val="0"/>
              <w:spacing w:after="0" w:line="240" w:lineRule="auto"/>
              <w:ind w:left="0" w:firstLine="69"/>
              <w:jc w:val="both"/>
              <w:rPr>
                <w:rFonts w:ascii="Arial" w:hAnsi="Arial" w:cs="Arial"/>
                <w:sz w:val="24"/>
                <w:szCs w:val="24"/>
              </w:rPr>
            </w:pPr>
            <w:r w:rsidRPr="00857213">
              <w:rPr>
                <w:rFonts w:ascii="Arial" w:hAnsi="Arial" w:cs="Arial"/>
                <w:sz w:val="24"/>
                <w:szCs w:val="24"/>
              </w:rPr>
              <w:t>Количество трудоустроенных специалистов по отраслям -156 чел.</w:t>
            </w:r>
          </w:p>
          <w:p w:rsidR="00227D33" w:rsidRPr="00857213" w:rsidRDefault="00227D33" w:rsidP="00857213">
            <w:pPr>
              <w:widowControl w:val="0"/>
              <w:numPr>
                <w:ilvl w:val="0"/>
                <w:numId w:val="1"/>
              </w:numPr>
              <w:tabs>
                <w:tab w:val="left" w:pos="352"/>
              </w:tabs>
              <w:autoSpaceDE w:val="0"/>
              <w:autoSpaceDN w:val="0"/>
              <w:adjustRightInd w:val="0"/>
              <w:spacing w:after="0" w:line="240" w:lineRule="auto"/>
              <w:ind w:left="0" w:firstLine="69"/>
              <w:jc w:val="both"/>
              <w:rPr>
                <w:rFonts w:ascii="Arial" w:hAnsi="Arial" w:cs="Arial"/>
                <w:sz w:val="24"/>
                <w:szCs w:val="24"/>
              </w:rPr>
            </w:pPr>
            <w:r w:rsidRPr="00857213">
              <w:rPr>
                <w:rFonts w:ascii="Arial" w:hAnsi="Arial" w:cs="Arial"/>
                <w:sz w:val="24"/>
                <w:szCs w:val="24"/>
              </w:rPr>
              <w:t>Уровень закрытия потребности в специалистах по отраслям – 36,7%.</w:t>
            </w:r>
          </w:p>
        </w:tc>
      </w:tr>
    </w:tbl>
    <w:p w:rsidR="00227D33" w:rsidRPr="00857213" w:rsidRDefault="00227D33" w:rsidP="00227D33">
      <w:pPr>
        <w:widowControl w:val="0"/>
        <w:autoSpaceDE w:val="0"/>
        <w:autoSpaceDN w:val="0"/>
        <w:adjustRightInd w:val="0"/>
        <w:spacing w:after="0" w:line="240" w:lineRule="auto"/>
        <w:outlineLvl w:val="1"/>
        <w:rPr>
          <w:rFonts w:ascii="Arial" w:hAnsi="Arial" w:cs="Arial"/>
          <w:sz w:val="24"/>
          <w:szCs w:val="24"/>
        </w:rPr>
      </w:pPr>
      <w:bookmarkStart w:id="3" w:name="Par100"/>
      <w:bookmarkEnd w:id="3"/>
    </w:p>
    <w:p w:rsidR="00227D33" w:rsidRPr="00857213" w:rsidRDefault="00227D33" w:rsidP="00227D33">
      <w:pPr>
        <w:autoSpaceDE w:val="0"/>
        <w:autoSpaceDN w:val="0"/>
        <w:adjustRightInd w:val="0"/>
        <w:spacing w:after="0" w:line="240" w:lineRule="auto"/>
        <w:jc w:val="center"/>
        <w:outlineLvl w:val="0"/>
        <w:rPr>
          <w:rFonts w:ascii="Arial" w:hAnsi="Arial" w:cs="Arial"/>
          <w:sz w:val="24"/>
          <w:szCs w:val="24"/>
        </w:rPr>
      </w:pPr>
      <w:r w:rsidRPr="00857213">
        <w:rPr>
          <w:rFonts w:ascii="Arial" w:hAnsi="Arial" w:cs="Arial"/>
          <w:sz w:val="24"/>
          <w:szCs w:val="24"/>
        </w:rPr>
        <w:t>2. Текущее состояние</w:t>
      </w:r>
    </w:p>
    <w:p w:rsidR="00227D33" w:rsidRPr="00857213" w:rsidRDefault="00227D33" w:rsidP="00227D33">
      <w:pPr>
        <w:autoSpaceDE w:val="0"/>
        <w:autoSpaceDN w:val="0"/>
        <w:adjustRightInd w:val="0"/>
        <w:spacing w:after="0" w:line="240" w:lineRule="auto"/>
        <w:ind w:firstLine="540"/>
        <w:jc w:val="both"/>
        <w:rPr>
          <w:rFonts w:ascii="Arial" w:hAnsi="Arial" w:cs="Arial"/>
          <w:sz w:val="24"/>
          <w:szCs w:val="24"/>
        </w:rPr>
      </w:pP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В течение последних лет на территории муниципального образования город Норильск успешно решается ряд проблем, влияющих на доступность и качество предоставляемых услуг населению муниципальными учреждениями. Улучшается материально-техническое оснащение муниципальных учреждений, активно внедряются новые технологии, имеется позитивная динамика показателей образования, здоровья, социального обеспечения и обеспечения жилыми помещениями населения, проживающего на данной территории. Несколько по-</w:t>
      </w:r>
      <w:r w:rsidRPr="00857213">
        <w:rPr>
          <w:rFonts w:ascii="Arial" w:hAnsi="Arial" w:cs="Arial"/>
          <w:sz w:val="24"/>
          <w:szCs w:val="24"/>
        </w:rPr>
        <w:lastRenderedPageBreak/>
        <w:t>иному обстоит дело с оснащением специалистами по отдельным направлениям деятельности муниципальных учреждений.</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На территории муниципального образования город Норильск функционируют учреждения, которые согласно сфере своей деятельности испытывают дефицит специалистов определенного профиля (учреждения здравоохранения, образования).</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Мероприятия по реализации в 2016 году муниципальной </w:t>
      </w:r>
      <w:hyperlink r:id="rId6" w:history="1">
        <w:r w:rsidRPr="00857213">
          <w:rPr>
            <w:rFonts w:ascii="Arial" w:hAnsi="Arial" w:cs="Arial"/>
            <w:sz w:val="24"/>
            <w:szCs w:val="24"/>
          </w:rPr>
          <w:t>программы</w:t>
        </w:r>
      </w:hyperlink>
      <w:r w:rsidRPr="00857213">
        <w:rPr>
          <w:rFonts w:ascii="Arial" w:hAnsi="Arial" w:cs="Arial"/>
          <w:sz w:val="24"/>
          <w:szCs w:val="24"/>
        </w:rPr>
        <w:t xml:space="preserve"> </w:t>
      </w:r>
      <w:r w:rsidR="00FC253D" w:rsidRPr="00857213">
        <w:rPr>
          <w:rFonts w:ascii="Arial" w:hAnsi="Arial" w:cs="Arial"/>
          <w:sz w:val="24"/>
          <w:szCs w:val="24"/>
        </w:rPr>
        <w:t>«</w:t>
      </w:r>
      <w:r w:rsidRPr="00857213">
        <w:rPr>
          <w:rFonts w:ascii="Arial" w:hAnsi="Arial" w:cs="Arial"/>
          <w:sz w:val="24"/>
          <w:szCs w:val="24"/>
        </w:rPr>
        <w:t>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FC253D" w:rsidRPr="00857213">
        <w:rPr>
          <w:rFonts w:ascii="Arial" w:hAnsi="Arial" w:cs="Arial"/>
          <w:sz w:val="24"/>
          <w:szCs w:val="24"/>
        </w:rPr>
        <w:t>»</w:t>
      </w:r>
      <w:r w:rsidRPr="00857213">
        <w:rPr>
          <w:rFonts w:ascii="Arial" w:hAnsi="Arial" w:cs="Arial"/>
          <w:sz w:val="24"/>
          <w:szCs w:val="24"/>
        </w:rPr>
        <w:t xml:space="preserve"> (далее - Программа) указывают на положительную динамику в решении кадрового вопроса в учреждениях (например, на 01.10.2016 оформлено 41 приглашение специалистам из 58 запланированных в 2016 году). Всего за время реализации Программы был приглашен 351 специалист (в 2013 году - 181 специалист, в 2014 году – 72 специалиста, в 2015 году – 57 специалистов, за 9 месяцев 2016 - 41 специалист).</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В связи с передачей с 01.01.2014 муниципальных бюджетных учреждений здравоохранения муниципального образования город Норильск в государственную собственность Красноярского края и, как следствие, изменение их источника финансирования, действие Программы было распространено и в отношении специалистов, приглашаемых государственными учреждениями здравоохранения, расположенными на территории муниципального образования город Норильск, а в последующем и на специалистов, приглашаемых во все краевые государственные учреждения здравоохранения, находящиеся на территории муниципального образования город Норильск. Распространение Программы в отношении краевых государственных учреждений здравоохранения, расположенных на территории муниципального образования город Норильск, обусловлено полномочием органов местного самоуправления по созданию благоприятных условий в целях привлечения медицинских работников и фармацевтических работников для работы в медицинских организациях, предусмотренным </w:t>
      </w:r>
      <w:hyperlink r:id="rId7" w:history="1">
        <w:r w:rsidRPr="00857213">
          <w:rPr>
            <w:rFonts w:ascii="Arial" w:hAnsi="Arial" w:cs="Arial"/>
            <w:sz w:val="24"/>
            <w:szCs w:val="24"/>
          </w:rPr>
          <w:t>статьей 17</w:t>
        </w:r>
      </w:hyperlink>
      <w:r w:rsidRPr="00857213">
        <w:rPr>
          <w:rFonts w:ascii="Arial" w:hAnsi="Arial" w:cs="Arial"/>
          <w:sz w:val="24"/>
          <w:szCs w:val="24"/>
        </w:rPr>
        <w:t xml:space="preserve"> Федерального закона от 21.11.2011 № 323-ФЗ </w:t>
      </w:r>
      <w:r w:rsidR="00FC253D" w:rsidRPr="00857213">
        <w:rPr>
          <w:rFonts w:ascii="Arial" w:hAnsi="Arial" w:cs="Arial"/>
          <w:sz w:val="24"/>
          <w:szCs w:val="24"/>
        </w:rPr>
        <w:t>«</w:t>
      </w:r>
      <w:r w:rsidRPr="00857213">
        <w:rPr>
          <w:rFonts w:ascii="Arial" w:hAnsi="Arial" w:cs="Arial"/>
          <w:sz w:val="24"/>
          <w:szCs w:val="24"/>
        </w:rPr>
        <w:t>Об основах охраны здоровья граждан в Российской Федерации</w:t>
      </w:r>
      <w:r w:rsidR="00FC253D" w:rsidRPr="00857213">
        <w:rPr>
          <w:rFonts w:ascii="Arial" w:hAnsi="Arial" w:cs="Arial"/>
          <w:sz w:val="24"/>
          <w:szCs w:val="24"/>
        </w:rPr>
        <w:t>»</w:t>
      </w:r>
      <w:r w:rsidRPr="00857213">
        <w:rPr>
          <w:rFonts w:ascii="Arial" w:hAnsi="Arial" w:cs="Arial"/>
          <w:sz w:val="24"/>
          <w:szCs w:val="24"/>
        </w:rPr>
        <w:t>.</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На 01.10.2016 в Перечне по отраслям образования, здравоохранения сохраняется 88 специальностей (учитель английского языка, физики, математики, истории, музыкальный руководитель, инструктор по физической культуре, педагог дополнительного образования, учитель начальных классов, врач-терапевт, врач-педиатр, врачи узких специальностей, средний медицинский персонал и др.). Перечень, в зависимости от потребности соответствующей отрасли, подлежит периодической корректировке.</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Реализация МП осуществляется в рамках полномочий органов местного самоуправления, предусмотренных </w:t>
      </w:r>
      <w:hyperlink r:id="rId8" w:history="1">
        <w:r w:rsidRPr="00857213">
          <w:rPr>
            <w:rFonts w:ascii="Arial" w:hAnsi="Arial" w:cs="Arial"/>
            <w:sz w:val="24"/>
            <w:szCs w:val="24"/>
          </w:rPr>
          <w:t>статьей 16</w:t>
        </w:r>
      </w:hyperlink>
      <w:r w:rsidRPr="00857213">
        <w:rPr>
          <w:rFonts w:ascii="Arial" w:hAnsi="Arial" w:cs="Arial"/>
          <w:sz w:val="24"/>
          <w:szCs w:val="24"/>
        </w:rPr>
        <w:t xml:space="preserve"> Федерального закона от 06.10.2003 № 131-ФЗ </w:t>
      </w:r>
      <w:r w:rsidR="00FC253D" w:rsidRPr="00857213">
        <w:rPr>
          <w:rFonts w:ascii="Arial" w:hAnsi="Arial" w:cs="Arial"/>
          <w:sz w:val="24"/>
          <w:szCs w:val="24"/>
        </w:rPr>
        <w:t>«</w:t>
      </w:r>
      <w:r w:rsidRPr="00857213">
        <w:rPr>
          <w:rFonts w:ascii="Arial" w:hAnsi="Arial" w:cs="Arial"/>
          <w:sz w:val="24"/>
          <w:szCs w:val="24"/>
        </w:rPr>
        <w:t>Об общих принципах организации местного самоуправления в Российской Федерации</w:t>
      </w:r>
      <w:r w:rsidR="00FC253D" w:rsidRPr="00857213">
        <w:rPr>
          <w:rFonts w:ascii="Arial" w:hAnsi="Arial" w:cs="Arial"/>
          <w:sz w:val="24"/>
          <w:szCs w:val="24"/>
        </w:rPr>
        <w:t>»</w:t>
      </w:r>
      <w:r w:rsidRPr="00857213">
        <w:rPr>
          <w:rFonts w:ascii="Arial" w:hAnsi="Arial" w:cs="Arial"/>
          <w:sz w:val="24"/>
          <w:szCs w:val="24"/>
        </w:rPr>
        <w:t>, по:</w:t>
      </w:r>
    </w:p>
    <w:p w:rsidR="00227D33" w:rsidRPr="00857213" w:rsidRDefault="00227D33" w:rsidP="00227D33">
      <w:pPr>
        <w:pStyle w:val="ConsPlusNormal"/>
        <w:ind w:firstLine="709"/>
        <w:jc w:val="both"/>
        <w:rPr>
          <w:rFonts w:ascii="Arial" w:hAnsi="Arial" w:cs="Arial"/>
          <w:sz w:val="24"/>
          <w:szCs w:val="24"/>
        </w:rPr>
      </w:pPr>
      <w:r w:rsidRPr="00857213">
        <w:rPr>
          <w:rFonts w:ascii="Arial" w:hAnsi="Arial" w:cs="Arial"/>
          <w:sz w:val="24"/>
          <w:szCs w:val="24"/>
        </w:rPr>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образовательных организациях;</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созданию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Динамика планируемой потребности в специалистах составляет:</w:t>
      </w:r>
    </w:p>
    <w:p w:rsidR="00227D33" w:rsidRPr="00857213" w:rsidRDefault="00227D33" w:rsidP="00227D33">
      <w:pPr>
        <w:autoSpaceDE w:val="0"/>
        <w:autoSpaceDN w:val="0"/>
        <w:adjustRightInd w:val="0"/>
        <w:spacing w:after="0" w:line="240" w:lineRule="auto"/>
        <w:ind w:firstLine="540"/>
        <w:jc w:val="both"/>
        <w:rPr>
          <w:rFonts w:ascii="Arial" w:hAnsi="Arial" w:cs="Arial"/>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1985"/>
        <w:gridCol w:w="2126"/>
      </w:tblGrid>
      <w:tr w:rsidR="00227D33" w:rsidRPr="00857213" w:rsidTr="00DB78BB">
        <w:trPr>
          <w:trHeight w:val="518"/>
        </w:trPr>
        <w:tc>
          <w:tcPr>
            <w:tcW w:w="3119" w:type="dxa"/>
            <w:vMerge w:val="restart"/>
            <w:hideMark/>
          </w:tcPr>
          <w:p w:rsidR="00227D33" w:rsidRPr="00857213" w:rsidRDefault="00227D33" w:rsidP="00DB78BB">
            <w:pPr>
              <w:autoSpaceDE w:val="0"/>
              <w:autoSpaceDN w:val="0"/>
              <w:adjustRightInd w:val="0"/>
              <w:spacing w:after="0" w:line="240" w:lineRule="auto"/>
              <w:ind w:left="-41"/>
              <w:jc w:val="center"/>
              <w:rPr>
                <w:rFonts w:ascii="Arial" w:hAnsi="Arial" w:cs="Arial"/>
                <w:sz w:val="24"/>
                <w:szCs w:val="24"/>
              </w:rPr>
            </w:pPr>
            <w:r w:rsidRPr="00857213">
              <w:rPr>
                <w:rFonts w:ascii="Arial" w:hAnsi="Arial" w:cs="Arial"/>
                <w:sz w:val="24"/>
                <w:szCs w:val="24"/>
              </w:rPr>
              <w:lastRenderedPageBreak/>
              <w:t>Отрасль</w:t>
            </w:r>
          </w:p>
        </w:tc>
        <w:tc>
          <w:tcPr>
            <w:tcW w:w="6095" w:type="dxa"/>
            <w:gridSpan w:val="3"/>
            <w:hideMark/>
          </w:tcPr>
          <w:p w:rsidR="00227D33" w:rsidRPr="00857213" w:rsidRDefault="00227D33" w:rsidP="00DB78BB">
            <w:pPr>
              <w:autoSpaceDE w:val="0"/>
              <w:autoSpaceDN w:val="0"/>
              <w:adjustRightInd w:val="0"/>
              <w:spacing w:after="0" w:line="240" w:lineRule="auto"/>
              <w:ind w:firstLine="540"/>
              <w:jc w:val="center"/>
              <w:rPr>
                <w:rFonts w:ascii="Arial" w:hAnsi="Arial" w:cs="Arial"/>
                <w:sz w:val="24"/>
                <w:szCs w:val="24"/>
              </w:rPr>
            </w:pPr>
            <w:r w:rsidRPr="00857213">
              <w:rPr>
                <w:rFonts w:ascii="Arial" w:hAnsi="Arial" w:cs="Arial"/>
                <w:sz w:val="24"/>
                <w:szCs w:val="24"/>
              </w:rPr>
              <w:t>Потребность, чел. по годам</w:t>
            </w:r>
          </w:p>
        </w:tc>
      </w:tr>
      <w:tr w:rsidR="00227D33" w:rsidRPr="00857213" w:rsidTr="00DB78BB">
        <w:trPr>
          <w:trHeight w:val="445"/>
        </w:trPr>
        <w:tc>
          <w:tcPr>
            <w:tcW w:w="3119" w:type="dxa"/>
            <w:vMerge/>
            <w:hideMark/>
          </w:tcPr>
          <w:p w:rsidR="00227D33" w:rsidRPr="00857213" w:rsidRDefault="00227D33" w:rsidP="00DB78BB">
            <w:pPr>
              <w:autoSpaceDE w:val="0"/>
              <w:autoSpaceDN w:val="0"/>
              <w:adjustRightInd w:val="0"/>
              <w:spacing w:after="0" w:line="240" w:lineRule="auto"/>
              <w:ind w:firstLine="540"/>
              <w:rPr>
                <w:rFonts w:ascii="Arial" w:hAnsi="Arial" w:cs="Arial"/>
                <w:sz w:val="24"/>
                <w:szCs w:val="24"/>
              </w:rPr>
            </w:pPr>
          </w:p>
        </w:tc>
        <w:tc>
          <w:tcPr>
            <w:tcW w:w="1984" w:type="dxa"/>
          </w:tcPr>
          <w:p w:rsidR="00227D33" w:rsidRPr="00857213" w:rsidRDefault="00227D33" w:rsidP="00DB78BB">
            <w:pPr>
              <w:jc w:val="center"/>
              <w:rPr>
                <w:rFonts w:ascii="Arial" w:hAnsi="Arial" w:cs="Arial"/>
                <w:sz w:val="24"/>
                <w:szCs w:val="24"/>
              </w:rPr>
            </w:pPr>
            <w:r w:rsidRPr="00857213">
              <w:rPr>
                <w:rFonts w:ascii="Arial" w:hAnsi="Arial" w:cs="Arial"/>
                <w:sz w:val="24"/>
                <w:szCs w:val="24"/>
              </w:rPr>
              <w:t>2017</w:t>
            </w:r>
          </w:p>
        </w:tc>
        <w:tc>
          <w:tcPr>
            <w:tcW w:w="1985" w:type="dxa"/>
            <w:noWrap/>
          </w:tcPr>
          <w:p w:rsidR="00227D33" w:rsidRPr="00857213" w:rsidRDefault="00227D33" w:rsidP="00DB78BB">
            <w:pPr>
              <w:jc w:val="center"/>
              <w:rPr>
                <w:rFonts w:ascii="Arial" w:hAnsi="Arial" w:cs="Arial"/>
                <w:sz w:val="24"/>
                <w:szCs w:val="24"/>
              </w:rPr>
            </w:pPr>
            <w:r w:rsidRPr="00857213">
              <w:rPr>
                <w:rFonts w:ascii="Arial" w:hAnsi="Arial" w:cs="Arial"/>
                <w:sz w:val="24"/>
                <w:szCs w:val="24"/>
              </w:rPr>
              <w:t>2018</w:t>
            </w:r>
          </w:p>
        </w:tc>
        <w:tc>
          <w:tcPr>
            <w:tcW w:w="2126" w:type="dxa"/>
            <w:noWrap/>
          </w:tcPr>
          <w:p w:rsidR="00227D33" w:rsidRPr="00857213" w:rsidRDefault="00227D33" w:rsidP="00DB78BB">
            <w:pPr>
              <w:jc w:val="center"/>
              <w:rPr>
                <w:rFonts w:ascii="Arial" w:hAnsi="Arial" w:cs="Arial"/>
                <w:sz w:val="24"/>
                <w:szCs w:val="24"/>
              </w:rPr>
            </w:pPr>
            <w:r w:rsidRPr="00857213">
              <w:rPr>
                <w:rFonts w:ascii="Arial" w:hAnsi="Arial" w:cs="Arial"/>
                <w:sz w:val="24"/>
                <w:szCs w:val="24"/>
              </w:rPr>
              <w:t>2019</w:t>
            </w:r>
          </w:p>
        </w:tc>
      </w:tr>
      <w:tr w:rsidR="00227D33" w:rsidRPr="00857213" w:rsidTr="00DB78BB">
        <w:trPr>
          <w:trHeight w:val="389"/>
        </w:trPr>
        <w:tc>
          <w:tcPr>
            <w:tcW w:w="3119" w:type="dxa"/>
            <w:hideMark/>
          </w:tcPr>
          <w:p w:rsidR="00227D33" w:rsidRPr="00857213" w:rsidRDefault="00227D33" w:rsidP="00DB78BB">
            <w:pPr>
              <w:autoSpaceDE w:val="0"/>
              <w:autoSpaceDN w:val="0"/>
              <w:adjustRightInd w:val="0"/>
              <w:spacing w:after="0" w:line="240" w:lineRule="auto"/>
              <w:rPr>
                <w:rFonts w:ascii="Arial" w:hAnsi="Arial" w:cs="Arial"/>
                <w:sz w:val="24"/>
                <w:szCs w:val="24"/>
              </w:rPr>
            </w:pPr>
            <w:r w:rsidRPr="00857213">
              <w:rPr>
                <w:rFonts w:ascii="Arial" w:hAnsi="Arial" w:cs="Arial"/>
                <w:sz w:val="24"/>
                <w:szCs w:val="24"/>
              </w:rPr>
              <w:t>Здравоохранение</w:t>
            </w:r>
          </w:p>
        </w:tc>
        <w:tc>
          <w:tcPr>
            <w:tcW w:w="1984" w:type="dxa"/>
          </w:tcPr>
          <w:p w:rsidR="00227D33" w:rsidRPr="00857213" w:rsidRDefault="00227D33" w:rsidP="00DB78BB">
            <w:pPr>
              <w:jc w:val="center"/>
              <w:rPr>
                <w:rFonts w:ascii="Arial" w:hAnsi="Arial" w:cs="Arial"/>
                <w:sz w:val="24"/>
                <w:szCs w:val="24"/>
              </w:rPr>
            </w:pPr>
            <w:r w:rsidRPr="00857213">
              <w:rPr>
                <w:rFonts w:ascii="Arial" w:hAnsi="Arial" w:cs="Arial"/>
                <w:sz w:val="24"/>
                <w:szCs w:val="24"/>
              </w:rPr>
              <w:t>113</w:t>
            </w:r>
          </w:p>
        </w:tc>
        <w:tc>
          <w:tcPr>
            <w:tcW w:w="1985" w:type="dxa"/>
            <w:noWrap/>
          </w:tcPr>
          <w:p w:rsidR="00227D33" w:rsidRPr="00857213" w:rsidRDefault="00227D33" w:rsidP="00DB78BB">
            <w:pPr>
              <w:jc w:val="center"/>
              <w:rPr>
                <w:rFonts w:ascii="Arial" w:hAnsi="Arial" w:cs="Arial"/>
                <w:sz w:val="24"/>
                <w:szCs w:val="24"/>
              </w:rPr>
            </w:pPr>
            <w:r w:rsidRPr="00857213">
              <w:rPr>
                <w:rFonts w:ascii="Arial" w:hAnsi="Arial" w:cs="Arial"/>
                <w:sz w:val="24"/>
                <w:szCs w:val="24"/>
              </w:rPr>
              <w:t>70</w:t>
            </w:r>
          </w:p>
        </w:tc>
        <w:tc>
          <w:tcPr>
            <w:tcW w:w="2126" w:type="dxa"/>
            <w:noWrap/>
          </w:tcPr>
          <w:p w:rsidR="00227D33" w:rsidRPr="00857213" w:rsidRDefault="00227D33" w:rsidP="00DB78BB">
            <w:pPr>
              <w:jc w:val="center"/>
              <w:rPr>
                <w:rFonts w:ascii="Arial" w:hAnsi="Arial" w:cs="Arial"/>
                <w:sz w:val="24"/>
                <w:szCs w:val="24"/>
              </w:rPr>
            </w:pPr>
            <w:r w:rsidRPr="00857213">
              <w:rPr>
                <w:rFonts w:ascii="Arial" w:hAnsi="Arial" w:cs="Arial"/>
                <w:sz w:val="24"/>
                <w:szCs w:val="24"/>
              </w:rPr>
              <w:t>70</w:t>
            </w:r>
          </w:p>
        </w:tc>
      </w:tr>
      <w:tr w:rsidR="00227D33" w:rsidRPr="00857213" w:rsidTr="00DB78BB">
        <w:trPr>
          <w:trHeight w:val="282"/>
        </w:trPr>
        <w:tc>
          <w:tcPr>
            <w:tcW w:w="3119" w:type="dxa"/>
            <w:hideMark/>
          </w:tcPr>
          <w:p w:rsidR="00227D33" w:rsidRPr="00857213" w:rsidRDefault="00227D33" w:rsidP="00DB78BB">
            <w:pPr>
              <w:autoSpaceDE w:val="0"/>
              <w:autoSpaceDN w:val="0"/>
              <w:adjustRightInd w:val="0"/>
              <w:spacing w:after="0" w:line="240" w:lineRule="auto"/>
              <w:rPr>
                <w:rFonts w:ascii="Arial" w:hAnsi="Arial" w:cs="Arial"/>
                <w:sz w:val="24"/>
                <w:szCs w:val="24"/>
              </w:rPr>
            </w:pPr>
            <w:r w:rsidRPr="00857213">
              <w:rPr>
                <w:rFonts w:ascii="Arial" w:hAnsi="Arial" w:cs="Arial"/>
                <w:sz w:val="24"/>
                <w:szCs w:val="24"/>
              </w:rPr>
              <w:t>Образование</w:t>
            </w:r>
          </w:p>
        </w:tc>
        <w:tc>
          <w:tcPr>
            <w:tcW w:w="1984" w:type="dxa"/>
          </w:tcPr>
          <w:p w:rsidR="00227D33" w:rsidRPr="00857213" w:rsidRDefault="00227D33" w:rsidP="00DB78BB">
            <w:pPr>
              <w:jc w:val="center"/>
              <w:rPr>
                <w:rFonts w:ascii="Arial" w:hAnsi="Arial" w:cs="Arial"/>
                <w:sz w:val="24"/>
                <w:szCs w:val="24"/>
              </w:rPr>
            </w:pPr>
            <w:r w:rsidRPr="00857213">
              <w:rPr>
                <w:rFonts w:ascii="Arial" w:hAnsi="Arial" w:cs="Arial"/>
                <w:sz w:val="24"/>
                <w:szCs w:val="24"/>
              </w:rPr>
              <w:t>67</w:t>
            </w:r>
          </w:p>
        </w:tc>
        <w:tc>
          <w:tcPr>
            <w:tcW w:w="1985" w:type="dxa"/>
            <w:noWrap/>
          </w:tcPr>
          <w:p w:rsidR="00227D33" w:rsidRPr="00857213" w:rsidRDefault="00227D33" w:rsidP="00DB78BB">
            <w:pPr>
              <w:jc w:val="center"/>
              <w:rPr>
                <w:rFonts w:ascii="Arial" w:hAnsi="Arial" w:cs="Arial"/>
                <w:sz w:val="24"/>
                <w:szCs w:val="24"/>
              </w:rPr>
            </w:pPr>
            <w:r w:rsidRPr="00857213">
              <w:rPr>
                <w:rFonts w:ascii="Arial" w:hAnsi="Arial" w:cs="Arial"/>
                <w:sz w:val="24"/>
                <w:szCs w:val="24"/>
              </w:rPr>
              <w:t>67</w:t>
            </w:r>
          </w:p>
        </w:tc>
        <w:tc>
          <w:tcPr>
            <w:tcW w:w="2126" w:type="dxa"/>
            <w:noWrap/>
          </w:tcPr>
          <w:p w:rsidR="00227D33" w:rsidRPr="00857213" w:rsidRDefault="00227D33" w:rsidP="00DB78BB">
            <w:pPr>
              <w:jc w:val="center"/>
              <w:rPr>
                <w:rFonts w:ascii="Arial" w:hAnsi="Arial" w:cs="Arial"/>
                <w:sz w:val="24"/>
                <w:szCs w:val="24"/>
              </w:rPr>
            </w:pPr>
            <w:r w:rsidRPr="00857213">
              <w:rPr>
                <w:rFonts w:ascii="Arial" w:hAnsi="Arial" w:cs="Arial"/>
                <w:sz w:val="24"/>
                <w:szCs w:val="24"/>
              </w:rPr>
              <w:t>38</w:t>
            </w:r>
          </w:p>
        </w:tc>
      </w:tr>
      <w:tr w:rsidR="00227D33" w:rsidRPr="00857213" w:rsidTr="00DB78BB">
        <w:trPr>
          <w:trHeight w:val="499"/>
        </w:trPr>
        <w:tc>
          <w:tcPr>
            <w:tcW w:w="3119" w:type="dxa"/>
            <w:hideMark/>
          </w:tcPr>
          <w:p w:rsidR="00227D33" w:rsidRPr="00857213" w:rsidRDefault="00227D33" w:rsidP="00DB78BB">
            <w:pPr>
              <w:autoSpaceDE w:val="0"/>
              <w:autoSpaceDN w:val="0"/>
              <w:adjustRightInd w:val="0"/>
              <w:spacing w:after="0" w:line="240" w:lineRule="auto"/>
              <w:rPr>
                <w:rFonts w:ascii="Arial" w:hAnsi="Arial" w:cs="Arial"/>
                <w:bCs/>
                <w:sz w:val="24"/>
                <w:szCs w:val="24"/>
              </w:rPr>
            </w:pPr>
            <w:r w:rsidRPr="00857213">
              <w:rPr>
                <w:rFonts w:ascii="Arial" w:hAnsi="Arial" w:cs="Arial"/>
                <w:bCs/>
                <w:sz w:val="24"/>
                <w:szCs w:val="24"/>
              </w:rPr>
              <w:t xml:space="preserve">Итого </w:t>
            </w:r>
          </w:p>
        </w:tc>
        <w:tc>
          <w:tcPr>
            <w:tcW w:w="1984" w:type="dxa"/>
          </w:tcPr>
          <w:p w:rsidR="00227D33" w:rsidRPr="00857213" w:rsidRDefault="00227D33" w:rsidP="00DB78BB">
            <w:pPr>
              <w:jc w:val="center"/>
              <w:rPr>
                <w:rFonts w:ascii="Arial" w:hAnsi="Arial" w:cs="Arial"/>
                <w:sz w:val="24"/>
                <w:szCs w:val="24"/>
              </w:rPr>
            </w:pPr>
            <w:r w:rsidRPr="00857213">
              <w:rPr>
                <w:rFonts w:ascii="Arial" w:hAnsi="Arial" w:cs="Arial"/>
                <w:sz w:val="24"/>
                <w:szCs w:val="24"/>
              </w:rPr>
              <w:t>180</w:t>
            </w:r>
          </w:p>
        </w:tc>
        <w:tc>
          <w:tcPr>
            <w:tcW w:w="1985" w:type="dxa"/>
            <w:noWrap/>
          </w:tcPr>
          <w:p w:rsidR="00227D33" w:rsidRPr="00857213" w:rsidRDefault="00227D33" w:rsidP="00DB78BB">
            <w:pPr>
              <w:jc w:val="center"/>
              <w:rPr>
                <w:rFonts w:ascii="Arial" w:hAnsi="Arial" w:cs="Arial"/>
                <w:sz w:val="24"/>
                <w:szCs w:val="24"/>
              </w:rPr>
            </w:pPr>
            <w:r w:rsidRPr="00857213">
              <w:rPr>
                <w:rFonts w:ascii="Arial" w:hAnsi="Arial" w:cs="Arial"/>
                <w:sz w:val="24"/>
                <w:szCs w:val="24"/>
              </w:rPr>
              <w:t>137</w:t>
            </w:r>
          </w:p>
        </w:tc>
        <w:tc>
          <w:tcPr>
            <w:tcW w:w="2126" w:type="dxa"/>
            <w:noWrap/>
          </w:tcPr>
          <w:p w:rsidR="00227D33" w:rsidRPr="00857213" w:rsidRDefault="00227D33" w:rsidP="00DB78BB">
            <w:pPr>
              <w:jc w:val="center"/>
              <w:rPr>
                <w:rFonts w:ascii="Arial" w:hAnsi="Arial" w:cs="Arial"/>
                <w:sz w:val="24"/>
                <w:szCs w:val="24"/>
              </w:rPr>
            </w:pPr>
            <w:r w:rsidRPr="00857213">
              <w:rPr>
                <w:rFonts w:ascii="Arial" w:hAnsi="Arial" w:cs="Arial"/>
                <w:sz w:val="24"/>
                <w:szCs w:val="24"/>
              </w:rPr>
              <w:t>108</w:t>
            </w:r>
          </w:p>
        </w:tc>
      </w:tr>
    </w:tbl>
    <w:p w:rsidR="00227D33" w:rsidRPr="00857213" w:rsidRDefault="00227D33" w:rsidP="00227D33">
      <w:pPr>
        <w:autoSpaceDE w:val="0"/>
        <w:autoSpaceDN w:val="0"/>
        <w:adjustRightInd w:val="0"/>
        <w:spacing w:after="0" w:line="240" w:lineRule="auto"/>
        <w:jc w:val="both"/>
        <w:rPr>
          <w:rFonts w:ascii="Arial" w:hAnsi="Arial" w:cs="Arial"/>
          <w:sz w:val="24"/>
          <w:szCs w:val="24"/>
        </w:rPr>
      </w:pP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Территория муниципального образования город Норильск является территорией района Крайнего Севера с особыми условиями проживания. Условия проживания и климат данной территории являются чрезвычайно суровыми, нахождение муниципального образования город Норильск на территории полуострова Таймыр характеризуется его существенной отдаленностью от </w:t>
      </w:r>
      <w:r w:rsidR="00FC253D" w:rsidRPr="00857213">
        <w:rPr>
          <w:rFonts w:ascii="Arial" w:hAnsi="Arial" w:cs="Arial"/>
          <w:sz w:val="24"/>
          <w:szCs w:val="24"/>
        </w:rPr>
        <w:t>«</w:t>
      </w:r>
      <w:r w:rsidRPr="00857213">
        <w:rPr>
          <w:rFonts w:ascii="Arial" w:hAnsi="Arial" w:cs="Arial"/>
          <w:sz w:val="24"/>
          <w:szCs w:val="24"/>
        </w:rPr>
        <w:t>материковой части</w:t>
      </w:r>
      <w:r w:rsidR="00FC253D" w:rsidRPr="00857213">
        <w:rPr>
          <w:rFonts w:ascii="Arial" w:hAnsi="Arial" w:cs="Arial"/>
          <w:sz w:val="24"/>
          <w:szCs w:val="24"/>
        </w:rPr>
        <w:t>»</w:t>
      </w:r>
      <w:r w:rsidRPr="00857213">
        <w:rPr>
          <w:rFonts w:ascii="Arial" w:hAnsi="Arial" w:cs="Arial"/>
          <w:sz w:val="24"/>
          <w:szCs w:val="24"/>
        </w:rPr>
        <w:t xml:space="preserve"> Российской Федерации и отсутствием с ней дорожных сообщений, что, в свою очередь, является фактором, способствующим нежеланию граждан Российской Федерации проживать на данной территории.</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Массовый отток специалистов в связи с выездом из районов Крайнего Севера в другие регионы на постоянное место жительства, выход работников на пенсию по старости и отсутствие на территории муниципального образования город Норильск образовательных учреждений по соответствующим профилям обучения влечет за собой ежегодно рост уровня дефицита специалистов. Отсутствие соответствующих специалистов на замещение имеющихся и освобождаемых ставок (вакансий) в ближайшее время может привести к снижению качества оказываемых учреждениями услуг населению.</w:t>
      </w:r>
    </w:p>
    <w:p w:rsidR="00227D33" w:rsidRPr="00857213" w:rsidRDefault="00FC253D"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w:t>
      </w:r>
      <w:r w:rsidR="00227D33" w:rsidRPr="00857213">
        <w:rPr>
          <w:rFonts w:ascii="Arial" w:hAnsi="Arial" w:cs="Arial"/>
          <w:sz w:val="24"/>
          <w:szCs w:val="24"/>
        </w:rPr>
        <w:t>Кадровый вопрос</w:t>
      </w:r>
      <w:r w:rsidRPr="00857213">
        <w:rPr>
          <w:rFonts w:ascii="Arial" w:hAnsi="Arial" w:cs="Arial"/>
          <w:sz w:val="24"/>
          <w:szCs w:val="24"/>
        </w:rPr>
        <w:t>»</w:t>
      </w:r>
      <w:r w:rsidR="00227D33" w:rsidRPr="00857213">
        <w:rPr>
          <w:rFonts w:ascii="Arial" w:hAnsi="Arial" w:cs="Arial"/>
          <w:sz w:val="24"/>
          <w:szCs w:val="24"/>
        </w:rPr>
        <w:t>, актуальность которого наблюдается у работодателей, указала на необходимость распространения в 2014 году Программы не только на специалистов, обладающих специальностями, являющимися дефицитными для учреждений, и прибывающих из других местностей, но и на молодых специалистов (в возрасте до 30 лет):</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зарегистрированных на территории муниципального образования город Норильск и возвращающихся обратно к месту жительства из других местностей Российской Федерации после получения образования по специальности, являющейся дефицитной для учреждений;</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зарегистрированных и получивших на территории муниципального образования город Норильск образование по специальности, являющейся дефицитной для учреждений.</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Указанные специалисты являются местными трудовыми ресурсами. Это адаптированное к местным природно-климатическим и социально-экономическим условиям территории население. Поэтому закрепление указанных специалистов чрезвычайно важно для территории муниципального образования город Норильск, так как предотвратит нехватку (нарастание уровня дефицита) специалистов и, как следствие, повлечет увеличение объема выполняемых работ имеющимися в штате специалистами, вследствие замещения ими имеющихся вакантных должностей (профессий), предотвратит нарушение норм действующего трудового </w:t>
      </w:r>
      <w:hyperlink r:id="rId9" w:history="1">
        <w:r w:rsidRPr="00857213">
          <w:rPr>
            <w:rFonts w:ascii="Arial" w:hAnsi="Arial" w:cs="Arial"/>
            <w:sz w:val="24"/>
            <w:szCs w:val="24"/>
          </w:rPr>
          <w:t>законодательства</w:t>
        </w:r>
      </w:hyperlink>
      <w:r w:rsidRPr="00857213">
        <w:rPr>
          <w:rFonts w:ascii="Arial" w:hAnsi="Arial" w:cs="Arial"/>
          <w:sz w:val="24"/>
          <w:szCs w:val="24"/>
        </w:rPr>
        <w:t>, снижение качества предоставляемых услуг, оказываемых учреждениями в рамках их компетенции.</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Кроме того, в связи со сложной политической и экономической ситуацией на территории Украины, а также в целях обеспечения возможности решения кадрового вопроса в рамках Программы, в 2014 году в число участников Программы были </w:t>
      </w:r>
      <w:r w:rsidRPr="00857213">
        <w:rPr>
          <w:rFonts w:ascii="Arial" w:hAnsi="Arial" w:cs="Arial"/>
          <w:sz w:val="24"/>
          <w:szCs w:val="24"/>
        </w:rPr>
        <w:lastRenderedPageBreak/>
        <w:t>включены лица, получившие временное убежище на территории Российской Федерации.</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Реализация мероприятий МП позволит:</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осуществить замещение имеющихся вакантных должностей (профессий) в учреждениях специалистами;</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планировать замещение вакантных должностей по специальностям, являющимися дефицитными для учреждений;</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увеличить уровень трудоустройства граждан, ищущих работу не только на территории Российской Федерации, но и на территории муниципального образования город Норильск;</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обеспечить организацию деятельности учреждений в части улучшения качества предоставляемых услуг, что повлечет за собой соответствующее выполнение учреждениями своих функций.</w:t>
      </w:r>
    </w:p>
    <w:p w:rsidR="00227D33" w:rsidRPr="00857213" w:rsidRDefault="00227D33" w:rsidP="00227D33">
      <w:pPr>
        <w:autoSpaceDE w:val="0"/>
        <w:autoSpaceDN w:val="0"/>
        <w:adjustRightInd w:val="0"/>
        <w:spacing w:after="0" w:line="240" w:lineRule="auto"/>
        <w:ind w:firstLine="540"/>
        <w:jc w:val="both"/>
        <w:rPr>
          <w:rFonts w:ascii="Arial" w:hAnsi="Arial" w:cs="Arial"/>
          <w:sz w:val="24"/>
          <w:szCs w:val="24"/>
        </w:rPr>
      </w:pPr>
    </w:p>
    <w:p w:rsidR="00227D33" w:rsidRPr="00857213" w:rsidRDefault="00227D33" w:rsidP="00227D33">
      <w:pPr>
        <w:autoSpaceDE w:val="0"/>
        <w:autoSpaceDN w:val="0"/>
        <w:adjustRightInd w:val="0"/>
        <w:spacing w:after="0" w:line="240" w:lineRule="auto"/>
        <w:jc w:val="center"/>
        <w:outlineLvl w:val="0"/>
        <w:rPr>
          <w:rFonts w:ascii="Arial" w:hAnsi="Arial" w:cs="Arial"/>
          <w:sz w:val="24"/>
          <w:szCs w:val="24"/>
        </w:rPr>
      </w:pPr>
      <w:r w:rsidRPr="00857213">
        <w:rPr>
          <w:rFonts w:ascii="Arial" w:hAnsi="Arial" w:cs="Arial"/>
          <w:sz w:val="24"/>
          <w:szCs w:val="24"/>
        </w:rPr>
        <w:t>3. Цели, задачи и подпрограммы МП</w:t>
      </w:r>
    </w:p>
    <w:p w:rsidR="00227D33" w:rsidRPr="00857213" w:rsidRDefault="00227D33" w:rsidP="00227D33">
      <w:pPr>
        <w:autoSpaceDE w:val="0"/>
        <w:autoSpaceDN w:val="0"/>
        <w:adjustRightInd w:val="0"/>
        <w:spacing w:after="0" w:line="240" w:lineRule="auto"/>
        <w:ind w:firstLine="540"/>
        <w:jc w:val="both"/>
        <w:rPr>
          <w:rFonts w:ascii="Arial" w:hAnsi="Arial" w:cs="Arial"/>
          <w:sz w:val="24"/>
          <w:szCs w:val="24"/>
        </w:rPr>
      </w:pP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Целями МП являются:</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1. Обеспечение учреждений муниципального образования город Норильск профессиональными кадрами путем привлечения (трудоустройства) специалистов, обладающих специальностями, являющимися дефицитными для учреждений, и закрепление их в этих учреждениях для достижения уровня укомплектованности, позволяющего обеспечить доступное и качественное предоставление услуг населению.</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2. Осуществление надлежащей организации кадровой политики, направленной на принятие мер по снижению уровня кадрового дефицита по должностям (профессиям), предусмотренным Перечнем.</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Для достижения целей, ради которых реализуется МП, необходимо решить следующие задачи:</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1. Организация процедуры приглашения (трудоустройства) специалистов.</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Мероприятиями в рамках задачи </w:t>
      </w:r>
      <w:r w:rsidR="00FC253D" w:rsidRPr="00857213">
        <w:rPr>
          <w:rFonts w:ascii="Arial" w:hAnsi="Arial" w:cs="Arial"/>
          <w:sz w:val="24"/>
          <w:szCs w:val="24"/>
        </w:rPr>
        <w:t>«</w:t>
      </w:r>
      <w:r w:rsidRPr="00857213">
        <w:rPr>
          <w:rFonts w:ascii="Arial" w:hAnsi="Arial" w:cs="Arial"/>
          <w:sz w:val="24"/>
          <w:szCs w:val="24"/>
        </w:rPr>
        <w:t>Организация процедуры приглашения (трудоустройства) специалистов</w:t>
      </w:r>
      <w:r w:rsidR="00FC253D" w:rsidRPr="00857213">
        <w:rPr>
          <w:rFonts w:ascii="Arial" w:hAnsi="Arial" w:cs="Arial"/>
          <w:sz w:val="24"/>
          <w:szCs w:val="24"/>
        </w:rPr>
        <w:t>»</w:t>
      </w:r>
      <w:r w:rsidRPr="00857213">
        <w:rPr>
          <w:rFonts w:ascii="Arial" w:hAnsi="Arial" w:cs="Arial"/>
          <w:sz w:val="24"/>
          <w:szCs w:val="24"/>
        </w:rPr>
        <w:t xml:space="preserve"> являются:</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принятие и обработка пакетов документов, представленных специалистами; оформление приглашения специалисту (Управление по персоналу Администрации города Норильска с участием Управления общего и дошкольного образования Администрации города Норильска, территориального отдела в г. Норильске министерства здравоохранения Красноярского края);</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проведение работы по привлечению студентов профессиональных образовательных организаций, расположенных на территории муниципального образования город Норильск, для работы в муниципальных учреждениях (проведение семинаров, круглых столов) (Управление общего и дошкольного образования Администрации города Норильска);</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 информационная поддержка мероприятий по приглашению специалистов (размещение информационных материалов на официальном сайте муниципального образования город Норильск, едином краевом портале </w:t>
      </w:r>
      <w:r w:rsidR="00FC253D" w:rsidRPr="00857213">
        <w:rPr>
          <w:rFonts w:ascii="Arial" w:hAnsi="Arial" w:cs="Arial"/>
          <w:sz w:val="24"/>
          <w:szCs w:val="24"/>
        </w:rPr>
        <w:t>«</w:t>
      </w:r>
      <w:r w:rsidRPr="00857213">
        <w:rPr>
          <w:rFonts w:ascii="Arial" w:hAnsi="Arial" w:cs="Arial"/>
          <w:sz w:val="24"/>
          <w:szCs w:val="24"/>
        </w:rPr>
        <w:t>Красноярский край</w:t>
      </w:r>
      <w:r w:rsidR="00FC253D" w:rsidRPr="00857213">
        <w:rPr>
          <w:rFonts w:ascii="Arial" w:hAnsi="Arial" w:cs="Arial"/>
          <w:sz w:val="24"/>
          <w:szCs w:val="24"/>
        </w:rPr>
        <w:t>»</w:t>
      </w:r>
      <w:r w:rsidRPr="00857213">
        <w:rPr>
          <w:rFonts w:ascii="Arial" w:hAnsi="Arial" w:cs="Arial"/>
          <w:sz w:val="24"/>
          <w:szCs w:val="24"/>
        </w:rPr>
        <w:t xml:space="preserve"> (раздел </w:t>
      </w:r>
      <w:r w:rsidR="00FC253D" w:rsidRPr="00857213">
        <w:rPr>
          <w:rFonts w:ascii="Arial" w:hAnsi="Arial" w:cs="Arial"/>
          <w:sz w:val="24"/>
          <w:szCs w:val="24"/>
        </w:rPr>
        <w:t>«</w:t>
      </w:r>
      <w:r w:rsidRPr="00857213">
        <w:rPr>
          <w:rFonts w:ascii="Arial" w:hAnsi="Arial" w:cs="Arial"/>
          <w:sz w:val="24"/>
          <w:szCs w:val="24"/>
        </w:rPr>
        <w:t>Кадровая политика</w:t>
      </w:r>
      <w:r w:rsidR="00FC253D" w:rsidRPr="00857213">
        <w:rPr>
          <w:rFonts w:ascii="Arial" w:hAnsi="Arial" w:cs="Arial"/>
          <w:sz w:val="24"/>
          <w:szCs w:val="24"/>
        </w:rPr>
        <w:t>»</w:t>
      </w:r>
      <w:r w:rsidRPr="00857213">
        <w:rPr>
          <w:rFonts w:ascii="Arial" w:hAnsi="Arial" w:cs="Arial"/>
          <w:sz w:val="24"/>
          <w:szCs w:val="24"/>
        </w:rPr>
        <w:t>), информационном портале</w:t>
      </w:r>
      <w:r w:rsidRPr="00857213">
        <w:rPr>
          <w:rFonts w:ascii="Arial" w:hAnsi="Arial" w:cs="Arial"/>
          <w:i/>
          <w:sz w:val="24"/>
          <w:szCs w:val="24"/>
        </w:rPr>
        <w:t xml:space="preserve"> </w:t>
      </w:r>
      <w:r w:rsidR="00FC253D" w:rsidRPr="00857213">
        <w:rPr>
          <w:rFonts w:ascii="Arial" w:hAnsi="Arial" w:cs="Arial"/>
          <w:sz w:val="24"/>
          <w:szCs w:val="24"/>
        </w:rPr>
        <w:t>«</w:t>
      </w:r>
      <w:r w:rsidRPr="00857213">
        <w:rPr>
          <w:rFonts w:ascii="Arial" w:hAnsi="Arial" w:cs="Arial"/>
          <w:sz w:val="24"/>
          <w:szCs w:val="24"/>
        </w:rPr>
        <w:t>Работа в России</w:t>
      </w:r>
      <w:r w:rsidR="00FC253D" w:rsidRPr="00857213">
        <w:rPr>
          <w:rFonts w:ascii="Arial" w:hAnsi="Arial" w:cs="Arial"/>
          <w:sz w:val="24"/>
          <w:szCs w:val="24"/>
        </w:rPr>
        <w:t>»</w:t>
      </w:r>
      <w:r w:rsidRPr="00857213">
        <w:rPr>
          <w:rFonts w:ascii="Arial" w:hAnsi="Arial" w:cs="Arial"/>
          <w:sz w:val="24"/>
          <w:szCs w:val="24"/>
        </w:rPr>
        <w:t xml:space="preserve"> (размещение бесплатно); изготовление информационных материалов (Управление по персоналу Администрации города Норильска));</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участие в ярмарках вакансий, проводимых образовательными организациями высшего образования, для привлечения педагогических кадров для работы в муниципальных учреждениях (командировочные расходы - 2 служебные командировки, из которых в 2017 году: 2 - г. Красноярск; в 2018-2019 </w:t>
      </w:r>
      <w:proofErr w:type="spellStart"/>
      <w:r w:rsidRPr="00857213">
        <w:rPr>
          <w:rFonts w:ascii="Arial" w:hAnsi="Arial" w:cs="Arial"/>
          <w:sz w:val="24"/>
          <w:szCs w:val="24"/>
        </w:rPr>
        <w:t>г.г</w:t>
      </w:r>
      <w:proofErr w:type="spellEnd"/>
      <w:r w:rsidRPr="00857213">
        <w:rPr>
          <w:rFonts w:ascii="Arial" w:hAnsi="Arial" w:cs="Arial"/>
          <w:sz w:val="24"/>
          <w:szCs w:val="24"/>
        </w:rPr>
        <w:t xml:space="preserve">.: 1 - </w:t>
      </w:r>
      <w:r w:rsidR="00531973" w:rsidRPr="00857213">
        <w:rPr>
          <w:rFonts w:ascii="Arial" w:hAnsi="Arial" w:cs="Arial"/>
          <w:sz w:val="24"/>
          <w:szCs w:val="24"/>
        </w:rPr>
        <w:t>г</w:t>
      </w:r>
      <w:r w:rsidRPr="00857213">
        <w:rPr>
          <w:rFonts w:ascii="Arial" w:hAnsi="Arial" w:cs="Arial"/>
          <w:sz w:val="24"/>
          <w:szCs w:val="24"/>
        </w:rPr>
        <w:t xml:space="preserve">. </w:t>
      </w:r>
      <w:r w:rsidRPr="00857213">
        <w:rPr>
          <w:rFonts w:ascii="Arial" w:hAnsi="Arial" w:cs="Arial"/>
          <w:sz w:val="24"/>
          <w:szCs w:val="24"/>
        </w:rPr>
        <w:lastRenderedPageBreak/>
        <w:t>Красноярск, 1 - г. Новосибирск (Управление общего и дошкольного образования Администрации города Норильска).</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2. Создание необходимых условий для закрепления привлеченных специалистов, а также обеспечение адаптации на территории муниципального образования город Норильск специалистов, приглашенных из других местностей.</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Мероприятиями в рамках указанной задачи являются:</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выплата отделом финансирования, учета и отчетности Администрации города Норильска специалистам единовременной материальной помощи для обустройства в размере 100 000 рублей, в порядке и на условиях, предусмотренных правовыми актами органов местного самоуправления муниципального образования город Норильск;</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предоставление Управлением жилищного фонда Администрации города Норильска жилого помещения муниципального жилищного фонда муниципального образования город Норильск, в порядке и на условиях, предусмотренных правовыми актами органов местного самоуправления муниципального образования город Норильск.</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Кроме того, при реализации мероприятий МП муниципальные учреждения производят специалисту и членам его семьи оплату стоимости проезда и багажа, выплату единовременного пособия в порядке и размере, предусмотренными правовыми актами Администрации города Норильска; предоставляют оплачиваемый отпуск продолжительностью 7 календарных дней.</w:t>
      </w:r>
    </w:p>
    <w:p w:rsidR="00227D33" w:rsidRPr="00857213" w:rsidRDefault="00227D33" w:rsidP="00227D33">
      <w:pPr>
        <w:autoSpaceDE w:val="0"/>
        <w:autoSpaceDN w:val="0"/>
        <w:adjustRightInd w:val="0"/>
        <w:spacing w:after="0" w:line="240" w:lineRule="auto"/>
        <w:ind w:firstLine="709"/>
        <w:jc w:val="both"/>
        <w:rPr>
          <w:rFonts w:ascii="Arial" w:hAnsi="Arial" w:cs="Arial"/>
          <w:spacing w:val="-6"/>
          <w:sz w:val="24"/>
          <w:szCs w:val="24"/>
        </w:rPr>
      </w:pPr>
      <w:r w:rsidRPr="00857213">
        <w:rPr>
          <w:rFonts w:ascii="Arial" w:hAnsi="Arial" w:cs="Arial"/>
          <w:spacing w:val="-6"/>
          <w:sz w:val="24"/>
          <w:szCs w:val="24"/>
        </w:rPr>
        <w:t xml:space="preserve">Размер, условия и порядок компенсации расходов, связанных с переездом на территорию муниципального образования город Норильск специалистов, приглашаемых в краевые государственные учреждения здравоохранения, расположенные на территории муниципального образования город Норильск, устанавливаются </w:t>
      </w:r>
      <w:hyperlink r:id="rId10" w:history="1">
        <w:r w:rsidRPr="00857213">
          <w:rPr>
            <w:rFonts w:ascii="Arial" w:hAnsi="Arial" w:cs="Arial"/>
            <w:spacing w:val="-6"/>
            <w:sz w:val="24"/>
            <w:szCs w:val="24"/>
          </w:rPr>
          <w:t>Законом</w:t>
        </w:r>
      </w:hyperlink>
      <w:r w:rsidRPr="00857213">
        <w:rPr>
          <w:rFonts w:ascii="Arial" w:hAnsi="Arial" w:cs="Arial"/>
          <w:spacing w:val="-6"/>
          <w:sz w:val="24"/>
          <w:szCs w:val="24"/>
        </w:rPr>
        <w:t xml:space="preserve"> Красноярского края от 03.12.2004 № 12-2668 </w:t>
      </w:r>
      <w:r w:rsidR="00FC253D" w:rsidRPr="00857213">
        <w:rPr>
          <w:rFonts w:ascii="Arial" w:hAnsi="Arial" w:cs="Arial"/>
          <w:spacing w:val="-6"/>
          <w:sz w:val="24"/>
          <w:szCs w:val="24"/>
        </w:rPr>
        <w:t>«</w:t>
      </w:r>
      <w:r w:rsidRPr="00857213">
        <w:rPr>
          <w:rFonts w:ascii="Arial" w:hAnsi="Arial" w:cs="Arial"/>
          <w:spacing w:val="-6"/>
          <w:sz w:val="24"/>
          <w:szCs w:val="24"/>
        </w:rPr>
        <w:t>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r w:rsidR="00FC253D" w:rsidRPr="00857213">
        <w:rPr>
          <w:rFonts w:ascii="Arial" w:hAnsi="Arial" w:cs="Arial"/>
          <w:spacing w:val="-6"/>
          <w:sz w:val="24"/>
          <w:szCs w:val="24"/>
        </w:rPr>
        <w:t>»</w:t>
      </w:r>
      <w:r w:rsidRPr="00857213">
        <w:rPr>
          <w:rFonts w:ascii="Arial" w:hAnsi="Arial" w:cs="Arial"/>
          <w:spacing w:val="-6"/>
          <w:sz w:val="24"/>
          <w:szCs w:val="24"/>
        </w:rPr>
        <w:t>.</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Прием детей специалистов в муниципальные дошкольные образовательные учреждения осуществляется в порядке, предусмотренном правовыми актами органов местного самоуправления муниципального образования город Норильск.</w:t>
      </w:r>
    </w:p>
    <w:p w:rsidR="00227D33" w:rsidRPr="00857213" w:rsidRDefault="00227D33" w:rsidP="00227D33">
      <w:pPr>
        <w:pStyle w:val="ConsPlusNormal"/>
        <w:ind w:firstLine="709"/>
        <w:jc w:val="both"/>
        <w:rPr>
          <w:rFonts w:ascii="Arial" w:hAnsi="Arial" w:cs="Arial"/>
          <w:sz w:val="24"/>
          <w:szCs w:val="24"/>
        </w:rPr>
      </w:pPr>
      <w:r w:rsidRPr="00857213">
        <w:rPr>
          <w:rFonts w:ascii="Arial" w:hAnsi="Arial" w:cs="Arial"/>
          <w:sz w:val="24"/>
          <w:szCs w:val="24"/>
        </w:rPr>
        <w:t xml:space="preserve">Приглашенным специалистам выплачивается материальная помощь на работы по улучшению технических характеристик предоставляемого на условиях договора найма служебного жилого помещения в соответствии с муниципальной </w:t>
      </w:r>
      <w:hyperlink r:id="rId11" w:history="1">
        <w:r w:rsidRPr="00857213">
          <w:rPr>
            <w:rFonts w:ascii="Arial" w:hAnsi="Arial" w:cs="Arial"/>
            <w:sz w:val="24"/>
            <w:szCs w:val="24"/>
          </w:rPr>
          <w:t>программой</w:t>
        </w:r>
      </w:hyperlink>
      <w:r w:rsidRPr="00857213">
        <w:rPr>
          <w:rFonts w:ascii="Arial" w:hAnsi="Arial" w:cs="Arial"/>
          <w:sz w:val="24"/>
          <w:szCs w:val="24"/>
        </w:rPr>
        <w:t xml:space="preserve"> </w:t>
      </w:r>
      <w:r w:rsidR="00FC253D" w:rsidRPr="00857213">
        <w:rPr>
          <w:rFonts w:ascii="Arial" w:hAnsi="Arial" w:cs="Arial"/>
          <w:sz w:val="24"/>
          <w:szCs w:val="24"/>
        </w:rPr>
        <w:t>«</w:t>
      </w:r>
      <w:r w:rsidRPr="00857213">
        <w:rPr>
          <w:rFonts w:ascii="Arial" w:hAnsi="Arial" w:cs="Arial"/>
          <w:sz w:val="24"/>
          <w:szCs w:val="24"/>
        </w:rPr>
        <w:t>Обеспечение доступным и комфортным жильем жителей муниципального образования город Норильск</w:t>
      </w:r>
      <w:r w:rsidR="00FC253D" w:rsidRPr="00857213">
        <w:rPr>
          <w:rFonts w:ascii="Arial" w:hAnsi="Arial" w:cs="Arial"/>
          <w:sz w:val="24"/>
          <w:szCs w:val="24"/>
        </w:rPr>
        <w:t>»</w:t>
      </w:r>
      <w:r w:rsidRPr="00857213">
        <w:rPr>
          <w:rFonts w:ascii="Arial" w:hAnsi="Arial" w:cs="Arial"/>
          <w:sz w:val="24"/>
          <w:szCs w:val="24"/>
        </w:rPr>
        <w:t xml:space="preserve"> на 2017 - 2019 годы. Выплата части указанной материальной помощи осуществляется путем авансирования в размере 50% от суммы, подлежащей компенсации. </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Достижение поставленных целей позволит стабилизировать уровень дефицита специалистов и провести укомплектование штатов учреждений, улучшить качество предоставляемых услуг населению, оказываемых этими учреждениями.</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Сроки реализации МП - 2017 - 2019 годы.</w:t>
      </w:r>
    </w:p>
    <w:p w:rsidR="00227D33" w:rsidRPr="00857213" w:rsidRDefault="00227D33" w:rsidP="00227D33">
      <w:pPr>
        <w:autoSpaceDE w:val="0"/>
        <w:autoSpaceDN w:val="0"/>
        <w:adjustRightInd w:val="0"/>
        <w:spacing w:after="0" w:line="240" w:lineRule="auto"/>
        <w:ind w:firstLine="540"/>
        <w:jc w:val="both"/>
        <w:rPr>
          <w:rFonts w:ascii="Arial" w:hAnsi="Arial" w:cs="Arial"/>
          <w:sz w:val="24"/>
          <w:szCs w:val="24"/>
        </w:rPr>
      </w:pPr>
    </w:p>
    <w:p w:rsidR="00227D33" w:rsidRPr="00857213" w:rsidRDefault="00227D33" w:rsidP="00227D33">
      <w:pPr>
        <w:autoSpaceDE w:val="0"/>
        <w:autoSpaceDN w:val="0"/>
        <w:adjustRightInd w:val="0"/>
        <w:spacing w:after="0" w:line="240" w:lineRule="auto"/>
        <w:jc w:val="center"/>
        <w:outlineLvl w:val="0"/>
        <w:rPr>
          <w:rFonts w:ascii="Arial" w:hAnsi="Arial" w:cs="Arial"/>
          <w:sz w:val="24"/>
          <w:szCs w:val="24"/>
        </w:rPr>
      </w:pPr>
      <w:r w:rsidRPr="00857213">
        <w:rPr>
          <w:rFonts w:ascii="Arial" w:hAnsi="Arial" w:cs="Arial"/>
          <w:sz w:val="24"/>
          <w:szCs w:val="24"/>
        </w:rPr>
        <w:t>4. Механизм реализации МП</w:t>
      </w:r>
    </w:p>
    <w:p w:rsidR="00227D33" w:rsidRPr="00857213" w:rsidRDefault="00227D33" w:rsidP="00227D33">
      <w:pPr>
        <w:autoSpaceDE w:val="0"/>
        <w:autoSpaceDN w:val="0"/>
        <w:adjustRightInd w:val="0"/>
        <w:spacing w:after="0" w:line="240" w:lineRule="auto"/>
        <w:ind w:firstLine="540"/>
        <w:jc w:val="both"/>
        <w:rPr>
          <w:rFonts w:ascii="Arial" w:hAnsi="Arial" w:cs="Arial"/>
          <w:sz w:val="24"/>
          <w:szCs w:val="24"/>
        </w:rPr>
      </w:pP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МП подлежит реализации на территории муниципального образования город Норильск после ее утверждения постановлением Администрации города Норильска.</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Ответственным исполнителем (разработчиком) МП является Администрация города Норильска (Управление по персоналу Администрации города Норильска).</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lastRenderedPageBreak/>
        <w:t>В период реализации МП главными распорядителями бюджетных средств будут являться следующие участники МП:</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мероприятие 1.3 (информационная поддержка мероприятий по приглашению специалистов) - Администрация города Норильска (Управление по персоналу Администрации города Норильска);</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мероприятие 1.4 (участие в ярмарках вакансий, проводимых высшими образовательными учреждениями, для привлечения педагогических кадров для работы в муниципальных учреждениях) - Управление общего и дошкольного образования Администрации города Норильска;</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мероприятие 2.1 (выплата специалистам единовременной материальной помощи для обустройства) - Администрация города Норильска (отдел финансирования, учета и отчетности Администрации города Норильска).</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Организация процедуры приглашения специалистов на территорию муниципального образования город Норильск осуществляется в соответствии с </w:t>
      </w:r>
      <w:hyperlink r:id="rId12" w:history="1">
        <w:r w:rsidRPr="00857213">
          <w:rPr>
            <w:rFonts w:ascii="Arial" w:hAnsi="Arial" w:cs="Arial"/>
            <w:sz w:val="24"/>
            <w:szCs w:val="24"/>
          </w:rPr>
          <w:t>Положением</w:t>
        </w:r>
      </w:hyperlink>
      <w:r w:rsidRPr="00857213">
        <w:rPr>
          <w:rFonts w:ascii="Arial" w:hAnsi="Arial" w:cs="Arial"/>
          <w:sz w:val="24"/>
          <w:szCs w:val="24"/>
        </w:rPr>
        <w:t xml:space="preserve"> о процедуре приглашения муниципальными и иными учреждениями муниципального образования город Норильск на работу специалистов, обладающих специальностями, являющимися дефицитными для этих учреждений, утвержденным постановлением Администрации города Норильска от 18.01.2012</w:t>
      </w:r>
      <w:r w:rsidR="0086334A" w:rsidRPr="00857213">
        <w:rPr>
          <w:rFonts w:ascii="Arial" w:hAnsi="Arial" w:cs="Arial"/>
          <w:sz w:val="24"/>
          <w:szCs w:val="24"/>
        </w:rPr>
        <w:t xml:space="preserve"> </w:t>
      </w:r>
      <w:r w:rsidRPr="00857213">
        <w:rPr>
          <w:rFonts w:ascii="Arial" w:hAnsi="Arial" w:cs="Arial"/>
          <w:sz w:val="24"/>
          <w:szCs w:val="24"/>
        </w:rPr>
        <w:t>№ 14. Также указанным нормативным правовым актом утвержден Перечень.</w:t>
      </w:r>
    </w:p>
    <w:p w:rsidR="00227D33" w:rsidRPr="00857213" w:rsidRDefault="000B55C7" w:rsidP="00227D33">
      <w:pPr>
        <w:autoSpaceDE w:val="0"/>
        <w:autoSpaceDN w:val="0"/>
        <w:adjustRightInd w:val="0"/>
        <w:spacing w:after="0" w:line="240" w:lineRule="auto"/>
        <w:ind w:firstLine="709"/>
        <w:jc w:val="both"/>
        <w:rPr>
          <w:rFonts w:ascii="Arial" w:hAnsi="Arial" w:cs="Arial"/>
          <w:sz w:val="24"/>
          <w:szCs w:val="24"/>
        </w:rPr>
      </w:pPr>
      <w:hyperlink r:id="rId13" w:history="1">
        <w:r w:rsidR="00227D33" w:rsidRPr="00857213">
          <w:rPr>
            <w:rFonts w:ascii="Arial" w:hAnsi="Arial" w:cs="Arial"/>
            <w:sz w:val="24"/>
            <w:szCs w:val="24"/>
          </w:rPr>
          <w:t>Форма приглашения</w:t>
        </w:r>
      </w:hyperlink>
      <w:r w:rsidR="00227D33" w:rsidRPr="00857213">
        <w:rPr>
          <w:rFonts w:ascii="Arial" w:hAnsi="Arial" w:cs="Arial"/>
          <w:sz w:val="24"/>
          <w:szCs w:val="24"/>
        </w:rPr>
        <w:t>, на основании которого специалисты прибывают на территорию муниципального образования город Норильск для трудоустройства в учреждения, утверждена распоряжением Администрации города Норильска от 22.05.2014 № 2517.</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Для урегулирования вопросов, связанных с привлечением учреждениями муниципального образования город Норильск специалистов, на основании </w:t>
      </w:r>
      <w:hyperlink r:id="rId14" w:history="1">
        <w:r w:rsidRPr="00857213">
          <w:rPr>
            <w:rFonts w:ascii="Arial" w:hAnsi="Arial" w:cs="Arial"/>
            <w:sz w:val="24"/>
            <w:szCs w:val="24"/>
          </w:rPr>
          <w:t>распоряжения</w:t>
        </w:r>
      </w:hyperlink>
      <w:r w:rsidRPr="00857213">
        <w:rPr>
          <w:rFonts w:ascii="Arial" w:hAnsi="Arial" w:cs="Arial"/>
          <w:sz w:val="24"/>
          <w:szCs w:val="24"/>
        </w:rPr>
        <w:t xml:space="preserve"> Администрации города Норильска от 20.06.2013 № 3207 создана комиссия по реализации МП и утверждено положение о ней. Комиссия в соответствии с правовыми актами Администрации города Норильска обладает полномочиями по определенным критериям устанавливать специальности, являющиеся дефицитными для учреждений, в дополнение к имеющемуся Перечню.</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Действие МП в отношении молодых специалистов (в возрасте до 30 лет), зарегистрированных и получивших на территории муниципального образования город Норильск образование по специальности, являющейся дефицитной для учреждений, распространяется на них при условии,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трудовой деятельности по специальности, являющейся дефицитной для учреждений, и датой поступления документов от специалиста в учреждение для рассмотрения вопроса оформления ему приглашения составляет не менее одного года.</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Исходя из сложившейся практики приглашения специалистов в 2014 году, в 2015 была уточнена категория молодых специалистов (в возрасте до 30 лет) в части закрепления определенного промежутка времени, в течение которого выпускники образовательных организаций должны вернуться на территорию муниципального образования город Норильск после окончания обучения.</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xml:space="preserve">Таким образом, действие МП распространяется на следующих специалистов: </w:t>
      </w:r>
    </w:p>
    <w:p w:rsidR="00227D33" w:rsidRPr="00857213" w:rsidRDefault="00227D33" w:rsidP="00227D33">
      <w:pPr>
        <w:pStyle w:val="ConsPlusNormal"/>
        <w:ind w:firstLine="709"/>
        <w:jc w:val="both"/>
        <w:rPr>
          <w:rFonts w:ascii="Arial" w:hAnsi="Arial" w:cs="Arial"/>
          <w:sz w:val="24"/>
          <w:szCs w:val="24"/>
        </w:rPr>
      </w:pPr>
      <w:r w:rsidRPr="00857213">
        <w:rPr>
          <w:rFonts w:ascii="Arial" w:hAnsi="Arial" w:cs="Arial"/>
          <w:sz w:val="24"/>
          <w:szCs w:val="24"/>
        </w:rPr>
        <w:t>- работников, обладающих специальностями, являющимися дефицитными для учреждений, приглашенных для работы из других местностей;</w:t>
      </w:r>
    </w:p>
    <w:p w:rsidR="00227D33" w:rsidRPr="00857213" w:rsidRDefault="00227D33" w:rsidP="00227D33">
      <w:pPr>
        <w:pStyle w:val="ConsPlusNormal"/>
        <w:ind w:firstLine="709"/>
        <w:jc w:val="both"/>
        <w:rPr>
          <w:rFonts w:ascii="Arial" w:hAnsi="Arial" w:cs="Arial"/>
          <w:spacing w:val="-4"/>
          <w:sz w:val="24"/>
          <w:szCs w:val="24"/>
        </w:rPr>
      </w:pPr>
      <w:r w:rsidRPr="00857213">
        <w:rPr>
          <w:rFonts w:ascii="Arial" w:hAnsi="Arial" w:cs="Arial"/>
          <w:spacing w:val="-4"/>
          <w:sz w:val="24"/>
          <w:szCs w:val="24"/>
        </w:rPr>
        <w:t xml:space="preserve">- приглашенных работников в возрасте до 30 лет, обладающих специальностями, являющимися дефицитными для учреждений, зарегистрированных на территории муниципального образования город Норильск и возвращающихся </w:t>
      </w:r>
      <w:r w:rsidRPr="00857213">
        <w:rPr>
          <w:rFonts w:ascii="Arial" w:hAnsi="Arial" w:cs="Arial"/>
          <w:spacing w:val="-4"/>
          <w:sz w:val="24"/>
          <w:szCs w:val="24"/>
        </w:rPr>
        <w:lastRenderedPageBreak/>
        <w:t>(возвратившихся) обратно к месту жительства из других местностей Российской Федерации после получения образования по специальности, являющейся дефицитной для учреждений, при условии возвращения на территорию муниципального образования город Норильск до окончания текущего календарного года, в котором окончено обучение, и не осуществления в указанный период времени на территории муниципального образования город Норильск трудовой деятельности по специальности, являющейся дефицитной для учреждений;</w:t>
      </w:r>
    </w:p>
    <w:p w:rsidR="00227D33" w:rsidRPr="00857213" w:rsidRDefault="00227D33" w:rsidP="00227D33">
      <w:pPr>
        <w:pStyle w:val="ConsPlusNormal"/>
        <w:ind w:firstLine="709"/>
        <w:jc w:val="both"/>
        <w:rPr>
          <w:rFonts w:ascii="Arial" w:hAnsi="Arial" w:cs="Arial"/>
          <w:spacing w:val="-4"/>
          <w:sz w:val="24"/>
          <w:szCs w:val="24"/>
        </w:rPr>
      </w:pPr>
      <w:r w:rsidRPr="00857213">
        <w:rPr>
          <w:rFonts w:ascii="Arial" w:hAnsi="Arial" w:cs="Arial"/>
          <w:spacing w:val="-4"/>
          <w:sz w:val="24"/>
          <w:szCs w:val="24"/>
        </w:rPr>
        <w:t>- приглашенных работников в возрасте до 30 лет, обладающих специальностями, являющимися дефицитными для учреждений, зарегистрированных и получивших на территории муниципального образования город Норильск образование по специальности, являющейся дефицитной для учреждений, при условии,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трудовой деятельности по специальности, являющейся дефицитной для учреждений, и датой поступления документов от специалиста в учреждение, для рассмотрения вопроса оформления ему приглашения, составляет не менее одного года;</w:t>
      </w:r>
    </w:p>
    <w:p w:rsidR="00227D33" w:rsidRPr="00857213" w:rsidRDefault="00227D33" w:rsidP="00227D33">
      <w:pPr>
        <w:pStyle w:val="ConsPlusNormal"/>
        <w:ind w:firstLine="709"/>
        <w:jc w:val="both"/>
        <w:rPr>
          <w:rFonts w:ascii="Arial" w:hAnsi="Arial" w:cs="Arial"/>
          <w:sz w:val="24"/>
          <w:szCs w:val="24"/>
        </w:rPr>
      </w:pPr>
      <w:r w:rsidRPr="00857213">
        <w:rPr>
          <w:rFonts w:ascii="Arial" w:hAnsi="Arial" w:cs="Arial"/>
          <w:sz w:val="24"/>
          <w:szCs w:val="24"/>
        </w:rPr>
        <w:t>- приглашенных работников из числа лиц, получивших временное убежище на территории Российской Федерации, обладающих специальностями, являющимися дефицитными для учреждений.</w:t>
      </w:r>
    </w:p>
    <w:p w:rsidR="00227D33" w:rsidRPr="00857213" w:rsidRDefault="00227D33" w:rsidP="00227D33">
      <w:pPr>
        <w:pStyle w:val="ConsPlusNormal"/>
        <w:ind w:firstLine="709"/>
        <w:jc w:val="both"/>
        <w:rPr>
          <w:rFonts w:ascii="Arial" w:hAnsi="Arial" w:cs="Arial"/>
          <w:sz w:val="24"/>
          <w:szCs w:val="24"/>
        </w:rPr>
      </w:pPr>
      <w:r w:rsidRPr="00857213">
        <w:rPr>
          <w:rFonts w:ascii="Arial" w:hAnsi="Arial" w:cs="Arial"/>
          <w:sz w:val="24"/>
          <w:szCs w:val="24"/>
        </w:rPr>
        <w:t xml:space="preserve">С 2017 года единовременная материальная помощь для обустройства будет выплачиваться в размере 100 000 рублей специалистам, приглашенным с 01.01.2017 года. Специалистам, приглашенным в 2016 году, но трудоустроенным в 2017 году, выплата единовременной материальной помощи будет осуществляться в прежнем размере – 90 000 рублей. </w:t>
      </w:r>
    </w:p>
    <w:p w:rsidR="00227D33" w:rsidRPr="00857213" w:rsidRDefault="00227D33" w:rsidP="00227D33">
      <w:pPr>
        <w:pStyle w:val="ConsPlusNormal"/>
        <w:ind w:firstLine="540"/>
        <w:jc w:val="both"/>
        <w:rPr>
          <w:rFonts w:ascii="Arial" w:hAnsi="Arial" w:cs="Arial"/>
          <w:sz w:val="24"/>
          <w:szCs w:val="24"/>
        </w:rPr>
      </w:pPr>
    </w:p>
    <w:p w:rsidR="00227D33" w:rsidRPr="00857213" w:rsidRDefault="00227D33" w:rsidP="00227D33">
      <w:pPr>
        <w:autoSpaceDE w:val="0"/>
        <w:autoSpaceDN w:val="0"/>
        <w:adjustRightInd w:val="0"/>
        <w:spacing w:after="0" w:line="240" w:lineRule="auto"/>
        <w:jc w:val="center"/>
        <w:outlineLvl w:val="0"/>
        <w:rPr>
          <w:rFonts w:ascii="Arial" w:hAnsi="Arial" w:cs="Arial"/>
          <w:sz w:val="24"/>
          <w:szCs w:val="24"/>
        </w:rPr>
      </w:pPr>
      <w:r w:rsidRPr="00857213">
        <w:rPr>
          <w:rFonts w:ascii="Arial" w:hAnsi="Arial" w:cs="Arial"/>
          <w:sz w:val="24"/>
          <w:szCs w:val="24"/>
        </w:rPr>
        <w:t>5. Ресурсное обеспечение МП</w:t>
      </w:r>
    </w:p>
    <w:p w:rsidR="00227D33" w:rsidRPr="00857213" w:rsidRDefault="00227D33" w:rsidP="00227D33">
      <w:pPr>
        <w:autoSpaceDE w:val="0"/>
        <w:autoSpaceDN w:val="0"/>
        <w:adjustRightInd w:val="0"/>
        <w:spacing w:after="0" w:line="240" w:lineRule="auto"/>
        <w:ind w:firstLine="540"/>
        <w:jc w:val="both"/>
        <w:rPr>
          <w:rFonts w:ascii="Arial" w:hAnsi="Arial" w:cs="Arial"/>
          <w:sz w:val="24"/>
          <w:szCs w:val="24"/>
        </w:rPr>
      </w:pPr>
    </w:p>
    <w:p w:rsidR="00755C2E" w:rsidRPr="00857213" w:rsidRDefault="00755C2E" w:rsidP="00755C2E">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Объем финансирования по МП, на период 2017 - 2019 гг. составляет 15 985,6 тыс. руб., в том числе по годам реализации:</w:t>
      </w:r>
    </w:p>
    <w:p w:rsidR="00755C2E" w:rsidRPr="00857213" w:rsidRDefault="00755C2E" w:rsidP="00755C2E">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2017 год:</w:t>
      </w:r>
    </w:p>
    <w:p w:rsidR="00755C2E" w:rsidRPr="00857213" w:rsidRDefault="00755C2E" w:rsidP="00755C2E">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местный бюджет - 5 323,2 тыс. руб.;</w:t>
      </w:r>
    </w:p>
    <w:p w:rsidR="00755C2E" w:rsidRPr="00857213" w:rsidRDefault="00755C2E" w:rsidP="00755C2E">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2018 год:</w:t>
      </w:r>
    </w:p>
    <w:p w:rsidR="00755C2E" w:rsidRPr="00857213" w:rsidRDefault="00755C2E" w:rsidP="00755C2E">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местный бюджет - 5 331, 2 тыс. руб.;</w:t>
      </w:r>
    </w:p>
    <w:p w:rsidR="00755C2E" w:rsidRPr="00857213" w:rsidRDefault="00755C2E" w:rsidP="00755C2E">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2019 год:</w:t>
      </w:r>
    </w:p>
    <w:p w:rsidR="00755C2E" w:rsidRPr="00857213" w:rsidRDefault="00755C2E" w:rsidP="00755C2E">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местный бюджет - 5 331, 2 тыс. руб.</w:t>
      </w:r>
    </w:p>
    <w:p w:rsidR="00755C2E" w:rsidRPr="00857213" w:rsidRDefault="00755C2E" w:rsidP="00755C2E">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Объем финансирования может изменяться при утверждении бюджета муниципального образования город Норильск на очередной финансовый год.</w:t>
      </w:r>
    </w:p>
    <w:p w:rsidR="00227D33" w:rsidRPr="00857213" w:rsidRDefault="00755C2E" w:rsidP="00755C2E">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Перечень программных мероприятий в табличной форме с указанием главных распорядителей бюджетных средств, кодов бюджетной классификации расходов, объемов и источников финансирования всего и с разбивкой по годам представлены в приложении № 1 к настоящей МП.</w:t>
      </w:r>
    </w:p>
    <w:p w:rsidR="00227D33" w:rsidRPr="00857213" w:rsidRDefault="00227D33" w:rsidP="00227D33">
      <w:pPr>
        <w:autoSpaceDE w:val="0"/>
        <w:autoSpaceDN w:val="0"/>
        <w:adjustRightInd w:val="0"/>
        <w:spacing w:after="0" w:line="240" w:lineRule="auto"/>
        <w:ind w:firstLine="709"/>
        <w:jc w:val="center"/>
        <w:outlineLvl w:val="0"/>
        <w:rPr>
          <w:rFonts w:ascii="Arial" w:hAnsi="Arial" w:cs="Arial"/>
          <w:sz w:val="24"/>
          <w:szCs w:val="24"/>
        </w:rPr>
      </w:pPr>
    </w:p>
    <w:p w:rsidR="00227D33" w:rsidRPr="00857213" w:rsidRDefault="00227D33" w:rsidP="00227D33">
      <w:pPr>
        <w:autoSpaceDE w:val="0"/>
        <w:autoSpaceDN w:val="0"/>
        <w:adjustRightInd w:val="0"/>
        <w:spacing w:after="0" w:line="240" w:lineRule="auto"/>
        <w:ind w:firstLine="709"/>
        <w:jc w:val="center"/>
        <w:outlineLvl w:val="0"/>
        <w:rPr>
          <w:rFonts w:ascii="Arial" w:hAnsi="Arial" w:cs="Arial"/>
          <w:sz w:val="24"/>
          <w:szCs w:val="24"/>
        </w:rPr>
      </w:pPr>
      <w:r w:rsidRPr="00857213">
        <w:rPr>
          <w:rFonts w:ascii="Arial" w:hAnsi="Arial" w:cs="Arial"/>
          <w:sz w:val="24"/>
          <w:szCs w:val="24"/>
        </w:rPr>
        <w:t>6. Индикаторы результативности МП</w:t>
      </w:r>
    </w:p>
    <w:p w:rsidR="00227D33" w:rsidRPr="00857213" w:rsidRDefault="00227D33" w:rsidP="00227D33">
      <w:pPr>
        <w:autoSpaceDE w:val="0"/>
        <w:autoSpaceDN w:val="0"/>
        <w:adjustRightInd w:val="0"/>
        <w:spacing w:after="0" w:line="240" w:lineRule="auto"/>
        <w:ind w:firstLine="709"/>
        <w:jc w:val="center"/>
        <w:rPr>
          <w:rFonts w:ascii="Arial" w:hAnsi="Arial" w:cs="Arial"/>
          <w:sz w:val="24"/>
          <w:szCs w:val="24"/>
        </w:rPr>
      </w:pP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Реализация мероприятий МП позволит:</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привлечь и трудоустроить следующее количество специалистов:</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3328"/>
        <w:gridCol w:w="1559"/>
        <w:gridCol w:w="1559"/>
        <w:gridCol w:w="1559"/>
        <w:gridCol w:w="1418"/>
      </w:tblGrid>
      <w:tr w:rsidR="00227D33" w:rsidRPr="00857213" w:rsidTr="00DB78BB">
        <w:tc>
          <w:tcPr>
            <w:tcW w:w="3328" w:type="dxa"/>
            <w:vMerge w:val="restart"/>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ind w:firstLine="709"/>
              <w:rPr>
                <w:rFonts w:ascii="Arial" w:hAnsi="Arial" w:cs="Arial"/>
                <w:sz w:val="24"/>
                <w:szCs w:val="24"/>
              </w:rPr>
            </w:pPr>
            <w:r w:rsidRPr="00857213">
              <w:rPr>
                <w:rFonts w:ascii="Arial" w:hAnsi="Arial" w:cs="Arial"/>
                <w:sz w:val="24"/>
                <w:szCs w:val="24"/>
              </w:rPr>
              <w:t>Отрасль</w:t>
            </w:r>
          </w:p>
        </w:tc>
        <w:tc>
          <w:tcPr>
            <w:tcW w:w="4677" w:type="dxa"/>
            <w:gridSpan w:val="3"/>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rPr>
                <w:rFonts w:ascii="Arial" w:hAnsi="Arial" w:cs="Arial"/>
                <w:sz w:val="24"/>
                <w:szCs w:val="24"/>
              </w:rPr>
            </w:pPr>
            <w:r w:rsidRPr="00857213">
              <w:rPr>
                <w:rFonts w:ascii="Arial" w:hAnsi="Arial" w:cs="Arial"/>
                <w:sz w:val="24"/>
                <w:szCs w:val="24"/>
              </w:rPr>
              <w:t xml:space="preserve">Значение индикатора по каждому году, </w:t>
            </w:r>
          </w:p>
          <w:p w:rsidR="00227D33" w:rsidRPr="00857213" w:rsidRDefault="00227D33" w:rsidP="00DB78BB">
            <w:pPr>
              <w:autoSpaceDE w:val="0"/>
              <w:autoSpaceDN w:val="0"/>
              <w:adjustRightInd w:val="0"/>
              <w:spacing w:after="0" w:line="240" w:lineRule="auto"/>
              <w:ind w:firstLine="709"/>
              <w:jc w:val="center"/>
              <w:rPr>
                <w:rFonts w:ascii="Arial" w:hAnsi="Arial" w:cs="Arial"/>
                <w:sz w:val="24"/>
                <w:szCs w:val="24"/>
              </w:rPr>
            </w:pPr>
            <w:r w:rsidRPr="00857213">
              <w:rPr>
                <w:rFonts w:ascii="Arial" w:hAnsi="Arial" w:cs="Arial"/>
                <w:sz w:val="24"/>
                <w:szCs w:val="24"/>
              </w:rPr>
              <w:t>чел. по годам</w:t>
            </w:r>
          </w:p>
        </w:tc>
        <w:tc>
          <w:tcPr>
            <w:tcW w:w="1418" w:type="dxa"/>
            <w:vMerge w:val="restart"/>
            <w:tcBorders>
              <w:top w:val="single" w:sz="4" w:space="0" w:color="auto"/>
              <w:left w:val="single" w:sz="4" w:space="0" w:color="auto"/>
              <w:right w:val="single" w:sz="4" w:space="0" w:color="auto"/>
            </w:tcBorders>
          </w:tcPr>
          <w:p w:rsidR="00711DD5" w:rsidRPr="00857213" w:rsidRDefault="00711DD5" w:rsidP="00DB78BB">
            <w:pPr>
              <w:autoSpaceDE w:val="0"/>
              <w:autoSpaceDN w:val="0"/>
              <w:adjustRightInd w:val="0"/>
              <w:spacing w:after="0" w:line="240" w:lineRule="auto"/>
              <w:jc w:val="center"/>
              <w:rPr>
                <w:rFonts w:ascii="Arial" w:hAnsi="Arial" w:cs="Arial"/>
                <w:sz w:val="24"/>
                <w:szCs w:val="24"/>
              </w:rPr>
            </w:pPr>
          </w:p>
          <w:p w:rsidR="00227D33" w:rsidRPr="00857213" w:rsidRDefault="00227D33" w:rsidP="00DB78BB">
            <w:pPr>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Итого</w:t>
            </w:r>
          </w:p>
        </w:tc>
      </w:tr>
      <w:tr w:rsidR="00227D33" w:rsidRPr="00857213" w:rsidTr="00DB78BB">
        <w:tc>
          <w:tcPr>
            <w:tcW w:w="3328" w:type="dxa"/>
            <w:vMerge/>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ind w:firstLine="709"/>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2017</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2018</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580"/>
              <w:rPr>
                <w:rFonts w:ascii="Arial" w:hAnsi="Arial" w:cs="Arial"/>
                <w:sz w:val="24"/>
                <w:szCs w:val="24"/>
              </w:rPr>
            </w:pPr>
            <w:r w:rsidRPr="00857213">
              <w:rPr>
                <w:rFonts w:ascii="Arial" w:hAnsi="Arial" w:cs="Arial"/>
                <w:sz w:val="24"/>
                <w:szCs w:val="24"/>
              </w:rPr>
              <w:t>2019</w:t>
            </w:r>
          </w:p>
        </w:tc>
        <w:tc>
          <w:tcPr>
            <w:tcW w:w="1418" w:type="dxa"/>
            <w:vMerge/>
            <w:tcBorders>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ind w:firstLine="709"/>
              <w:rPr>
                <w:rFonts w:ascii="Arial" w:hAnsi="Arial" w:cs="Arial"/>
                <w:sz w:val="24"/>
                <w:szCs w:val="24"/>
              </w:rPr>
            </w:pPr>
          </w:p>
        </w:tc>
      </w:tr>
      <w:tr w:rsidR="00227D33" w:rsidRPr="00857213" w:rsidTr="00DB78BB">
        <w:tc>
          <w:tcPr>
            <w:tcW w:w="3328" w:type="dxa"/>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ind w:firstLine="709"/>
              <w:rPr>
                <w:rFonts w:ascii="Arial" w:hAnsi="Arial" w:cs="Arial"/>
                <w:sz w:val="24"/>
                <w:szCs w:val="24"/>
              </w:rPr>
            </w:pPr>
            <w:r w:rsidRPr="00857213">
              <w:rPr>
                <w:rFonts w:ascii="Arial" w:hAnsi="Arial" w:cs="Arial"/>
                <w:sz w:val="24"/>
                <w:szCs w:val="24"/>
              </w:rPr>
              <w:lastRenderedPageBreak/>
              <w:t>Образование</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5D682F"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580"/>
              <w:rPr>
                <w:rFonts w:ascii="Arial" w:hAnsi="Arial" w:cs="Arial"/>
                <w:sz w:val="24"/>
                <w:szCs w:val="24"/>
              </w:rPr>
            </w:pPr>
            <w:r w:rsidRPr="00857213">
              <w:rPr>
                <w:rFonts w:ascii="Arial" w:hAnsi="Arial" w:cs="Arial"/>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5</w:t>
            </w:r>
            <w:r w:rsidR="005D682F" w:rsidRPr="00857213">
              <w:rPr>
                <w:rFonts w:ascii="Arial" w:hAnsi="Arial" w:cs="Arial"/>
                <w:sz w:val="24"/>
                <w:szCs w:val="24"/>
              </w:rPr>
              <w:t>0</w:t>
            </w:r>
          </w:p>
        </w:tc>
      </w:tr>
      <w:tr w:rsidR="00227D33" w:rsidRPr="00857213" w:rsidTr="00DB78BB">
        <w:tc>
          <w:tcPr>
            <w:tcW w:w="3328" w:type="dxa"/>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ind w:firstLine="709"/>
              <w:rPr>
                <w:rFonts w:ascii="Arial" w:hAnsi="Arial" w:cs="Arial"/>
                <w:sz w:val="24"/>
                <w:szCs w:val="24"/>
              </w:rPr>
            </w:pPr>
            <w:r w:rsidRPr="00857213">
              <w:rPr>
                <w:rFonts w:ascii="Arial" w:hAnsi="Arial" w:cs="Arial"/>
                <w:sz w:val="24"/>
                <w:szCs w:val="24"/>
              </w:rPr>
              <w:t>Здравоохранение</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3</w:t>
            </w:r>
            <w:r w:rsidR="005D682F" w:rsidRPr="00857213">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37</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580"/>
              <w:rPr>
                <w:rFonts w:ascii="Arial" w:hAnsi="Arial" w:cs="Arial"/>
                <w:sz w:val="24"/>
                <w:szCs w:val="24"/>
              </w:rPr>
            </w:pPr>
            <w:r w:rsidRPr="00857213">
              <w:rPr>
                <w:rFonts w:ascii="Arial" w:hAnsi="Arial" w:cs="Arial"/>
                <w:sz w:val="24"/>
                <w:szCs w:val="24"/>
              </w:rPr>
              <w:t>37</w:t>
            </w:r>
          </w:p>
        </w:tc>
        <w:tc>
          <w:tcPr>
            <w:tcW w:w="1418" w:type="dxa"/>
            <w:tcBorders>
              <w:top w:val="single" w:sz="4" w:space="0" w:color="auto"/>
              <w:left w:val="single" w:sz="4" w:space="0" w:color="auto"/>
              <w:bottom w:val="single" w:sz="4" w:space="0" w:color="auto"/>
              <w:right w:val="single" w:sz="4" w:space="0" w:color="auto"/>
            </w:tcBorders>
          </w:tcPr>
          <w:p w:rsidR="00227D33" w:rsidRPr="00857213" w:rsidRDefault="005D682F"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106</w:t>
            </w:r>
          </w:p>
        </w:tc>
      </w:tr>
      <w:tr w:rsidR="00227D33" w:rsidRPr="00857213" w:rsidTr="00DB78BB">
        <w:tc>
          <w:tcPr>
            <w:tcW w:w="3328" w:type="dxa"/>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rPr>
                <w:rFonts w:ascii="Arial" w:hAnsi="Arial" w:cs="Arial"/>
                <w:sz w:val="24"/>
                <w:szCs w:val="24"/>
              </w:rPr>
            </w:pPr>
            <w:r w:rsidRPr="00857213">
              <w:rPr>
                <w:rFonts w:ascii="Arial" w:hAnsi="Arial" w:cs="Arial"/>
                <w:sz w:val="24"/>
                <w:szCs w:val="24"/>
              </w:rPr>
              <w:t>Итого за период 2017- 2019</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52</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52</w:t>
            </w:r>
          </w:p>
        </w:tc>
        <w:tc>
          <w:tcPr>
            <w:tcW w:w="1559"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580"/>
              <w:rPr>
                <w:rFonts w:ascii="Arial" w:hAnsi="Arial" w:cs="Arial"/>
                <w:sz w:val="24"/>
                <w:szCs w:val="24"/>
              </w:rPr>
            </w:pPr>
            <w:r w:rsidRPr="00857213">
              <w:rPr>
                <w:rFonts w:ascii="Arial" w:hAnsi="Arial" w:cs="Arial"/>
                <w:sz w:val="24"/>
                <w:szCs w:val="24"/>
              </w:rPr>
              <w:t>52</w:t>
            </w:r>
          </w:p>
        </w:tc>
        <w:tc>
          <w:tcPr>
            <w:tcW w:w="1418" w:type="dxa"/>
            <w:tcBorders>
              <w:top w:val="single" w:sz="4" w:space="0" w:color="auto"/>
              <w:left w:val="single" w:sz="4" w:space="0" w:color="auto"/>
              <w:bottom w:val="single" w:sz="4" w:space="0" w:color="auto"/>
              <w:right w:val="single" w:sz="4" w:space="0" w:color="auto"/>
            </w:tcBorders>
          </w:tcPr>
          <w:p w:rsidR="00227D33" w:rsidRPr="00857213" w:rsidRDefault="00227D33" w:rsidP="0086334A">
            <w:pPr>
              <w:autoSpaceDE w:val="0"/>
              <w:autoSpaceDN w:val="0"/>
              <w:adjustRightInd w:val="0"/>
              <w:spacing w:after="0" w:line="240" w:lineRule="auto"/>
              <w:ind w:firstLine="438"/>
              <w:rPr>
                <w:rFonts w:ascii="Arial" w:hAnsi="Arial" w:cs="Arial"/>
                <w:sz w:val="24"/>
                <w:szCs w:val="24"/>
              </w:rPr>
            </w:pPr>
            <w:r w:rsidRPr="00857213">
              <w:rPr>
                <w:rFonts w:ascii="Arial" w:hAnsi="Arial" w:cs="Arial"/>
                <w:sz w:val="24"/>
                <w:szCs w:val="24"/>
              </w:rPr>
              <w:t>156</w:t>
            </w:r>
          </w:p>
        </w:tc>
      </w:tr>
    </w:tbl>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 обеспечить следующий уровень закрытия потребности в специалистах:</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p>
    <w:tbl>
      <w:tblPr>
        <w:tblW w:w="9422" w:type="dxa"/>
        <w:tblInd w:w="-5" w:type="dxa"/>
        <w:tblLayout w:type="fixed"/>
        <w:tblCellMar>
          <w:top w:w="102" w:type="dxa"/>
          <w:left w:w="62" w:type="dxa"/>
          <w:bottom w:w="102" w:type="dxa"/>
          <w:right w:w="62" w:type="dxa"/>
        </w:tblCellMar>
        <w:tblLook w:val="0000" w:firstRow="0" w:lastRow="0" w:firstColumn="0" w:lastColumn="0" w:noHBand="0" w:noVBand="0"/>
      </w:tblPr>
      <w:tblGrid>
        <w:gridCol w:w="3328"/>
        <w:gridCol w:w="2126"/>
        <w:gridCol w:w="1984"/>
        <w:gridCol w:w="1984"/>
      </w:tblGrid>
      <w:tr w:rsidR="00227D33" w:rsidRPr="00857213" w:rsidTr="00DB78BB">
        <w:tc>
          <w:tcPr>
            <w:tcW w:w="3328" w:type="dxa"/>
            <w:vMerge w:val="restart"/>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ind w:firstLine="709"/>
              <w:jc w:val="center"/>
              <w:rPr>
                <w:rFonts w:ascii="Arial" w:hAnsi="Arial" w:cs="Arial"/>
                <w:sz w:val="24"/>
                <w:szCs w:val="24"/>
              </w:rPr>
            </w:pPr>
            <w:r w:rsidRPr="00857213">
              <w:rPr>
                <w:rFonts w:ascii="Arial" w:hAnsi="Arial" w:cs="Arial"/>
                <w:sz w:val="24"/>
                <w:szCs w:val="24"/>
              </w:rPr>
              <w:t>Отрасль</w:t>
            </w:r>
          </w:p>
        </w:tc>
        <w:tc>
          <w:tcPr>
            <w:tcW w:w="6094" w:type="dxa"/>
            <w:gridSpan w:val="3"/>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ind w:firstLine="709"/>
              <w:jc w:val="center"/>
              <w:rPr>
                <w:rFonts w:ascii="Arial" w:hAnsi="Arial" w:cs="Arial"/>
                <w:sz w:val="24"/>
                <w:szCs w:val="24"/>
              </w:rPr>
            </w:pPr>
            <w:r w:rsidRPr="00857213">
              <w:rPr>
                <w:rFonts w:ascii="Arial" w:hAnsi="Arial" w:cs="Arial"/>
                <w:sz w:val="24"/>
                <w:szCs w:val="24"/>
              </w:rPr>
              <w:t>Значение индикатора по каждому году, % по годам</w:t>
            </w:r>
          </w:p>
        </w:tc>
      </w:tr>
      <w:tr w:rsidR="00227D33" w:rsidRPr="00857213" w:rsidTr="0086334A">
        <w:tc>
          <w:tcPr>
            <w:tcW w:w="3328" w:type="dxa"/>
            <w:vMerge/>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ind w:firstLine="709"/>
              <w:jc w:val="both"/>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27D33" w:rsidRPr="00857213" w:rsidRDefault="00227D33" w:rsidP="0086334A">
            <w:pPr>
              <w:autoSpaceDE w:val="0"/>
              <w:autoSpaceDN w:val="0"/>
              <w:adjustRightInd w:val="0"/>
              <w:spacing w:after="0" w:line="240" w:lineRule="auto"/>
              <w:ind w:firstLine="12"/>
              <w:jc w:val="center"/>
              <w:rPr>
                <w:rFonts w:ascii="Arial" w:hAnsi="Arial" w:cs="Arial"/>
                <w:sz w:val="24"/>
                <w:szCs w:val="24"/>
              </w:rPr>
            </w:pPr>
            <w:r w:rsidRPr="00857213">
              <w:rPr>
                <w:rFonts w:ascii="Arial" w:hAnsi="Arial" w:cs="Arial"/>
                <w:sz w:val="24"/>
                <w:szCs w:val="24"/>
              </w:rPr>
              <w:t>2017</w:t>
            </w:r>
          </w:p>
        </w:tc>
        <w:tc>
          <w:tcPr>
            <w:tcW w:w="1984" w:type="dxa"/>
            <w:tcBorders>
              <w:top w:val="single" w:sz="4" w:space="0" w:color="auto"/>
              <w:left w:val="single" w:sz="4" w:space="0" w:color="auto"/>
              <w:bottom w:val="single" w:sz="4" w:space="0" w:color="auto"/>
              <w:right w:val="single" w:sz="4" w:space="0" w:color="auto"/>
            </w:tcBorders>
            <w:vAlign w:val="center"/>
          </w:tcPr>
          <w:p w:rsidR="00227D33" w:rsidRPr="00857213" w:rsidRDefault="00227D33" w:rsidP="0086334A">
            <w:pPr>
              <w:autoSpaceDE w:val="0"/>
              <w:autoSpaceDN w:val="0"/>
              <w:adjustRightInd w:val="0"/>
              <w:spacing w:after="0" w:line="240" w:lineRule="auto"/>
              <w:ind w:firstLine="13"/>
              <w:jc w:val="center"/>
              <w:rPr>
                <w:rFonts w:ascii="Arial" w:hAnsi="Arial" w:cs="Arial"/>
                <w:sz w:val="24"/>
                <w:szCs w:val="24"/>
              </w:rPr>
            </w:pPr>
            <w:r w:rsidRPr="00857213">
              <w:rPr>
                <w:rFonts w:ascii="Arial" w:hAnsi="Arial" w:cs="Arial"/>
                <w:sz w:val="24"/>
                <w:szCs w:val="24"/>
              </w:rPr>
              <w:t>2018</w:t>
            </w:r>
          </w:p>
        </w:tc>
        <w:tc>
          <w:tcPr>
            <w:tcW w:w="1984" w:type="dxa"/>
            <w:tcBorders>
              <w:top w:val="single" w:sz="4" w:space="0" w:color="auto"/>
              <w:left w:val="single" w:sz="4" w:space="0" w:color="auto"/>
              <w:bottom w:val="single" w:sz="4" w:space="0" w:color="auto"/>
              <w:right w:val="single" w:sz="4" w:space="0" w:color="auto"/>
            </w:tcBorders>
            <w:vAlign w:val="center"/>
          </w:tcPr>
          <w:p w:rsidR="00227D33" w:rsidRPr="00857213" w:rsidRDefault="00227D33" w:rsidP="0086334A">
            <w:pPr>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2019</w:t>
            </w:r>
          </w:p>
        </w:tc>
      </w:tr>
      <w:tr w:rsidR="00227D33" w:rsidRPr="00857213" w:rsidTr="0086334A">
        <w:tc>
          <w:tcPr>
            <w:tcW w:w="3328" w:type="dxa"/>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ind w:firstLine="709"/>
              <w:jc w:val="center"/>
              <w:rPr>
                <w:rFonts w:ascii="Arial" w:hAnsi="Arial" w:cs="Arial"/>
                <w:sz w:val="24"/>
                <w:szCs w:val="24"/>
              </w:rPr>
            </w:pPr>
            <w:r w:rsidRPr="00857213">
              <w:rPr>
                <w:rFonts w:ascii="Arial" w:hAnsi="Arial" w:cs="Arial"/>
                <w:sz w:val="24"/>
                <w:szCs w:val="24"/>
              </w:rPr>
              <w:t>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227D33" w:rsidRPr="00857213" w:rsidRDefault="005D682F" w:rsidP="0086334A">
            <w:pPr>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29</w:t>
            </w:r>
            <w:r w:rsidR="00227D33" w:rsidRPr="00857213">
              <w:rPr>
                <w:rFonts w:ascii="Arial" w:hAnsi="Arial" w:cs="Arial"/>
                <w:sz w:val="24"/>
                <w:szCs w:val="24"/>
              </w:rPr>
              <w:t>,</w:t>
            </w:r>
            <w:r w:rsidRPr="00857213">
              <w:rPr>
                <w:rFonts w:ascii="Arial" w:hAnsi="Arial" w:cs="Arial"/>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tcPr>
          <w:p w:rsidR="00227D33" w:rsidRPr="00857213" w:rsidRDefault="00227D33" w:rsidP="0086334A">
            <w:pPr>
              <w:autoSpaceDE w:val="0"/>
              <w:autoSpaceDN w:val="0"/>
              <w:adjustRightInd w:val="0"/>
              <w:spacing w:after="0" w:line="240" w:lineRule="auto"/>
              <w:ind w:firstLine="13"/>
              <w:jc w:val="center"/>
              <w:rPr>
                <w:rFonts w:ascii="Arial" w:hAnsi="Arial" w:cs="Arial"/>
                <w:sz w:val="24"/>
                <w:szCs w:val="24"/>
              </w:rPr>
            </w:pPr>
            <w:r w:rsidRPr="00857213">
              <w:rPr>
                <w:rFonts w:ascii="Arial" w:hAnsi="Arial" w:cs="Arial"/>
                <w:sz w:val="24"/>
                <w:szCs w:val="24"/>
              </w:rPr>
              <w:t>22,4</w:t>
            </w:r>
          </w:p>
        </w:tc>
        <w:tc>
          <w:tcPr>
            <w:tcW w:w="1984" w:type="dxa"/>
            <w:tcBorders>
              <w:top w:val="single" w:sz="4" w:space="0" w:color="auto"/>
              <w:left w:val="single" w:sz="4" w:space="0" w:color="auto"/>
              <w:bottom w:val="single" w:sz="4" w:space="0" w:color="auto"/>
              <w:right w:val="single" w:sz="4" w:space="0" w:color="auto"/>
            </w:tcBorders>
            <w:vAlign w:val="center"/>
          </w:tcPr>
          <w:p w:rsidR="00227D33" w:rsidRPr="00857213" w:rsidRDefault="00227D33" w:rsidP="0086334A">
            <w:pPr>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39,5</w:t>
            </w:r>
          </w:p>
        </w:tc>
      </w:tr>
      <w:tr w:rsidR="00227D33" w:rsidRPr="00857213" w:rsidTr="0086334A">
        <w:tc>
          <w:tcPr>
            <w:tcW w:w="3328" w:type="dxa"/>
            <w:tcBorders>
              <w:top w:val="single" w:sz="4" w:space="0" w:color="auto"/>
              <w:left w:val="single" w:sz="4" w:space="0" w:color="auto"/>
              <w:bottom w:val="single" w:sz="4" w:space="0" w:color="auto"/>
              <w:right w:val="single" w:sz="4" w:space="0" w:color="auto"/>
            </w:tcBorders>
          </w:tcPr>
          <w:p w:rsidR="00227D33" w:rsidRPr="00857213" w:rsidRDefault="00227D33" w:rsidP="00DB78BB">
            <w:pPr>
              <w:autoSpaceDE w:val="0"/>
              <w:autoSpaceDN w:val="0"/>
              <w:adjustRightInd w:val="0"/>
              <w:spacing w:after="0" w:line="240" w:lineRule="auto"/>
              <w:ind w:firstLine="709"/>
              <w:jc w:val="center"/>
              <w:rPr>
                <w:rFonts w:ascii="Arial" w:hAnsi="Arial" w:cs="Arial"/>
                <w:sz w:val="24"/>
                <w:szCs w:val="24"/>
              </w:rPr>
            </w:pPr>
            <w:r w:rsidRPr="00857213">
              <w:rPr>
                <w:rFonts w:ascii="Arial" w:hAnsi="Arial" w:cs="Arial"/>
                <w:sz w:val="24"/>
                <w:szCs w:val="24"/>
              </w:rPr>
              <w:t>Здравоохранение</w:t>
            </w:r>
          </w:p>
        </w:tc>
        <w:tc>
          <w:tcPr>
            <w:tcW w:w="2126" w:type="dxa"/>
            <w:tcBorders>
              <w:top w:val="single" w:sz="4" w:space="0" w:color="auto"/>
              <w:left w:val="single" w:sz="4" w:space="0" w:color="auto"/>
              <w:bottom w:val="single" w:sz="4" w:space="0" w:color="auto"/>
              <w:right w:val="single" w:sz="4" w:space="0" w:color="auto"/>
            </w:tcBorders>
            <w:vAlign w:val="center"/>
          </w:tcPr>
          <w:p w:rsidR="00227D33" w:rsidRPr="00857213" w:rsidRDefault="00227D33" w:rsidP="0086334A">
            <w:pPr>
              <w:autoSpaceDE w:val="0"/>
              <w:autoSpaceDN w:val="0"/>
              <w:adjustRightInd w:val="0"/>
              <w:spacing w:after="0" w:line="240" w:lineRule="auto"/>
              <w:ind w:firstLine="12"/>
              <w:jc w:val="center"/>
              <w:rPr>
                <w:rFonts w:ascii="Arial" w:hAnsi="Arial" w:cs="Arial"/>
                <w:sz w:val="24"/>
                <w:szCs w:val="24"/>
              </w:rPr>
            </w:pPr>
            <w:r w:rsidRPr="00857213">
              <w:rPr>
                <w:rFonts w:ascii="Arial" w:hAnsi="Arial" w:cs="Arial"/>
                <w:sz w:val="24"/>
                <w:szCs w:val="24"/>
              </w:rPr>
              <w:t>2</w:t>
            </w:r>
            <w:r w:rsidR="005D682F" w:rsidRPr="00857213">
              <w:rPr>
                <w:rFonts w:ascii="Arial" w:hAnsi="Arial" w:cs="Arial"/>
                <w:sz w:val="24"/>
                <w:szCs w:val="24"/>
              </w:rPr>
              <w:t>8</w:t>
            </w:r>
            <w:r w:rsidRPr="00857213">
              <w:rPr>
                <w:rFonts w:ascii="Arial" w:hAnsi="Arial" w:cs="Arial"/>
                <w:sz w:val="24"/>
                <w:szCs w:val="24"/>
              </w:rPr>
              <w:t>,</w:t>
            </w:r>
            <w:r w:rsidR="005D682F" w:rsidRPr="00857213">
              <w:rPr>
                <w:rFonts w:ascii="Arial" w:hAnsi="Arial" w:cs="Arial"/>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227D33" w:rsidRPr="00857213" w:rsidRDefault="00227D33" w:rsidP="0086334A">
            <w:pPr>
              <w:autoSpaceDE w:val="0"/>
              <w:autoSpaceDN w:val="0"/>
              <w:adjustRightInd w:val="0"/>
              <w:spacing w:after="0" w:line="240" w:lineRule="auto"/>
              <w:ind w:firstLine="13"/>
              <w:jc w:val="center"/>
              <w:rPr>
                <w:rFonts w:ascii="Arial" w:hAnsi="Arial" w:cs="Arial"/>
                <w:sz w:val="24"/>
                <w:szCs w:val="24"/>
              </w:rPr>
            </w:pPr>
            <w:r w:rsidRPr="00857213">
              <w:rPr>
                <w:rFonts w:ascii="Arial" w:hAnsi="Arial" w:cs="Arial"/>
                <w:sz w:val="24"/>
                <w:szCs w:val="24"/>
              </w:rPr>
              <w:t>52,9</w:t>
            </w:r>
          </w:p>
        </w:tc>
        <w:tc>
          <w:tcPr>
            <w:tcW w:w="1984" w:type="dxa"/>
            <w:tcBorders>
              <w:top w:val="single" w:sz="4" w:space="0" w:color="auto"/>
              <w:left w:val="single" w:sz="4" w:space="0" w:color="auto"/>
              <w:bottom w:val="single" w:sz="4" w:space="0" w:color="auto"/>
              <w:right w:val="single" w:sz="4" w:space="0" w:color="auto"/>
            </w:tcBorders>
            <w:vAlign w:val="center"/>
          </w:tcPr>
          <w:p w:rsidR="00227D33" w:rsidRPr="00857213" w:rsidRDefault="00227D33" w:rsidP="0086334A">
            <w:pPr>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52,9</w:t>
            </w:r>
          </w:p>
        </w:tc>
      </w:tr>
    </w:tbl>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Также реализация мероприятий МП позволит обеспечить организацию деятельности учреждений в части улучшения качества предоставляемых услуг, что повлечет за собой соответствующее выполнение учреждениями своих функций.</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Основными ожидаемыми результатами МП станут:</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1. Приглашение и трудоустройство специалистов в учреждения - 156 чел.;</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2. Снижение уровня дефицита (стабилизация уровня дефицита) специалистов в учреждениях, в которые осуществляется приглашение специалистов;</w:t>
      </w:r>
    </w:p>
    <w:p w:rsidR="00227D33" w:rsidRPr="00857213" w:rsidRDefault="00227D33" w:rsidP="00227D33">
      <w:pPr>
        <w:autoSpaceDE w:val="0"/>
        <w:autoSpaceDN w:val="0"/>
        <w:adjustRightInd w:val="0"/>
        <w:spacing w:after="0" w:line="240" w:lineRule="auto"/>
        <w:ind w:firstLine="709"/>
        <w:jc w:val="both"/>
        <w:rPr>
          <w:rFonts w:ascii="Arial" w:hAnsi="Arial" w:cs="Arial"/>
          <w:sz w:val="24"/>
          <w:szCs w:val="24"/>
        </w:rPr>
      </w:pPr>
      <w:r w:rsidRPr="00857213">
        <w:rPr>
          <w:rFonts w:ascii="Arial" w:hAnsi="Arial" w:cs="Arial"/>
          <w:sz w:val="24"/>
          <w:szCs w:val="24"/>
        </w:rPr>
        <w:t>3. Повышение качественных показателей предоставляемых учреждениями услуг.</w:t>
      </w:r>
    </w:p>
    <w:p w:rsidR="00227D33" w:rsidRPr="00857213" w:rsidRDefault="000B55C7" w:rsidP="00227D33">
      <w:pPr>
        <w:autoSpaceDE w:val="0"/>
        <w:autoSpaceDN w:val="0"/>
        <w:adjustRightInd w:val="0"/>
        <w:spacing w:after="0" w:line="240" w:lineRule="auto"/>
        <w:ind w:firstLine="709"/>
        <w:jc w:val="both"/>
        <w:rPr>
          <w:rFonts w:ascii="Arial" w:hAnsi="Arial" w:cs="Arial"/>
          <w:sz w:val="24"/>
          <w:szCs w:val="24"/>
        </w:rPr>
      </w:pPr>
      <w:hyperlink r:id="rId15" w:history="1">
        <w:r w:rsidR="00227D33" w:rsidRPr="00857213">
          <w:rPr>
            <w:rFonts w:ascii="Arial" w:hAnsi="Arial" w:cs="Arial"/>
            <w:sz w:val="24"/>
            <w:szCs w:val="24"/>
          </w:rPr>
          <w:t>Целевые индикаторы</w:t>
        </w:r>
      </w:hyperlink>
      <w:r w:rsidR="00227D33" w:rsidRPr="00857213">
        <w:rPr>
          <w:rFonts w:ascii="Arial" w:hAnsi="Arial" w:cs="Arial"/>
          <w:sz w:val="24"/>
          <w:szCs w:val="24"/>
        </w:rPr>
        <w:t xml:space="preserve"> эффективности МП представлены в приложении № 2 к МП и используются в оценке эффективности реализации МП.</w:t>
      </w: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sectPr w:rsidR="00227D33" w:rsidRPr="00857213" w:rsidSect="00DB78BB">
          <w:pgSz w:w="11906" w:h="16838"/>
          <w:pgMar w:top="1134" w:right="850" w:bottom="1134" w:left="1701" w:header="709" w:footer="709" w:gutter="0"/>
          <w:cols w:space="708"/>
          <w:docGrid w:linePitch="360"/>
        </w:sectPr>
      </w:pPr>
    </w:p>
    <w:p w:rsidR="00227D33" w:rsidRPr="00857213" w:rsidRDefault="00C0326A" w:rsidP="00D853A7">
      <w:pPr>
        <w:widowControl w:val="0"/>
        <w:tabs>
          <w:tab w:val="left" w:pos="709"/>
        </w:tabs>
        <w:autoSpaceDE w:val="0"/>
        <w:autoSpaceDN w:val="0"/>
        <w:adjustRightInd w:val="0"/>
        <w:spacing w:after="0" w:line="240" w:lineRule="auto"/>
        <w:ind w:left="11199"/>
        <w:rPr>
          <w:rFonts w:ascii="Arial" w:eastAsia="Times New Roman" w:hAnsi="Arial" w:cs="Arial"/>
          <w:sz w:val="24"/>
          <w:szCs w:val="24"/>
          <w:lang w:eastAsia="ru-RU"/>
        </w:rPr>
      </w:pPr>
      <w:bookmarkStart w:id="4" w:name="RANGE!A1:S21"/>
      <w:bookmarkEnd w:id="4"/>
      <w:r w:rsidRPr="00C0326A">
        <w:rPr>
          <w:rFonts w:ascii="Arial" w:eastAsia="Times New Roman" w:hAnsi="Arial" w:cs="Arial"/>
          <w:sz w:val="24"/>
          <w:szCs w:val="24"/>
          <w:lang w:eastAsia="ru-RU"/>
        </w:rPr>
        <w:lastRenderedPageBreak/>
        <w:t>Приложение №1</w:t>
      </w:r>
    </w:p>
    <w:p w:rsidR="00D853A7" w:rsidRPr="00857213" w:rsidRDefault="00C0326A" w:rsidP="00D853A7">
      <w:pPr>
        <w:widowControl w:val="0"/>
        <w:tabs>
          <w:tab w:val="left" w:pos="709"/>
        </w:tabs>
        <w:autoSpaceDE w:val="0"/>
        <w:autoSpaceDN w:val="0"/>
        <w:adjustRightInd w:val="0"/>
        <w:spacing w:after="0" w:line="240" w:lineRule="auto"/>
        <w:ind w:left="11199"/>
        <w:rPr>
          <w:rFonts w:ascii="Arial" w:eastAsia="Times New Roman" w:hAnsi="Arial" w:cs="Arial"/>
          <w:sz w:val="24"/>
          <w:szCs w:val="24"/>
          <w:lang w:eastAsia="ru-RU"/>
        </w:rPr>
      </w:pPr>
      <w:r w:rsidRPr="00C0326A">
        <w:rPr>
          <w:rFonts w:ascii="Arial" w:eastAsia="Times New Roman" w:hAnsi="Arial" w:cs="Arial"/>
          <w:sz w:val="24"/>
          <w:szCs w:val="24"/>
          <w:lang w:eastAsia="ru-RU"/>
        </w:rPr>
        <w:t xml:space="preserve">к муниципальной программе </w:t>
      </w:r>
      <w:r w:rsidR="00FC253D" w:rsidRPr="00857213">
        <w:rPr>
          <w:rFonts w:ascii="Arial" w:eastAsia="Times New Roman" w:hAnsi="Arial" w:cs="Arial"/>
          <w:sz w:val="24"/>
          <w:szCs w:val="24"/>
          <w:lang w:eastAsia="ru-RU"/>
        </w:rPr>
        <w:t>«</w:t>
      </w:r>
      <w:r w:rsidRPr="00C0326A">
        <w:rPr>
          <w:rFonts w:ascii="Arial" w:eastAsia="Times New Roman" w:hAnsi="Arial" w:cs="Arial"/>
          <w:sz w:val="24"/>
          <w:szCs w:val="24"/>
          <w:lang w:eastAsia="ru-RU"/>
        </w:rPr>
        <w:t>Приглашение специалистов,</w:t>
      </w:r>
      <w:r w:rsidRPr="00857213">
        <w:rPr>
          <w:rFonts w:ascii="Arial" w:eastAsia="Times New Roman" w:hAnsi="Arial" w:cs="Arial"/>
          <w:sz w:val="24"/>
          <w:szCs w:val="24"/>
          <w:lang w:eastAsia="ru-RU"/>
        </w:rPr>
        <w:t xml:space="preserve"> </w:t>
      </w:r>
      <w:r w:rsidRPr="00C0326A">
        <w:rPr>
          <w:rFonts w:ascii="Arial" w:eastAsia="Times New Roman" w:hAnsi="Arial" w:cs="Arial"/>
          <w:sz w:val="24"/>
          <w:szCs w:val="24"/>
          <w:lang w:eastAsia="ru-RU"/>
        </w:rPr>
        <w:t>обладающих специальностями, являющимися дефицитными для муниципальных и иных учреждений муниципального образования город Норильск</w:t>
      </w:r>
      <w:r w:rsidR="00FC253D" w:rsidRPr="00857213">
        <w:rPr>
          <w:rFonts w:ascii="Arial" w:eastAsia="Times New Roman" w:hAnsi="Arial" w:cs="Arial"/>
          <w:sz w:val="24"/>
          <w:szCs w:val="24"/>
          <w:lang w:eastAsia="ru-RU"/>
        </w:rPr>
        <w:t>»</w:t>
      </w:r>
      <w:r w:rsidRPr="00C0326A">
        <w:rPr>
          <w:rFonts w:ascii="Arial" w:eastAsia="Times New Roman" w:hAnsi="Arial" w:cs="Arial"/>
          <w:sz w:val="24"/>
          <w:szCs w:val="24"/>
          <w:lang w:eastAsia="ru-RU"/>
        </w:rPr>
        <w:t xml:space="preserve"> на 2017-2019 годы, утвержденной постановлением Администрации города Норильска </w:t>
      </w:r>
    </w:p>
    <w:p w:rsidR="00C0326A" w:rsidRPr="00857213" w:rsidRDefault="00C0326A" w:rsidP="00D853A7">
      <w:pPr>
        <w:widowControl w:val="0"/>
        <w:tabs>
          <w:tab w:val="left" w:pos="709"/>
        </w:tabs>
        <w:autoSpaceDE w:val="0"/>
        <w:autoSpaceDN w:val="0"/>
        <w:adjustRightInd w:val="0"/>
        <w:spacing w:after="0" w:line="240" w:lineRule="auto"/>
        <w:ind w:left="11199"/>
        <w:rPr>
          <w:rFonts w:ascii="Arial" w:eastAsia="Times New Roman" w:hAnsi="Arial" w:cs="Arial"/>
          <w:sz w:val="24"/>
          <w:szCs w:val="24"/>
          <w:lang w:eastAsia="ru-RU"/>
        </w:rPr>
      </w:pPr>
      <w:r w:rsidRPr="00C0326A">
        <w:rPr>
          <w:rFonts w:ascii="Arial" w:eastAsia="Times New Roman" w:hAnsi="Arial" w:cs="Arial"/>
          <w:sz w:val="24"/>
          <w:szCs w:val="24"/>
          <w:lang w:eastAsia="ru-RU"/>
        </w:rPr>
        <w:t>от 30.11.2016 №573</w:t>
      </w:r>
    </w:p>
    <w:p w:rsidR="008D6D76" w:rsidRPr="00857213" w:rsidRDefault="008D6D76" w:rsidP="00D853A7">
      <w:pPr>
        <w:widowControl w:val="0"/>
        <w:tabs>
          <w:tab w:val="left" w:pos="709"/>
        </w:tabs>
        <w:autoSpaceDE w:val="0"/>
        <w:autoSpaceDN w:val="0"/>
        <w:adjustRightInd w:val="0"/>
        <w:spacing w:after="0" w:line="240" w:lineRule="auto"/>
        <w:ind w:left="11199"/>
        <w:rPr>
          <w:rFonts w:ascii="Arial" w:eastAsia="Times New Roman" w:hAnsi="Arial" w:cs="Arial"/>
          <w:sz w:val="24"/>
          <w:szCs w:val="24"/>
          <w:lang w:eastAsia="ru-RU"/>
        </w:rPr>
      </w:pPr>
    </w:p>
    <w:p w:rsidR="008D6D76" w:rsidRPr="00857213" w:rsidRDefault="008D6D76" w:rsidP="008D6D76">
      <w:pPr>
        <w:widowControl w:val="0"/>
        <w:tabs>
          <w:tab w:val="left" w:pos="709"/>
        </w:tabs>
        <w:autoSpaceDE w:val="0"/>
        <w:autoSpaceDN w:val="0"/>
        <w:adjustRightInd w:val="0"/>
        <w:spacing w:after="0" w:line="240" w:lineRule="auto"/>
        <w:ind w:left="11199"/>
        <w:jc w:val="both"/>
        <w:rPr>
          <w:rFonts w:ascii="Arial" w:eastAsia="Times New Roman" w:hAnsi="Arial" w:cs="Arial"/>
          <w:sz w:val="24"/>
          <w:szCs w:val="24"/>
          <w:lang w:eastAsia="ru-RU"/>
        </w:rPr>
      </w:pPr>
    </w:p>
    <w:p w:rsidR="008D6D76" w:rsidRPr="00857213" w:rsidRDefault="008D6D76" w:rsidP="008D6D76">
      <w:pPr>
        <w:widowControl w:val="0"/>
        <w:tabs>
          <w:tab w:val="left" w:pos="709"/>
        </w:tabs>
        <w:autoSpaceDE w:val="0"/>
        <w:autoSpaceDN w:val="0"/>
        <w:adjustRightInd w:val="0"/>
        <w:spacing w:after="0" w:line="240" w:lineRule="auto"/>
        <w:ind w:firstLine="709"/>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НАПРАВЛЕНИЯ И ОБЪЕМЫ ФИНАНСИРОВАНИЯ</w:t>
      </w:r>
    </w:p>
    <w:p w:rsidR="008D6D76" w:rsidRPr="00857213" w:rsidRDefault="008D6D76" w:rsidP="008D6D76">
      <w:pPr>
        <w:widowControl w:val="0"/>
        <w:tabs>
          <w:tab w:val="left" w:pos="709"/>
        </w:tabs>
        <w:autoSpaceDE w:val="0"/>
        <w:autoSpaceDN w:val="0"/>
        <w:adjustRightInd w:val="0"/>
        <w:spacing w:after="0" w:line="240" w:lineRule="auto"/>
        <w:ind w:firstLine="709"/>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 xml:space="preserve">МП </w:t>
      </w:r>
      <w:r w:rsidR="00FC253D" w:rsidRPr="00857213">
        <w:rPr>
          <w:rFonts w:ascii="Arial" w:eastAsia="Times New Roman" w:hAnsi="Arial" w:cs="Arial"/>
          <w:sz w:val="24"/>
          <w:szCs w:val="24"/>
          <w:lang w:eastAsia="ru-RU"/>
        </w:rPr>
        <w:t>«</w:t>
      </w:r>
      <w:r w:rsidRPr="00857213">
        <w:rPr>
          <w:rFonts w:ascii="Arial" w:eastAsia="Times New Roman" w:hAnsi="Arial" w:cs="Arial"/>
          <w:sz w:val="24"/>
          <w:szCs w:val="24"/>
          <w:lang w:eastAsia="ru-RU"/>
        </w:rPr>
        <w:t>Приглашение специалистов, обладающих специальностями, являющимися дефицитными для муниципальных учреждений</w:t>
      </w:r>
      <w:r w:rsidR="00FC253D" w:rsidRPr="00857213">
        <w:rPr>
          <w:rFonts w:ascii="Arial" w:eastAsia="Times New Roman" w:hAnsi="Arial" w:cs="Arial"/>
          <w:sz w:val="24"/>
          <w:szCs w:val="24"/>
          <w:lang w:eastAsia="ru-RU"/>
        </w:rPr>
        <w:t>»</w:t>
      </w:r>
      <w:r w:rsidRPr="00857213">
        <w:rPr>
          <w:rFonts w:ascii="Arial" w:eastAsia="Times New Roman" w:hAnsi="Arial" w:cs="Arial"/>
          <w:sz w:val="24"/>
          <w:szCs w:val="24"/>
          <w:lang w:eastAsia="ru-RU"/>
        </w:rPr>
        <w:t xml:space="preserve"> на 2017 - 2019 годы</w:t>
      </w:r>
    </w:p>
    <w:p w:rsidR="00857213" w:rsidRPr="00857213" w:rsidRDefault="00857213" w:rsidP="008D6D76">
      <w:pPr>
        <w:widowControl w:val="0"/>
        <w:tabs>
          <w:tab w:val="left" w:pos="709"/>
        </w:tabs>
        <w:autoSpaceDE w:val="0"/>
        <w:autoSpaceDN w:val="0"/>
        <w:adjustRightInd w:val="0"/>
        <w:spacing w:after="0" w:line="240" w:lineRule="auto"/>
        <w:ind w:firstLine="709"/>
        <w:jc w:val="center"/>
        <w:rPr>
          <w:rFonts w:ascii="Arial" w:eastAsia="Times New Roman" w:hAnsi="Arial" w:cs="Arial"/>
          <w:sz w:val="24"/>
          <w:szCs w:val="24"/>
          <w:lang w:eastAsia="ru-RU"/>
        </w:rPr>
      </w:pPr>
    </w:p>
    <w:p w:rsidR="00857213" w:rsidRPr="00857213" w:rsidRDefault="00857213" w:rsidP="00857213">
      <w:pPr>
        <w:pStyle w:val="ConsPlusTitle"/>
        <w:jc w:val="center"/>
        <w:rPr>
          <w:rFonts w:ascii="Arial" w:hAnsi="Arial" w:cs="Arial"/>
          <w:b w:val="0"/>
          <w:sz w:val="24"/>
          <w:szCs w:val="24"/>
        </w:rPr>
      </w:pPr>
      <w:r w:rsidRPr="00857213">
        <w:rPr>
          <w:rFonts w:ascii="Arial" w:hAnsi="Arial" w:cs="Arial"/>
          <w:b w:val="0"/>
          <w:sz w:val="24"/>
          <w:szCs w:val="24"/>
        </w:rPr>
        <w:t>(в ред. Постановления Администрации города Норильска от 27.10.2017 № 473)</w:t>
      </w:r>
    </w:p>
    <w:p w:rsidR="00FC253D" w:rsidRPr="00857213" w:rsidRDefault="00FC253D" w:rsidP="008D6D76">
      <w:pPr>
        <w:widowControl w:val="0"/>
        <w:tabs>
          <w:tab w:val="left" w:pos="709"/>
        </w:tabs>
        <w:autoSpaceDE w:val="0"/>
        <w:autoSpaceDN w:val="0"/>
        <w:adjustRightInd w:val="0"/>
        <w:spacing w:after="0" w:line="240" w:lineRule="auto"/>
        <w:ind w:firstLine="709"/>
        <w:jc w:val="center"/>
        <w:rPr>
          <w:rFonts w:ascii="Arial" w:eastAsia="Times New Roman" w:hAnsi="Arial" w:cs="Arial"/>
          <w:sz w:val="24"/>
          <w:szCs w:val="24"/>
          <w:lang w:eastAsia="ru-RU"/>
        </w:rPr>
      </w:pPr>
    </w:p>
    <w:tbl>
      <w:tblPr>
        <w:tblW w:w="16160" w:type="dxa"/>
        <w:tblInd w:w="-714" w:type="dxa"/>
        <w:tblLayout w:type="fixed"/>
        <w:tblLook w:val="04A0" w:firstRow="1" w:lastRow="0" w:firstColumn="1" w:lastColumn="0" w:noHBand="0" w:noVBand="1"/>
      </w:tblPr>
      <w:tblGrid>
        <w:gridCol w:w="709"/>
        <w:gridCol w:w="2410"/>
        <w:gridCol w:w="1985"/>
        <w:gridCol w:w="850"/>
        <w:gridCol w:w="1134"/>
        <w:gridCol w:w="2268"/>
        <w:gridCol w:w="2268"/>
        <w:gridCol w:w="2268"/>
        <w:gridCol w:w="2268"/>
      </w:tblGrid>
      <w:tr w:rsidR="00FC253D" w:rsidRPr="00857213" w:rsidTr="00FB4C91">
        <w:trPr>
          <w:trHeight w:val="3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D853A7">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Подпрограммы,</w:t>
            </w:r>
            <w:r w:rsidR="00D853A7" w:rsidRPr="00857213">
              <w:rPr>
                <w:rFonts w:ascii="Arial" w:eastAsia="Times New Roman" w:hAnsi="Arial" w:cs="Arial"/>
                <w:bCs/>
                <w:sz w:val="24"/>
                <w:szCs w:val="24"/>
                <w:lang w:eastAsia="ru-RU"/>
              </w:rPr>
              <w:t xml:space="preserve"> </w:t>
            </w:r>
            <w:r w:rsidRPr="00C0326A">
              <w:rPr>
                <w:rFonts w:ascii="Arial" w:eastAsia="Times New Roman" w:hAnsi="Arial" w:cs="Arial"/>
                <w:bCs/>
                <w:sz w:val="24"/>
                <w:szCs w:val="24"/>
                <w:lang w:eastAsia="ru-RU"/>
              </w:rPr>
              <w:t>основные мероприятия и отдельные мероприятия МП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Наименование ГРБС</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Код бюджетной классификации</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Общий объем финансирования, тыс. руб.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2017 год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2018 год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2019 год</w:t>
            </w:r>
          </w:p>
        </w:tc>
      </w:tr>
      <w:tr w:rsidR="00FC253D" w:rsidRPr="00857213" w:rsidTr="00FB4C91">
        <w:trPr>
          <w:trHeight w:val="9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326A" w:rsidRPr="00C0326A" w:rsidRDefault="00C0326A" w:rsidP="00C0326A">
            <w:pPr>
              <w:spacing w:after="0" w:line="240" w:lineRule="auto"/>
              <w:rPr>
                <w:rFonts w:ascii="Arial" w:eastAsia="Times New Roman" w:hAnsi="Arial" w:cs="Arial"/>
                <w:bCs/>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0326A" w:rsidRPr="00C0326A" w:rsidRDefault="00C0326A" w:rsidP="00C0326A">
            <w:pPr>
              <w:spacing w:after="0" w:line="240" w:lineRule="auto"/>
              <w:rPr>
                <w:rFonts w:ascii="Arial" w:eastAsia="Times New Roman" w:hAnsi="Arial" w:cs="Arial"/>
                <w:bCs/>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0326A" w:rsidRPr="00C0326A" w:rsidRDefault="00C0326A" w:rsidP="00C0326A">
            <w:pPr>
              <w:spacing w:after="0" w:line="240" w:lineRule="auto"/>
              <w:rPr>
                <w:rFonts w:ascii="Arial" w:eastAsia="Times New Roman" w:hAnsi="Arial" w:cs="Arial"/>
                <w:bCs/>
                <w:sz w:val="24"/>
                <w:szCs w:val="24"/>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C0326A" w:rsidRPr="00C0326A" w:rsidRDefault="00C0326A" w:rsidP="00C0326A">
            <w:pPr>
              <w:spacing w:after="0" w:line="240" w:lineRule="auto"/>
              <w:rPr>
                <w:rFonts w:ascii="Arial" w:eastAsia="Times New Roman" w:hAnsi="Arial" w:cs="Arial"/>
                <w:bCs/>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C0326A" w:rsidRPr="00C0326A" w:rsidRDefault="00C0326A" w:rsidP="00C0326A">
            <w:pPr>
              <w:spacing w:after="0" w:line="240" w:lineRule="auto"/>
              <w:rPr>
                <w:rFonts w:ascii="Arial" w:eastAsia="Times New Roman" w:hAnsi="Arial" w:cs="Arial"/>
                <w:bCs/>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Объем финансирования, тыс. руб.</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FC253D" w:rsidP="00FC253D">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 xml:space="preserve">Объем финансирования, </w:t>
            </w:r>
            <w:r w:rsidR="00C0326A" w:rsidRPr="00C0326A">
              <w:rPr>
                <w:rFonts w:ascii="Arial" w:eastAsia="Times New Roman" w:hAnsi="Arial" w:cs="Arial"/>
                <w:bCs/>
                <w:sz w:val="24"/>
                <w:szCs w:val="24"/>
                <w:lang w:eastAsia="ru-RU"/>
              </w:rPr>
              <w:t>тыс. руб.</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FC253D">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Объем финансирования,</w:t>
            </w:r>
            <w:r w:rsidR="00FC253D" w:rsidRPr="00857213">
              <w:rPr>
                <w:rFonts w:ascii="Arial" w:eastAsia="Times New Roman" w:hAnsi="Arial" w:cs="Arial"/>
                <w:bCs/>
                <w:sz w:val="24"/>
                <w:szCs w:val="24"/>
                <w:lang w:eastAsia="ru-RU"/>
              </w:rPr>
              <w:t xml:space="preserve"> </w:t>
            </w:r>
            <w:r w:rsidRPr="00C0326A">
              <w:rPr>
                <w:rFonts w:ascii="Arial" w:eastAsia="Times New Roman" w:hAnsi="Arial" w:cs="Arial"/>
                <w:bCs/>
                <w:sz w:val="24"/>
                <w:szCs w:val="24"/>
                <w:lang w:eastAsia="ru-RU"/>
              </w:rPr>
              <w:t>тыс. руб.</w:t>
            </w:r>
          </w:p>
        </w:tc>
      </w:tr>
      <w:tr w:rsidR="00FC253D" w:rsidRPr="00857213" w:rsidTr="00FB4C91">
        <w:trPr>
          <w:trHeight w:val="7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326A" w:rsidRPr="00C0326A" w:rsidRDefault="00C0326A" w:rsidP="00C0326A">
            <w:pPr>
              <w:spacing w:after="0" w:line="240" w:lineRule="auto"/>
              <w:rPr>
                <w:rFonts w:ascii="Arial" w:eastAsia="Times New Roman" w:hAnsi="Arial" w:cs="Arial"/>
                <w:bCs/>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0326A" w:rsidRPr="00C0326A" w:rsidRDefault="00C0326A" w:rsidP="00C0326A">
            <w:pPr>
              <w:spacing w:after="0" w:line="240" w:lineRule="auto"/>
              <w:rPr>
                <w:rFonts w:ascii="Arial" w:eastAsia="Times New Roman" w:hAnsi="Arial" w:cs="Arial"/>
                <w:bCs/>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0326A" w:rsidRPr="00C0326A" w:rsidRDefault="00C0326A" w:rsidP="00C0326A">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proofErr w:type="spellStart"/>
            <w:r w:rsidRPr="00C0326A">
              <w:rPr>
                <w:rFonts w:ascii="Arial" w:eastAsia="Times New Roman" w:hAnsi="Arial" w:cs="Arial"/>
                <w:bCs/>
                <w:sz w:val="24"/>
                <w:szCs w:val="24"/>
                <w:lang w:eastAsia="ru-RU"/>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КЦСР</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(7+8+9)</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МБ</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МБ</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МБ</w:t>
            </w:r>
          </w:p>
        </w:tc>
      </w:tr>
      <w:tr w:rsidR="00FC253D" w:rsidRPr="00857213" w:rsidTr="00FB4C91">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9</w:t>
            </w:r>
          </w:p>
        </w:tc>
      </w:tr>
      <w:tr w:rsidR="00FC253D" w:rsidRPr="00857213" w:rsidTr="00772767">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1.</w:t>
            </w:r>
          </w:p>
        </w:tc>
        <w:tc>
          <w:tcPr>
            <w:tcW w:w="2410" w:type="dxa"/>
            <w:tcBorders>
              <w:top w:val="nil"/>
              <w:left w:val="nil"/>
              <w:bottom w:val="single" w:sz="4" w:space="0" w:color="auto"/>
              <w:right w:val="single" w:sz="4" w:space="0" w:color="auto"/>
            </w:tcBorders>
            <w:shd w:val="clear" w:color="auto" w:fill="auto"/>
            <w:hideMark/>
          </w:tcPr>
          <w:p w:rsidR="00C0326A" w:rsidRPr="00C0326A" w:rsidRDefault="00C0326A" w:rsidP="00C0326A">
            <w:pPr>
              <w:spacing w:after="0" w:line="240" w:lineRule="auto"/>
              <w:rPr>
                <w:rFonts w:ascii="Arial" w:eastAsia="Times New Roman" w:hAnsi="Arial" w:cs="Arial"/>
                <w:bCs/>
                <w:sz w:val="24"/>
                <w:szCs w:val="24"/>
                <w:lang w:eastAsia="ru-RU"/>
              </w:rPr>
            </w:pPr>
            <w:r w:rsidRPr="00C0326A">
              <w:rPr>
                <w:rFonts w:ascii="Arial" w:eastAsia="Times New Roman" w:hAnsi="Arial" w:cs="Arial"/>
                <w:bCs/>
                <w:sz w:val="24"/>
                <w:szCs w:val="24"/>
                <w:lang w:eastAsia="ru-RU"/>
              </w:rPr>
              <w:t xml:space="preserve">Основное мероприятие 1: </w:t>
            </w:r>
            <w:r w:rsidR="00FC253D" w:rsidRPr="00857213">
              <w:rPr>
                <w:rFonts w:ascii="Arial" w:eastAsia="Times New Roman" w:hAnsi="Arial" w:cs="Arial"/>
                <w:bCs/>
                <w:sz w:val="24"/>
                <w:szCs w:val="24"/>
                <w:lang w:eastAsia="ru-RU"/>
              </w:rPr>
              <w:t>«</w:t>
            </w:r>
            <w:r w:rsidRPr="00C0326A">
              <w:rPr>
                <w:rFonts w:ascii="Arial" w:eastAsia="Times New Roman" w:hAnsi="Arial" w:cs="Arial"/>
                <w:bCs/>
                <w:sz w:val="24"/>
                <w:szCs w:val="24"/>
                <w:lang w:eastAsia="ru-RU"/>
              </w:rPr>
              <w:t xml:space="preserve">Организация процедуры приглашения </w:t>
            </w:r>
            <w:r w:rsidRPr="00C0326A">
              <w:rPr>
                <w:rFonts w:ascii="Arial" w:eastAsia="Times New Roman" w:hAnsi="Arial" w:cs="Arial"/>
                <w:bCs/>
                <w:sz w:val="24"/>
                <w:szCs w:val="24"/>
                <w:lang w:eastAsia="ru-RU"/>
              </w:rPr>
              <w:lastRenderedPageBreak/>
              <w:t>(трудоустройства) специалистов</w:t>
            </w:r>
            <w:r w:rsidR="00FC253D" w:rsidRPr="00857213">
              <w:rPr>
                <w:rFonts w:ascii="Arial" w:eastAsia="Times New Roman" w:hAnsi="Arial" w:cs="Arial"/>
                <w:bCs/>
                <w:sz w:val="24"/>
                <w:szCs w:val="24"/>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06 0 00 00100</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772767">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395,6</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772767">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133,2</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772767">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131,2</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772767">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131,2</w:t>
            </w:r>
          </w:p>
        </w:tc>
      </w:tr>
      <w:tr w:rsidR="00FC253D" w:rsidRPr="00857213" w:rsidTr="00772767">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lastRenderedPageBreak/>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rPr>
                <w:rFonts w:ascii="Arial" w:eastAsia="Times New Roman" w:hAnsi="Arial" w:cs="Arial"/>
                <w:sz w:val="24"/>
                <w:szCs w:val="24"/>
                <w:lang w:eastAsia="ru-RU"/>
              </w:rPr>
            </w:pPr>
            <w:r w:rsidRPr="00C0326A">
              <w:rPr>
                <w:rFonts w:ascii="Arial" w:eastAsia="Times New Roman" w:hAnsi="Arial" w:cs="Arial"/>
                <w:sz w:val="24"/>
                <w:szCs w:val="24"/>
                <w:lang w:eastAsia="ru-RU"/>
              </w:rPr>
              <w:t xml:space="preserve">Мероприятие 1.1 </w:t>
            </w:r>
            <w:r w:rsidR="00FC253D" w:rsidRPr="00857213">
              <w:rPr>
                <w:rFonts w:ascii="Arial" w:eastAsia="Times New Roman" w:hAnsi="Arial" w:cs="Arial"/>
                <w:sz w:val="24"/>
                <w:szCs w:val="24"/>
                <w:lang w:eastAsia="ru-RU"/>
              </w:rPr>
              <w:t>«</w:t>
            </w:r>
            <w:r w:rsidRPr="00C0326A">
              <w:rPr>
                <w:rFonts w:ascii="Arial" w:eastAsia="Times New Roman" w:hAnsi="Arial" w:cs="Arial"/>
                <w:sz w:val="24"/>
                <w:szCs w:val="24"/>
                <w:lang w:eastAsia="ru-RU"/>
              </w:rPr>
              <w:t>Принятие и обработка пакетов документов, представленных специалистами; оформление приглашения специалисту</w:t>
            </w:r>
            <w:r w:rsidR="00FC253D" w:rsidRPr="00857213">
              <w:rPr>
                <w:rFonts w:ascii="Arial" w:eastAsia="Times New Roman" w:hAnsi="Arial" w:cs="Arial"/>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06 0 00 00110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D853A7" w:rsidP="00C0326A">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w:t>
            </w:r>
          </w:p>
        </w:tc>
      </w:tr>
      <w:tr w:rsidR="00FC253D" w:rsidRPr="00857213" w:rsidTr="00772767">
        <w:trPr>
          <w:trHeight w:val="20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1.2.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rPr>
                <w:rFonts w:ascii="Arial" w:eastAsia="Times New Roman" w:hAnsi="Arial" w:cs="Arial"/>
                <w:sz w:val="24"/>
                <w:szCs w:val="24"/>
                <w:lang w:eastAsia="ru-RU"/>
              </w:rPr>
            </w:pPr>
            <w:r w:rsidRPr="00C0326A">
              <w:rPr>
                <w:rFonts w:ascii="Arial" w:eastAsia="Times New Roman" w:hAnsi="Arial" w:cs="Arial"/>
                <w:sz w:val="24"/>
                <w:szCs w:val="24"/>
                <w:lang w:eastAsia="ru-RU"/>
              </w:rPr>
              <w:t xml:space="preserve">Мероприятие 1.2 </w:t>
            </w:r>
            <w:r w:rsidR="00FC253D" w:rsidRPr="00857213">
              <w:rPr>
                <w:rFonts w:ascii="Arial" w:eastAsia="Times New Roman" w:hAnsi="Arial" w:cs="Arial"/>
                <w:sz w:val="24"/>
                <w:szCs w:val="24"/>
                <w:lang w:eastAsia="ru-RU"/>
              </w:rPr>
              <w:t>«</w:t>
            </w:r>
            <w:r w:rsidRPr="00C0326A">
              <w:rPr>
                <w:rFonts w:ascii="Arial" w:eastAsia="Times New Roman" w:hAnsi="Arial" w:cs="Arial"/>
                <w:sz w:val="24"/>
                <w:szCs w:val="24"/>
                <w:lang w:eastAsia="ru-RU"/>
              </w:rPr>
              <w:t>Проведение работы по привлечению студентов профессиональных образовательных организаций, расположенных на территории муниципального образования город Норильск, для работы в муниципальных учреждениях (проведение семинаров, круглых столов)</w:t>
            </w:r>
            <w:r w:rsidR="00FC253D" w:rsidRPr="00857213">
              <w:rPr>
                <w:rFonts w:ascii="Arial" w:eastAsia="Times New Roman" w:hAnsi="Arial" w:cs="Arial"/>
                <w:sz w:val="24"/>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06 0 00 00120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w:t>
            </w:r>
          </w:p>
        </w:tc>
      </w:tr>
      <w:tr w:rsidR="00FC253D" w:rsidRPr="00857213" w:rsidTr="00FB4C91">
        <w:trPr>
          <w:trHeight w:val="11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lastRenderedPageBreak/>
              <w:t>1.3.</w:t>
            </w:r>
          </w:p>
        </w:tc>
        <w:tc>
          <w:tcPr>
            <w:tcW w:w="2410"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rPr>
                <w:rFonts w:ascii="Arial" w:eastAsia="Times New Roman" w:hAnsi="Arial" w:cs="Arial"/>
                <w:sz w:val="24"/>
                <w:szCs w:val="24"/>
                <w:lang w:eastAsia="ru-RU"/>
              </w:rPr>
            </w:pPr>
            <w:r w:rsidRPr="00C0326A">
              <w:rPr>
                <w:rFonts w:ascii="Arial" w:eastAsia="Times New Roman" w:hAnsi="Arial" w:cs="Arial"/>
                <w:sz w:val="24"/>
                <w:szCs w:val="24"/>
                <w:lang w:eastAsia="ru-RU"/>
              </w:rPr>
              <w:t xml:space="preserve">Мероприятие 1.3 </w:t>
            </w:r>
            <w:r w:rsidR="00FC253D" w:rsidRPr="00857213">
              <w:rPr>
                <w:rFonts w:ascii="Arial" w:eastAsia="Times New Roman" w:hAnsi="Arial" w:cs="Arial"/>
                <w:sz w:val="24"/>
                <w:szCs w:val="24"/>
                <w:lang w:eastAsia="ru-RU"/>
              </w:rPr>
              <w:t>«</w:t>
            </w:r>
            <w:r w:rsidRPr="00C0326A">
              <w:rPr>
                <w:rFonts w:ascii="Arial" w:eastAsia="Times New Roman" w:hAnsi="Arial" w:cs="Arial"/>
                <w:sz w:val="24"/>
                <w:szCs w:val="24"/>
                <w:lang w:eastAsia="ru-RU"/>
              </w:rPr>
              <w:t>Информационная поддержка мероприятий по приглашению специалистов</w:t>
            </w:r>
            <w:r w:rsidR="00FC253D" w:rsidRPr="00857213">
              <w:rPr>
                <w:rFonts w:ascii="Arial" w:eastAsia="Times New Roman" w:hAnsi="Arial" w:cs="Arial"/>
                <w:sz w:val="24"/>
                <w:szCs w:val="24"/>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Администрация города Норильска / (Управление по персоналу)</w:t>
            </w:r>
          </w:p>
        </w:tc>
        <w:tc>
          <w:tcPr>
            <w:tcW w:w="850"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06 0 00 00130</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C0326A">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120,0</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C0326A">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C0326A">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30,0</w:t>
            </w:r>
          </w:p>
        </w:tc>
      </w:tr>
      <w:tr w:rsidR="00FC253D" w:rsidRPr="00857213" w:rsidTr="00FB4C91">
        <w:trPr>
          <w:trHeight w:val="13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1.4.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rPr>
                <w:rFonts w:ascii="Arial" w:eastAsia="Times New Roman" w:hAnsi="Arial" w:cs="Arial"/>
                <w:sz w:val="24"/>
                <w:szCs w:val="24"/>
                <w:lang w:eastAsia="ru-RU"/>
              </w:rPr>
            </w:pPr>
            <w:r w:rsidRPr="00C0326A">
              <w:rPr>
                <w:rFonts w:ascii="Arial" w:eastAsia="Times New Roman" w:hAnsi="Arial" w:cs="Arial"/>
                <w:sz w:val="24"/>
                <w:szCs w:val="24"/>
                <w:lang w:eastAsia="ru-RU"/>
              </w:rPr>
              <w:t xml:space="preserve">Мероприятие 1.4 </w:t>
            </w:r>
            <w:r w:rsidR="00FC253D" w:rsidRPr="00857213">
              <w:rPr>
                <w:rFonts w:ascii="Arial" w:eastAsia="Times New Roman" w:hAnsi="Arial" w:cs="Arial"/>
                <w:sz w:val="24"/>
                <w:szCs w:val="24"/>
                <w:lang w:eastAsia="ru-RU"/>
              </w:rPr>
              <w:t>«</w:t>
            </w:r>
            <w:r w:rsidRPr="00C0326A">
              <w:rPr>
                <w:rFonts w:ascii="Arial" w:eastAsia="Times New Roman" w:hAnsi="Arial" w:cs="Arial"/>
                <w:sz w:val="24"/>
                <w:szCs w:val="24"/>
                <w:lang w:eastAsia="ru-RU"/>
              </w:rPr>
              <w:t>Участие в ярмарках вакансий, проводимых образовательными организациям</w:t>
            </w:r>
            <w:r w:rsidR="00FB4C91" w:rsidRPr="00857213">
              <w:rPr>
                <w:rFonts w:ascii="Arial" w:eastAsia="Times New Roman" w:hAnsi="Arial" w:cs="Arial"/>
                <w:sz w:val="24"/>
                <w:szCs w:val="24"/>
                <w:lang w:eastAsia="ru-RU"/>
              </w:rPr>
              <w:t xml:space="preserve">и высшего </w:t>
            </w:r>
            <w:r w:rsidRPr="00C0326A">
              <w:rPr>
                <w:rFonts w:ascii="Arial" w:eastAsia="Times New Roman" w:hAnsi="Arial" w:cs="Arial"/>
                <w:sz w:val="24"/>
                <w:szCs w:val="24"/>
                <w:lang w:eastAsia="ru-RU"/>
              </w:rPr>
              <w:t>образования, для привлечения педагогических кадров для работы в муниципальных учреждениях</w:t>
            </w:r>
            <w:r w:rsidR="00FC253D" w:rsidRPr="00857213">
              <w:rPr>
                <w:rFonts w:ascii="Arial" w:eastAsia="Times New Roman" w:hAnsi="Arial" w:cs="Arial"/>
                <w:sz w:val="24"/>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proofErr w:type="spellStart"/>
            <w:r w:rsidRPr="00C0326A">
              <w:rPr>
                <w:rFonts w:ascii="Arial" w:eastAsia="Times New Roman" w:hAnsi="Arial" w:cs="Arial"/>
                <w:sz w:val="24"/>
                <w:szCs w:val="24"/>
                <w:lang w:eastAsia="ru-RU"/>
              </w:rPr>
              <w:t>УОиДО</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06 0 00 00140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275,6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73,2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101,2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D853A7">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101,2</w:t>
            </w:r>
          </w:p>
        </w:tc>
      </w:tr>
      <w:tr w:rsidR="00FC253D" w:rsidRPr="00857213" w:rsidTr="00772767">
        <w:trPr>
          <w:trHeight w:val="8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2.</w:t>
            </w:r>
          </w:p>
        </w:tc>
        <w:tc>
          <w:tcPr>
            <w:tcW w:w="2410" w:type="dxa"/>
            <w:tcBorders>
              <w:top w:val="nil"/>
              <w:left w:val="nil"/>
              <w:bottom w:val="single" w:sz="4" w:space="0" w:color="auto"/>
              <w:right w:val="nil"/>
            </w:tcBorders>
            <w:shd w:val="clear" w:color="auto" w:fill="auto"/>
            <w:vAlign w:val="center"/>
            <w:hideMark/>
          </w:tcPr>
          <w:p w:rsidR="00C0326A" w:rsidRPr="00C0326A" w:rsidRDefault="00C0326A" w:rsidP="00C0326A">
            <w:pPr>
              <w:spacing w:after="0" w:line="240" w:lineRule="auto"/>
              <w:rPr>
                <w:rFonts w:ascii="Arial" w:eastAsia="Times New Roman" w:hAnsi="Arial" w:cs="Arial"/>
                <w:bCs/>
                <w:sz w:val="24"/>
                <w:szCs w:val="24"/>
                <w:lang w:eastAsia="ru-RU"/>
              </w:rPr>
            </w:pPr>
            <w:r w:rsidRPr="00C0326A">
              <w:rPr>
                <w:rFonts w:ascii="Arial" w:eastAsia="Times New Roman" w:hAnsi="Arial" w:cs="Arial"/>
                <w:bCs/>
                <w:sz w:val="24"/>
                <w:szCs w:val="24"/>
                <w:lang w:eastAsia="ru-RU"/>
              </w:rPr>
              <w:t xml:space="preserve">Основное мероприятие 2: </w:t>
            </w:r>
            <w:r w:rsidR="00FC253D" w:rsidRPr="00857213">
              <w:rPr>
                <w:rFonts w:ascii="Arial" w:eastAsia="Times New Roman" w:hAnsi="Arial" w:cs="Arial"/>
                <w:bCs/>
                <w:sz w:val="24"/>
                <w:szCs w:val="24"/>
                <w:lang w:eastAsia="ru-RU"/>
              </w:rPr>
              <w:t>«</w:t>
            </w:r>
            <w:r w:rsidRPr="00C0326A">
              <w:rPr>
                <w:rFonts w:ascii="Arial" w:eastAsia="Times New Roman" w:hAnsi="Arial" w:cs="Arial"/>
                <w:bCs/>
                <w:sz w:val="24"/>
                <w:szCs w:val="24"/>
                <w:lang w:eastAsia="ru-RU"/>
              </w:rPr>
              <w:t xml:space="preserve">Создание необходимых условий для закрепления привлеченных специалистов, а также обеспечение адаптации на территории муниципального образования город Норильск специалистов, </w:t>
            </w:r>
            <w:r w:rsidRPr="00C0326A">
              <w:rPr>
                <w:rFonts w:ascii="Arial" w:eastAsia="Times New Roman" w:hAnsi="Arial" w:cs="Arial"/>
                <w:bCs/>
                <w:sz w:val="24"/>
                <w:szCs w:val="24"/>
                <w:lang w:eastAsia="ru-RU"/>
              </w:rPr>
              <w:lastRenderedPageBreak/>
              <w:t>приглашенных из других местностей</w:t>
            </w:r>
            <w:r w:rsidR="00FC253D" w:rsidRPr="00857213">
              <w:rPr>
                <w:rFonts w:ascii="Arial" w:eastAsia="Times New Roman" w:hAnsi="Arial" w:cs="Arial"/>
                <w:bCs/>
                <w:sz w:val="24"/>
                <w:szCs w:val="24"/>
                <w:lang w:eastAsia="ru-RU"/>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06 0 00 00200</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15 590,0</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5 190,0</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5 200,0</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5 200,0</w:t>
            </w:r>
          </w:p>
        </w:tc>
      </w:tr>
      <w:tr w:rsidR="00FC253D" w:rsidRPr="00857213" w:rsidTr="00772767">
        <w:trPr>
          <w:trHeight w:val="12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lastRenderedPageBreak/>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FB4C91" w:rsidP="00C0326A">
            <w:pPr>
              <w:spacing w:after="0" w:line="240" w:lineRule="auto"/>
              <w:rPr>
                <w:rFonts w:ascii="Arial" w:eastAsia="Times New Roman" w:hAnsi="Arial" w:cs="Arial"/>
                <w:sz w:val="24"/>
                <w:szCs w:val="24"/>
                <w:lang w:eastAsia="ru-RU"/>
              </w:rPr>
            </w:pPr>
            <w:r w:rsidRPr="00857213">
              <w:rPr>
                <w:rFonts w:ascii="Arial" w:eastAsia="Times New Roman" w:hAnsi="Arial" w:cs="Arial"/>
                <w:sz w:val="24"/>
                <w:szCs w:val="24"/>
                <w:lang w:eastAsia="ru-RU"/>
              </w:rPr>
              <w:t xml:space="preserve">Мероприятие </w:t>
            </w:r>
            <w:r w:rsidR="00C0326A" w:rsidRPr="00C0326A">
              <w:rPr>
                <w:rFonts w:ascii="Arial" w:eastAsia="Times New Roman" w:hAnsi="Arial" w:cs="Arial"/>
                <w:sz w:val="24"/>
                <w:szCs w:val="24"/>
                <w:lang w:eastAsia="ru-RU"/>
              </w:rPr>
              <w:t xml:space="preserve">2.1 </w:t>
            </w:r>
            <w:r w:rsidR="00FC253D" w:rsidRPr="00857213">
              <w:rPr>
                <w:rFonts w:ascii="Arial" w:eastAsia="Times New Roman" w:hAnsi="Arial" w:cs="Arial"/>
                <w:sz w:val="24"/>
                <w:szCs w:val="24"/>
                <w:lang w:eastAsia="ru-RU"/>
              </w:rPr>
              <w:t>«</w:t>
            </w:r>
            <w:r w:rsidR="00C0326A" w:rsidRPr="00C0326A">
              <w:rPr>
                <w:rFonts w:ascii="Arial" w:eastAsia="Times New Roman" w:hAnsi="Arial" w:cs="Arial"/>
                <w:sz w:val="24"/>
                <w:szCs w:val="24"/>
                <w:lang w:eastAsia="ru-RU"/>
              </w:rPr>
              <w:t>Выплата специалистам единовременной материальной помощи для обустройства</w:t>
            </w:r>
            <w:r w:rsidR="00FC253D" w:rsidRPr="00857213">
              <w:rPr>
                <w:rFonts w:ascii="Arial" w:eastAsia="Times New Roman" w:hAnsi="Arial" w:cs="Arial"/>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Администрация города Норильска/ (отдел финансирования, учета и отчетности)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06 0 00 00210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15 590,0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5 190,0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5 200,0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5 200,0</w:t>
            </w:r>
          </w:p>
        </w:tc>
      </w:tr>
      <w:tr w:rsidR="00FC253D" w:rsidRPr="00857213" w:rsidTr="00772767">
        <w:trPr>
          <w:trHeight w:val="10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2.2.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rPr>
                <w:rFonts w:ascii="Arial" w:eastAsia="Times New Roman" w:hAnsi="Arial" w:cs="Arial"/>
                <w:sz w:val="24"/>
                <w:szCs w:val="24"/>
                <w:lang w:eastAsia="ru-RU"/>
              </w:rPr>
            </w:pPr>
            <w:r w:rsidRPr="00C0326A">
              <w:rPr>
                <w:rFonts w:ascii="Arial" w:eastAsia="Times New Roman" w:hAnsi="Arial" w:cs="Arial"/>
                <w:sz w:val="24"/>
                <w:szCs w:val="24"/>
                <w:lang w:eastAsia="ru-RU"/>
              </w:rPr>
              <w:t xml:space="preserve">Мероприятие 2.2 </w:t>
            </w:r>
            <w:r w:rsidR="00FC253D" w:rsidRPr="00857213">
              <w:rPr>
                <w:rFonts w:ascii="Arial" w:eastAsia="Times New Roman" w:hAnsi="Arial" w:cs="Arial"/>
                <w:sz w:val="24"/>
                <w:szCs w:val="24"/>
                <w:lang w:eastAsia="ru-RU"/>
              </w:rPr>
              <w:t>«</w:t>
            </w:r>
            <w:r w:rsidRPr="00C0326A">
              <w:rPr>
                <w:rFonts w:ascii="Arial" w:eastAsia="Times New Roman" w:hAnsi="Arial" w:cs="Arial"/>
                <w:sz w:val="24"/>
                <w:szCs w:val="24"/>
                <w:lang w:eastAsia="ru-RU"/>
              </w:rPr>
              <w:t>Предоставление жилых помещений муниципального жилищного фонда муниципального образования город Норильск</w:t>
            </w:r>
            <w:r w:rsidR="00FC253D" w:rsidRPr="00857213">
              <w:rPr>
                <w:rFonts w:ascii="Arial" w:eastAsia="Times New Roman" w:hAnsi="Arial" w:cs="Arial"/>
                <w:sz w:val="24"/>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06 0 00 00220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C0326A">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326A" w:rsidRPr="00C0326A" w:rsidRDefault="00D853A7" w:rsidP="00D853A7">
            <w:pPr>
              <w:spacing w:after="0" w:line="240" w:lineRule="auto"/>
              <w:jc w:val="center"/>
              <w:rPr>
                <w:rFonts w:ascii="Arial" w:eastAsia="Times New Roman" w:hAnsi="Arial" w:cs="Arial"/>
                <w:sz w:val="24"/>
                <w:szCs w:val="24"/>
                <w:lang w:eastAsia="ru-RU"/>
              </w:rPr>
            </w:pPr>
            <w:r w:rsidRPr="00857213">
              <w:rPr>
                <w:rFonts w:ascii="Arial" w:eastAsia="Times New Roman" w:hAnsi="Arial" w:cs="Arial"/>
                <w:sz w:val="24"/>
                <w:szCs w:val="24"/>
                <w:lang w:eastAsia="ru-RU"/>
              </w:rPr>
              <w:t>-</w:t>
            </w:r>
          </w:p>
        </w:tc>
      </w:tr>
      <w:tr w:rsidR="00FC253D" w:rsidRPr="00857213" w:rsidTr="00FB4C91">
        <w:trPr>
          <w:trHeight w:val="51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ИТОГО по МП:</w:t>
            </w:r>
          </w:p>
        </w:tc>
        <w:tc>
          <w:tcPr>
            <w:tcW w:w="1985"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bCs/>
                <w:sz w:val="24"/>
                <w:szCs w:val="24"/>
                <w:lang w:eastAsia="ru-RU"/>
              </w:rPr>
            </w:pPr>
            <w:r w:rsidRPr="00C0326A">
              <w:rPr>
                <w:rFonts w:ascii="Arial" w:eastAsia="Times New Roman" w:hAnsi="Arial" w:cs="Arial"/>
                <w:bCs/>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0326A" w:rsidRPr="00C0326A" w:rsidRDefault="00C0326A" w:rsidP="00C0326A">
            <w:pPr>
              <w:spacing w:after="0" w:line="240" w:lineRule="auto"/>
              <w:jc w:val="center"/>
              <w:rPr>
                <w:rFonts w:ascii="Arial" w:eastAsia="Times New Roman" w:hAnsi="Arial" w:cs="Arial"/>
                <w:sz w:val="24"/>
                <w:szCs w:val="24"/>
                <w:lang w:eastAsia="ru-RU"/>
              </w:rPr>
            </w:pPr>
            <w:r w:rsidRPr="00C0326A">
              <w:rPr>
                <w:rFonts w:ascii="Arial" w:eastAsia="Times New Roman" w:hAnsi="Arial" w:cs="Arial"/>
                <w:sz w:val="24"/>
                <w:szCs w:val="24"/>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FB4C91" w:rsidP="00FB4C91">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15 985,6</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FB4C91" w:rsidP="00FB4C91">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5 323,2</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FB4C91" w:rsidP="00FB4C91">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5 331,2</w:t>
            </w:r>
          </w:p>
        </w:tc>
        <w:tc>
          <w:tcPr>
            <w:tcW w:w="2268" w:type="dxa"/>
            <w:tcBorders>
              <w:top w:val="nil"/>
              <w:left w:val="nil"/>
              <w:bottom w:val="single" w:sz="4" w:space="0" w:color="auto"/>
              <w:right w:val="single" w:sz="4" w:space="0" w:color="auto"/>
            </w:tcBorders>
            <w:shd w:val="clear" w:color="auto" w:fill="auto"/>
            <w:vAlign w:val="center"/>
            <w:hideMark/>
          </w:tcPr>
          <w:p w:rsidR="00C0326A" w:rsidRPr="00C0326A" w:rsidRDefault="00FB4C91" w:rsidP="00FB4C91">
            <w:pPr>
              <w:spacing w:after="0" w:line="240" w:lineRule="auto"/>
              <w:jc w:val="center"/>
              <w:rPr>
                <w:rFonts w:ascii="Arial" w:eastAsia="Times New Roman" w:hAnsi="Arial" w:cs="Arial"/>
                <w:bCs/>
                <w:sz w:val="24"/>
                <w:szCs w:val="24"/>
                <w:lang w:eastAsia="ru-RU"/>
              </w:rPr>
            </w:pPr>
            <w:r w:rsidRPr="00857213">
              <w:rPr>
                <w:rFonts w:ascii="Arial" w:eastAsia="Times New Roman" w:hAnsi="Arial" w:cs="Arial"/>
                <w:bCs/>
                <w:sz w:val="24"/>
                <w:szCs w:val="24"/>
                <w:lang w:eastAsia="ru-RU"/>
              </w:rPr>
              <w:t>5 331,2</w:t>
            </w:r>
          </w:p>
        </w:tc>
      </w:tr>
    </w:tbl>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FB4C91" w:rsidRPr="00857213" w:rsidRDefault="00FB4C91" w:rsidP="00227D33">
      <w:pPr>
        <w:widowControl w:val="0"/>
        <w:tabs>
          <w:tab w:val="left" w:pos="709"/>
        </w:tabs>
        <w:autoSpaceDE w:val="0"/>
        <w:autoSpaceDN w:val="0"/>
        <w:adjustRightInd w:val="0"/>
        <w:spacing w:after="0" w:line="240" w:lineRule="auto"/>
        <w:jc w:val="both"/>
        <w:rPr>
          <w:rFonts w:ascii="Arial" w:hAnsi="Arial" w:cs="Arial"/>
          <w:sz w:val="24"/>
          <w:szCs w:val="24"/>
        </w:rPr>
      </w:pPr>
    </w:p>
    <w:p w:rsidR="00227D33" w:rsidRPr="00857213" w:rsidRDefault="00C0326A" w:rsidP="00FB4C91">
      <w:pPr>
        <w:autoSpaceDE w:val="0"/>
        <w:autoSpaceDN w:val="0"/>
        <w:adjustRightInd w:val="0"/>
        <w:spacing w:after="0" w:line="240" w:lineRule="auto"/>
        <w:ind w:left="11057"/>
        <w:outlineLvl w:val="0"/>
        <w:rPr>
          <w:rFonts w:ascii="Arial" w:hAnsi="Arial" w:cs="Arial"/>
          <w:sz w:val="24"/>
          <w:szCs w:val="24"/>
          <w:lang w:eastAsia="ru-RU"/>
        </w:rPr>
      </w:pPr>
      <w:r w:rsidRPr="00857213">
        <w:rPr>
          <w:rFonts w:ascii="Arial" w:hAnsi="Arial" w:cs="Arial"/>
          <w:sz w:val="24"/>
          <w:szCs w:val="24"/>
          <w:lang w:eastAsia="ru-RU"/>
        </w:rPr>
        <w:lastRenderedPageBreak/>
        <w:t>Приложение №</w:t>
      </w:r>
      <w:r w:rsidR="00227D33" w:rsidRPr="00857213">
        <w:rPr>
          <w:rFonts w:ascii="Arial" w:hAnsi="Arial" w:cs="Arial"/>
          <w:sz w:val="24"/>
          <w:szCs w:val="24"/>
          <w:lang w:eastAsia="ru-RU"/>
        </w:rPr>
        <w:t xml:space="preserve"> 2</w:t>
      </w:r>
    </w:p>
    <w:p w:rsidR="00FB4C91" w:rsidRPr="00857213" w:rsidRDefault="00227D33" w:rsidP="00FB4C91">
      <w:pPr>
        <w:autoSpaceDE w:val="0"/>
        <w:autoSpaceDN w:val="0"/>
        <w:adjustRightInd w:val="0"/>
        <w:spacing w:after="0" w:line="240" w:lineRule="auto"/>
        <w:ind w:left="11057"/>
        <w:rPr>
          <w:rFonts w:ascii="Arial" w:hAnsi="Arial" w:cs="Arial"/>
          <w:sz w:val="24"/>
          <w:szCs w:val="24"/>
          <w:lang w:eastAsia="ru-RU"/>
        </w:rPr>
      </w:pPr>
      <w:r w:rsidRPr="00857213">
        <w:rPr>
          <w:rFonts w:ascii="Arial" w:hAnsi="Arial" w:cs="Arial"/>
          <w:sz w:val="24"/>
          <w:szCs w:val="24"/>
          <w:lang w:eastAsia="ru-RU"/>
        </w:rPr>
        <w:t>к муниципальной программе</w:t>
      </w:r>
      <w:r w:rsidR="00FB4C91" w:rsidRPr="00857213">
        <w:rPr>
          <w:rFonts w:ascii="Arial" w:hAnsi="Arial" w:cs="Arial"/>
          <w:sz w:val="24"/>
          <w:szCs w:val="24"/>
          <w:lang w:eastAsia="ru-RU"/>
        </w:rPr>
        <w:t xml:space="preserve"> </w:t>
      </w:r>
      <w:r w:rsidR="00FC253D" w:rsidRPr="00857213">
        <w:rPr>
          <w:rFonts w:ascii="Arial" w:hAnsi="Arial" w:cs="Arial"/>
          <w:sz w:val="24"/>
          <w:szCs w:val="24"/>
          <w:lang w:eastAsia="ru-RU"/>
        </w:rPr>
        <w:t>«</w:t>
      </w:r>
      <w:r w:rsidRPr="00857213">
        <w:rPr>
          <w:rFonts w:ascii="Arial" w:hAnsi="Arial" w:cs="Arial"/>
          <w:sz w:val="24"/>
          <w:szCs w:val="24"/>
          <w:lang w:eastAsia="ru-RU"/>
        </w:rPr>
        <w:t>Приглашение специалистов,</w:t>
      </w:r>
      <w:r w:rsidR="00FB4C91" w:rsidRPr="00857213">
        <w:rPr>
          <w:rFonts w:ascii="Arial" w:hAnsi="Arial" w:cs="Arial"/>
          <w:sz w:val="24"/>
          <w:szCs w:val="24"/>
          <w:lang w:eastAsia="ru-RU"/>
        </w:rPr>
        <w:t xml:space="preserve"> </w:t>
      </w:r>
      <w:r w:rsidRPr="00857213">
        <w:rPr>
          <w:rFonts w:ascii="Arial" w:hAnsi="Arial" w:cs="Arial"/>
          <w:sz w:val="24"/>
          <w:szCs w:val="24"/>
          <w:lang w:eastAsia="ru-RU"/>
        </w:rPr>
        <w:t>обладающих специальностями,</w:t>
      </w:r>
      <w:r w:rsidR="00FB4C91" w:rsidRPr="00857213">
        <w:rPr>
          <w:rFonts w:ascii="Arial" w:hAnsi="Arial" w:cs="Arial"/>
          <w:sz w:val="24"/>
          <w:szCs w:val="24"/>
          <w:lang w:eastAsia="ru-RU"/>
        </w:rPr>
        <w:t xml:space="preserve"> </w:t>
      </w:r>
      <w:r w:rsidRPr="00857213">
        <w:rPr>
          <w:rFonts w:ascii="Arial" w:hAnsi="Arial" w:cs="Arial"/>
          <w:sz w:val="24"/>
          <w:szCs w:val="24"/>
          <w:lang w:eastAsia="ru-RU"/>
        </w:rPr>
        <w:t>являющимися дефицитными</w:t>
      </w:r>
      <w:r w:rsidR="00FB4C91" w:rsidRPr="00857213">
        <w:rPr>
          <w:rFonts w:ascii="Arial" w:hAnsi="Arial" w:cs="Arial"/>
          <w:sz w:val="24"/>
          <w:szCs w:val="24"/>
          <w:lang w:eastAsia="ru-RU"/>
        </w:rPr>
        <w:t xml:space="preserve"> </w:t>
      </w:r>
      <w:r w:rsidRPr="00857213">
        <w:rPr>
          <w:rFonts w:ascii="Arial" w:hAnsi="Arial" w:cs="Arial"/>
          <w:sz w:val="24"/>
          <w:szCs w:val="24"/>
          <w:lang w:eastAsia="ru-RU"/>
        </w:rPr>
        <w:t>для муниципальных и иных</w:t>
      </w:r>
      <w:r w:rsidR="00FB4C91" w:rsidRPr="00857213">
        <w:rPr>
          <w:rFonts w:ascii="Arial" w:hAnsi="Arial" w:cs="Arial"/>
          <w:sz w:val="24"/>
          <w:szCs w:val="24"/>
          <w:lang w:eastAsia="ru-RU"/>
        </w:rPr>
        <w:t xml:space="preserve"> </w:t>
      </w:r>
      <w:r w:rsidRPr="00857213">
        <w:rPr>
          <w:rFonts w:ascii="Arial" w:hAnsi="Arial" w:cs="Arial"/>
          <w:sz w:val="24"/>
          <w:szCs w:val="24"/>
          <w:lang w:eastAsia="ru-RU"/>
        </w:rPr>
        <w:t>учреждений муниципального</w:t>
      </w:r>
      <w:r w:rsidR="00FB4C91" w:rsidRPr="00857213">
        <w:rPr>
          <w:rFonts w:ascii="Arial" w:hAnsi="Arial" w:cs="Arial"/>
          <w:sz w:val="24"/>
          <w:szCs w:val="24"/>
          <w:lang w:eastAsia="ru-RU"/>
        </w:rPr>
        <w:t xml:space="preserve"> </w:t>
      </w:r>
      <w:r w:rsidRPr="00857213">
        <w:rPr>
          <w:rFonts w:ascii="Arial" w:hAnsi="Arial" w:cs="Arial"/>
          <w:sz w:val="24"/>
          <w:szCs w:val="24"/>
          <w:lang w:eastAsia="ru-RU"/>
        </w:rPr>
        <w:t>образования город Норильск</w:t>
      </w:r>
      <w:r w:rsidR="00FC253D" w:rsidRPr="00857213">
        <w:rPr>
          <w:rFonts w:ascii="Arial" w:hAnsi="Arial" w:cs="Arial"/>
          <w:sz w:val="24"/>
          <w:szCs w:val="24"/>
          <w:lang w:eastAsia="ru-RU"/>
        </w:rPr>
        <w:t>»</w:t>
      </w:r>
      <w:r w:rsidR="00FB4C91" w:rsidRPr="00857213">
        <w:rPr>
          <w:rFonts w:ascii="Arial" w:hAnsi="Arial" w:cs="Arial"/>
          <w:sz w:val="24"/>
          <w:szCs w:val="24"/>
          <w:lang w:eastAsia="ru-RU"/>
        </w:rPr>
        <w:t xml:space="preserve"> </w:t>
      </w:r>
      <w:r w:rsidRPr="00857213">
        <w:rPr>
          <w:rFonts w:ascii="Arial" w:hAnsi="Arial" w:cs="Arial"/>
          <w:sz w:val="24"/>
          <w:szCs w:val="24"/>
          <w:lang w:eastAsia="ru-RU"/>
        </w:rPr>
        <w:t>на 2017 - 2019 годы,</w:t>
      </w:r>
      <w:r w:rsidR="00FB4C91" w:rsidRPr="00857213">
        <w:rPr>
          <w:rFonts w:ascii="Arial" w:hAnsi="Arial" w:cs="Arial"/>
          <w:sz w:val="24"/>
          <w:szCs w:val="24"/>
          <w:lang w:eastAsia="ru-RU"/>
        </w:rPr>
        <w:t xml:space="preserve"> </w:t>
      </w:r>
      <w:r w:rsidRPr="00857213">
        <w:rPr>
          <w:rFonts w:ascii="Arial" w:hAnsi="Arial" w:cs="Arial"/>
          <w:sz w:val="24"/>
          <w:szCs w:val="24"/>
          <w:lang w:eastAsia="ru-RU"/>
        </w:rPr>
        <w:t>утвержденной</w:t>
      </w:r>
      <w:r w:rsidR="00FB4C91" w:rsidRPr="00857213">
        <w:rPr>
          <w:rFonts w:ascii="Arial" w:hAnsi="Arial" w:cs="Arial"/>
          <w:sz w:val="24"/>
          <w:szCs w:val="24"/>
          <w:lang w:eastAsia="ru-RU"/>
        </w:rPr>
        <w:t xml:space="preserve"> </w:t>
      </w:r>
      <w:r w:rsidRPr="00857213">
        <w:rPr>
          <w:rFonts w:ascii="Arial" w:hAnsi="Arial" w:cs="Arial"/>
          <w:sz w:val="24"/>
          <w:szCs w:val="24"/>
          <w:lang w:eastAsia="ru-RU"/>
        </w:rPr>
        <w:t>Постановлением</w:t>
      </w:r>
      <w:r w:rsidR="00FB4C91" w:rsidRPr="00857213">
        <w:rPr>
          <w:rFonts w:ascii="Arial" w:hAnsi="Arial" w:cs="Arial"/>
          <w:sz w:val="24"/>
          <w:szCs w:val="24"/>
          <w:lang w:eastAsia="ru-RU"/>
        </w:rPr>
        <w:t xml:space="preserve"> </w:t>
      </w:r>
      <w:r w:rsidRPr="00857213">
        <w:rPr>
          <w:rFonts w:ascii="Arial" w:hAnsi="Arial" w:cs="Arial"/>
          <w:sz w:val="24"/>
          <w:szCs w:val="24"/>
          <w:lang w:eastAsia="ru-RU"/>
        </w:rPr>
        <w:t>Администрации города Норильска</w:t>
      </w:r>
      <w:r w:rsidR="00FB4C91" w:rsidRPr="00857213">
        <w:rPr>
          <w:rFonts w:ascii="Arial" w:hAnsi="Arial" w:cs="Arial"/>
          <w:sz w:val="24"/>
          <w:szCs w:val="24"/>
          <w:lang w:eastAsia="ru-RU"/>
        </w:rPr>
        <w:t xml:space="preserve"> </w:t>
      </w:r>
    </w:p>
    <w:p w:rsidR="00227D33" w:rsidRPr="00857213" w:rsidRDefault="00FB4C91" w:rsidP="00FB4C91">
      <w:pPr>
        <w:autoSpaceDE w:val="0"/>
        <w:autoSpaceDN w:val="0"/>
        <w:adjustRightInd w:val="0"/>
        <w:spacing w:after="0" w:line="240" w:lineRule="auto"/>
        <w:ind w:left="11057"/>
        <w:rPr>
          <w:rFonts w:ascii="Arial" w:hAnsi="Arial" w:cs="Arial"/>
          <w:sz w:val="24"/>
          <w:szCs w:val="24"/>
          <w:lang w:eastAsia="ru-RU"/>
        </w:rPr>
      </w:pPr>
      <w:r w:rsidRPr="00857213">
        <w:rPr>
          <w:rFonts w:ascii="Arial" w:hAnsi="Arial" w:cs="Arial"/>
          <w:sz w:val="24"/>
          <w:szCs w:val="24"/>
          <w:lang w:eastAsia="ru-RU"/>
        </w:rPr>
        <w:t xml:space="preserve">от 30.11.2016 № </w:t>
      </w:r>
      <w:r w:rsidR="00227D33" w:rsidRPr="00857213">
        <w:rPr>
          <w:rFonts w:ascii="Arial" w:hAnsi="Arial" w:cs="Arial"/>
          <w:sz w:val="24"/>
          <w:szCs w:val="24"/>
          <w:lang w:eastAsia="ru-RU"/>
        </w:rPr>
        <w:t>573</w:t>
      </w:r>
    </w:p>
    <w:p w:rsidR="00FB4C91" w:rsidRPr="00857213" w:rsidRDefault="00FB4C91" w:rsidP="00FB4C91">
      <w:pPr>
        <w:autoSpaceDE w:val="0"/>
        <w:autoSpaceDN w:val="0"/>
        <w:adjustRightInd w:val="0"/>
        <w:spacing w:after="0" w:line="240" w:lineRule="auto"/>
        <w:jc w:val="right"/>
        <w:rPr>
          <w:rFonts w:ascii="Arial" w:hAnsi="Arial" w:cs="Arial"/>
          <w:sz w:val="24"/>
          <w:szCs w:val="24"/>
        </w:rPr>
      </w:pPr>
    </w:p>
    <w:p w:rsidR="00FB4C91" w:rsidRPr="00857213" w:rsidRDefault="00FB4C91" w:rsidP="00FB4C91">
      <w:pPr>
        <w:autoSpaceDE w:val="0"/>
        <w:autoSpaceDN w:val="0"/>
        <w:adjustRightInd w:val="0"/>
        <w:spacing w:after="0" w:line="240" w:lineRule="auto"/>
        <w:jc w:val="right"/>
        <w:rPr>
          <w:rFonts w:ascii="Arial" w:hAnsi="Arial" w:cs="Arial"/>
          <w:sz w:val="24"/>
          <w:szCs w:val="24"/>
        </w:rPr>
      </w:pPr>
    </w:p>
    <w:p w:rsidR="00227D33" w:rsidRPr="00857213" w:rsidRDefault="00227D33" w:rsidP="00227D33">
      <w:pPr>
        <w:widowControl w:val="0"/>
        <w:tabs>
          <w:tab w:val="left" w:pos="709"/>
        </w:tabs>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ЦЕЛЕВЫЕ ИНДИКАТОРЫ РЕЗУЛЬТАТИВНОСТИ МП</w:t>
      </w:r>
    </w:p>
    <w:p w:rsidR="00227D33" w:rsidRPr="00857213" w:rsidRDefault="00FC253D" w:rsidP="00227D33">
      <w:pPr>
        <w:widowControl w:val="0"/>
        <w:tabs>
          <w:tab w:val="left" w:pos="709"/>
        </w:tabs>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w:t>
      </w:r>
      <w:r w:rsidR="00227D33" w:rsidRPr="00857213">
        <w:rPr>
          <w:rFonts w:ascii="Arial" w:hAnsi="Arial" w:cs="Arial"/>
          <w:sz w:val="24"/>
          <w:szCs w:val="24"/>
        </w:rPr>
        <w:t>ПРИГЛАШЕНИЕ СПЕЦИАЛИСТОВ, СПЕЦИАЛЬНОСТЯМИ,</w:t>
      </w:r>
    </w:p>
    <w:p w:rsidR="00227D33" w:rsidRPr="00857213" w:rsidRDefault="00227D33" w:rsidP="00227D33">
      <w:pPr>
        <w:widowControl w:val="0"/>
        <w:tabs>
          <w:tab w:val="left" w:pos="709"/>
        </w:tabs>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ЯВЛЯЮЩИМИСЯ ДЕФИЦИТНЫМИ ДЛЯ МУНИЦИПАЛЬНЫХ И ИНЫХ</w:t>
      </w:r>
    </w:p>
    <w:p w:rsidR="00227D33" w:rsidRPr="00857213" w:rsidRDefault="00227D33" w:rsidP="00227D33">
      <w:pPr>
        <w:widowControl w:val="0"/>
        <w:tabs>
          <w:tab w:val="left" w:pos="709"/>
        </w:tabs>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УЧРЕЖДЕНИЙ МУНИЦИПАЛЬНОГО ОБРАЗОВАНИЯ</w:t>
      </w:r>
    </w:p>
    <w:p w:rsidR="00227D33" w:rsidRPr="00857213" w:rsidRDefault="00227D33" w:rsidP="00227D33">
      <w:pPr>
        <w:widowControl w:val="0"/>
        <w:tabs>
          <w:tab w:val="left" w:pos="709"/>
        </w:tabs>
        <w:autoSpaceDE w:val="0"/>
        <w:autoSpaceDN w:val="0"/>
        <w:adjustRightInd w:val="0"/>
        <w:spacing w:after="0" w:line="240" w:lineRule="auto"/>
        <w:jc w:val="center"/>
        <w:rPr>
          <w:rFonts w:ascii="Arial" w:hAnsi="Arial" w:cs="Arial"/>
          <w:sz w:val="24"/>
          <w:szCs w:val="24"/>
        </w:rPr>
      </w:pPr>
      <w:r w:rsidRPr="00857213">
        <w:rPr>
          <w:rFonts w:ascii="Arial" w:hAnsi="Arial" w:cs="Arial"/>
          <w:sz w:val="24"/>
          <w:szCs w:val="24"/>
        </w:rPr>
        <w:t>ГОРОД НОРИЛЬСК</w:t>
      </w:r>
      <w:r w:rsidR="00FC253D" w:rsidRPr="00857213">
        <w:rPr>
          <w:rFonts w:ascii="Arial" w:hAnsi="Arial" w:cs="Arial"/>
          <w:sz w:val="24"/>
          <w:szCs w:val="24"/>
        </w:rPr>
        <w:t>»</w:t>
      </w:r>
      <w:r w:rsidRPr="00857213">
        <w:rPr>
          <w:rFonts w:ascii="Arial" w:hAnsi="Arial" w:cs="Arial"/>
          <w:sz w:val="24"/>
          <w:szCs w:val="24"/>
        </w:rPr>
        <w:t xml:space="preserve"> НА 2017 - 2019 ГОДЫ</w:t>
      </w:r>
    </w:p>
    <w:p w:rsidR="00227D33" w:rsidRPr="0085721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tbl>
      <w:tblPr>
        <w:tblW w:w="15309" w:type="dxa"/>
        <w:tblInd w:w="108" w:type="dxa"/>
        <w:tblLayout w:type="fixed"/>
        <w:tblLook w:val="04A0" w:firstRow="1" w:lastRow="0" w:firstColumn="1" w:lastColumn="0" w:noHBand="0" w:noVBand="1"/>
      </w:tblPr>
      <w:tblGrid>
        <w:gridCol w:w="709"/>
        <w:gridCol w:w="2268"/>
        <w:gridCol w:w="851"/>
        <w:gridCol w:w="850"/>
        <w:gridCol w:w="851"/>
        <w:gridCol w:w="850"/>
        <w:gridCol w:w="851"/>
        <w:gridCol w:w="850"/>
        <w:gridCol w:w="851"/>
        <w:gridCol w:w="850"/>
        <w:gridCol w:w="851"/>
        <w:gridCol w:w="1134"/>
        <w:gridCol w:w="2155"/>
        <w:gridCol w:w="1388"/>
      </w:tblGrid>
      <w:tr w:rsidR="00227D33" w:rsidRPr="00857213" w:rsidTr="00066D70">
        <w:trPr>
          <w:trHeight w:val="144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Цели, индикаторы</w:t>
            </w:r>
          </w:p>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результативности МП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Ед. изм.</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Значения индикаторов результативности МП за отчетный период (текущий и два предыдущих года)</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Значения индикаторов результативности по периодам реализации МП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 xml:space="preserve">Уд. вес индикатора в МП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Формула</w:t>
            </w:r>
          </w:p>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расчета индикатора</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Источник информации</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Мероприятия, влияющие на значение индикатора (номер мероприятия по МП)</w:t>
            </w:r>
          </w:p>
        </w:tc>
      </w:tr>
      <w:tr w:rsidR="00227D33" w:rsidRPr="00857213" w:rsidTr="00066D70">
        <w:trPr>
          <w:trHeight w:val="8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2014</w:t>
            </w:r>
          </w:p>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2015</w:t>
            </w:r>
          </w:p>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2016</w:t>
            </w:r>
          </w:p>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2017</w:t>
            </w:r>
          </w:p>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2018</w:t>
            </w:r>
          </w:p>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2019</w:t>
            </w:r>
          </w:p>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r>
      <w:tr w:rsidR="00227D33" w:rsidRPr="00857213" w:rsidTr="00066D70">
        <w:trPr>
          <w:trHeight w:val="6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Факт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План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Оценка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План</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r>
      <w:tr w:rsidR="00227D33" w:rsidRPr="00857213" w:rsidTr="00066D70">
        <w:trPr>
          <w:trHeight w:val="8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w:t>
            </w:r>
          </w:p>
        </w:tc>
        <w:tc>
          <w:tcPr>
            <w:tcW w:w="14600" w:type="dxa"/>
            <w:gridSpan w:val="13"/>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 xml:space="preserve">МП </w:t>
            </w:r>
            <w:r w:rsidR="00FC253D" w:rsidRPr="00857213">
              <w:rPr>
                <w:rFonts w:ascii="Arial" w:eastAsia="Times New Roman" w:hAnsi="Arial" w:cs="Arial"/>
                <w:sz w:val="20"/>
                <w:szCs w:val="20"/>
                <w:lang w:eastAsia="ru-RU"/>
              </w:rPr>
              <w:t>«</w:t>
            </w:r>
            <w:r w:rsidRPr="00857213">
              <w:rPr>
                <w:rFonts w:ascii="Arial" w:eastAsia="Times New Roman" w:hAnsi="Arial" w:cs="Arial"/>
                <w:sz w:val="20"/>
                <w:szCs w:val="20"/>
                <w:lang w:eastAsia="ru-RU"/>
              </w:rPr>
              <w:t>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FC253D" w:rsidRPr="00857213">
              <w:rPr>
                <w:rFonts w:ascii="Arial" w:eastAsia="Times New Roman" w:hAnsi="Arial" w:cs="Arial"/>
                <w:sz w:val="20"/>
                <w:szCs w:val="20"/>
                <w:lang w:eastAsia="ru-RU"/>
              </w:rPr>
              <w:t>»</w:t>
            </w:r>
            <w:r w:rsidRPr="00857213">
              <w:rPr>
                <w:rFonts w:ascii="Arial" w:eastAsia="Times New Roman" w:hAnsi="Arial" w:cs="Arial"/>
                <w:sz w:val="20"/>
                <w:szCs w:val="20"/>
                <w:lang w:eastAsia="ru-RU"/>
              </w:rPr>
              <w:t xml:space="preserve"> на 2017 - 2019 гг.</w:t>
            </w:r>
          </w:p>
        </w:tc>
      </w:tr>
      <w:tr w:rsidR="00227D33" w:rsidRPr="00857213" w:rsidTr="00066D70">
        <w:trPr>
          <w:trHeight w:val="82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rPr>
                <w:rFonts w:ascii="Arial" w:eastAsia="Times New Roman" w:hAnsi="Arial" w:cs="Arial"/>
                <w:sz w:val="20"/>
                <w:szCs w:val="20"/>
                <w:lang w:eastAsia="ru-RU"/>
              </w:rPr>
            </w:pPr>
            <w:r w:rsidRPr="00857213">
              <w:rPr>
                <w:rFonts w:ascii="Arial" w:eastAsia="Times New Roman" w:hAnsi="Arial" w:cs="Arial"/>
                <w:sz w:val="20"/>
                <w:szCs w:val="20"/>
                <w:lang w:eastAsia="ru-RU"/>
              </w:rPr>
              <w:t>Количество приглашенных специалистов в сфере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7B61F0"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примечание 1</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Протоколы заседаний комиссии по реализации МП, отчеты структурных подразделений Администрации города Норильска, территориального отдела в г.</w:t>
            </w:r>
            <w:r w:rsidR="00066D70" w:rsidRPr="00857213">
              <w:rPr>
                <w:rFonts w:ascii="Arial" w:eastAsia="Times New Roman" w:hAnsi="Arial" w:cs="Arial"/>
                <w:sz w:val="20"/>
                <w:szCs w:val="20"/>
                <w:lang w:eastAsia="ru-RU"/>
              </w:rPr>
              <w:t> </w:t>
            </w:r>
            <w:r w:rsidRPr="00857213">
              <w:rPr>
                <w:rFonts w:ascii="Arial" w:eastAsia="Times New Roman" w:hAnsi="Arial" w:cs="Arial"/>
                <w:sz w:val="20"/>
                <w:szCs w:val="20"/>
                <w:lang w:eastAsia="ru-RU"/>
              </w:rPr>
              <w:t xml:space="preserve">Норильске министерства здравоохранения Красноярского края </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1.1-1.4,</w:t>
            </w:r>
          </w:p>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2.1-2.2</w:t>
            </w:r>
          </w:p>
        </w:tc>
      </w:tr>
      <w:tr w:rsidR="00227D33" w:rsidRPr="00857213" w:rsidTr="00066D70">
        <w:trPr>
          <w:trHeight w:val="9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rPr>
                <w:rFonts w:ascii="Arial" w:eastAsia="Times New Roman" w:hAnsi="Arial" w:cs="Arial"/>
                <w:sz w:val="20"/>
                <w:szCs w:val="20"/>
                <w:lang w:eastAsia="ru-RU"/>
              </w:rPr>
            </w:pPr>
            <w:r w:rsidRPr="00857213">
              <w:rPr>
                <w:rFonts w:ascii="Arial" w:eastAsia="Times New Roman" w:hAnsi="Arial" w:cs="Arial"/>
                <w:sz w:val="20"/>
                <w:szCs w:val="20"/>
                <w:lang w:eastAsia="ru-RU"/>
              </w:rPr>
              <w:t>Количество трудоустроенных специалистов в сфере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7B61F0"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примечание 2</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r>
      <w:tr w:rsidR="00227D33" w:rsidRPr="00857213" w:rsidTr="00066D70">
        <w:trPr>
          <w:trHeight w:val="82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rPr>
                <w:rFonts w:ascii="Arial" w:eastAsia="Times New Roman" w:hAnsi="Arial" w:cs="Arial"/>
                <w:sz w:val="20"/>
                <w:szCs w:val="20"/>
                <w:lang w:eastAsia="ru-RU"/>
              </w:rPr>
            </w:pPr>
            <w:r w:rsidRPr="00857213">
              <w:rPr>
                <w:rFonts w:ascii="Arial" w:eastAsia="Times New Roman" w:hAnsi="Arial" w:cs="Arial"/>
                <w:sz w:val="20"/>
                <w:szCs w:val="20"/>
                <w:lang w:eastAsia="ru-RU"/>
              </w:rPr>
              <w:t>Уровень закрытия потребности в специалистах в сфере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56,3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73,1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41,0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41,0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7B61F0">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w:t>
            </w:r>
            <w:r w:rsidR="007B61F0" w:rsidRPr="00857213">
              <w:rPr>
                <w:rFonts w:ascii="Arial" w:eastAsia="Times New Roman" w:hAnsi="Arial" w:cs="Arial"/>
                <w:sz w:val="20"/>
                <w:szCs w:val="20"/>
                <w:lang w:eastAsia="ru-RU"/>
              </w:rPr>
              <w:t>9</w:t>
            </w:r>
            <w:r w:rsidRPr="00857213">
              <w:rPr>
                <w:rFonts w:ascii="Arial" w:eastAsia="Times New Roman" w:hAnsi="Arial" w:cs="Arial"/>
                <w:sz w:val="20"/>
                <w:szCs w:val="20"/>
                <w:lang w:eastAsia="ru-RU"/>
              </w:rPr>
              <w:t>,</w:t>
            </w:r>
            <w:r w:rsidR="007B61F0" w:rsidRPr="00857213">
              <w:rPr>
                <w:rFonts w:ascii="Arial" w:eastAsia="Times New Roman" w:hAnsi="Arial" w:cs="Arial"/>
                <w:sz w:val="20"/>
                <w:szCs w:val="20"/>
                <w:lang w:eastAsia="ru-RU"/>
              </w:rPr>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39,5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0,05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примечание 3</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r>
      <w:tr w:rsidR="00227D33" w:rsidRPr="00857213" w:rsidTr="00066D7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1.4.</w:t>
            </w:r>
          </w:p>
        </w:tc>
        <w:tc>
          <w:tcPr>
            <w:tcW w:w="2268" w:type="dxa"/>
            <w:tcBorders>
              <w:top w:val="nil"/>
              <w:left w:val="nil"/>
              <w:bottom w:val="single" w:sz="4" w:space="0" w:color="auto"/>
              <w:right w:val="single" w:sz="4" w:space="0" w:color="auto"/>
            </w:tcBorders>
            <w:shd w:val="clear" w:color="auto" w:fill="auto"/>
            <w:hideMark/>
          </w:tcPr>
          <w:p w:rsidR="00227D33" w:rsidRPr="00857213" w:rsidRDefault="00227D33" w:rsidP="00DB78BB">
            <w:pPr>
              <w:spacing w:after="0" w:line="240" w:lineRule="auto"/>
              <w:rPr>
                <w:rFonts w:ascii="Arial" w:eastAsia="Times New Roman" w:hAnsi="Arial" w:cs="Arial"/>
                <w:sz w:val="20"/>
                <w:szCs w:val="20"/>
                <w:lang w:eastAsia="ru-RU"/>
              </w:rPr>
            </w:pPr>
            <w:r w:rsidRPr="00857213">
              <w:rPr>
                <w:rFonts w:ascii="Arial" w:eastAsia="Times New Roman" w:hAnsi="Arial" w:cs="Arial"/>
                <w:sz w:val="20"/>
                <w:szCs w:val="20"/>
                <w:lang w:eastAsia="ru-RU"/>
              </w:rPr>
              <w:t>Количество приглашенных специалистов в сфере здравоохранения</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29</w:t>
            </w:r>
          </w:p>
        </w:tc>
        <w:tc>
          <w:tcPr>
            <w:tcW w:w="851" w:type="dxa"/>
            <w:tcBorders>
              <w:top w:val="nil"/>
              <w:left w:val="nil"/>
              <w:bottom w:val="single" w:sz="4" w:space="0" w:color="auto"/>
              <w:right w:val="single" w:sz="4" w:space="0" w:color="auto"/>
            </w:tcBorders>
            <w:shd w:val="clear" w:color="auto" w:fill="auto"/>
            <w:noWrap/>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37</w:t>
            </w:r>
          </w:p>
        </w:tc>
        <w:tc>
          <w:tcPr>
            <w:tcW w:w="850"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33</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33</w:t>
            </w:r>
          </w:p>
        </w:tc>
        <w:tc>
          <w:tcPr>
            <w:tcW w:w="850"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7B61F0">
            <w:pPr>
              <w:spacing w:after="0" w:line="240" w:lineRule="auto"/>
              <w:jc w:val="center"/>
              <w:rPr>
                <w:rFonts w:ascii="Arial" w:eastAsia="Times New Roman" w:hAnsi="Arial" w:cs="Arial"/>
                <w:color w:val="FF0000"/>
                <w:sz w:val="20"/>
                <w:szCs w:val="20"/>
                <w:lang w:eastAsia="ru-RU"/>
              </w:rPr>
            </w:pPr>
            <w:r w:rsidRPr="00857213">
              <w:rPr>
                <w:rFonts w:ascii="Arial" w:eastAsia="Times New Roman" w:hAnsi="Arial" w:cs="Arial"/>
                <w:sz w:val="20"/>
                <w:szCs w:val="20"/>
                <w:lang w:eastAsia="ru-RU"/>
              </w:rPr>
              <w:t>3</w:t>
            </w:r>
            <w:r w:rsidR="007B61F0" w:rsidRPr="00857213">
              <w:rPr>
                <w:rFonts w:ascii="Arial" w:eastAsia="Times New Roman" w:hAnsi="Arial" w:cs="Arial"/>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37</w:t>
            </w:r>
          </w:p>
        </w:tc>
        <w:tc>
          <w:tcPr>
            <w:tcW w:w="850"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37</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color w:val="FF0000"/>
                <w:sz w:val="20"/>
                <w:szCs w:val="20"/>
                <w:lang w:eastAsia="ru-RU"/>
              </w:rPr>
            </w:pPr>
            <w:r w:rsidRPr="00857213">
              <w:rPr>
                <w:rFonts w:ascii="Arial" w:eastAsia="Times New Roman" w:hAnsi="Arial" w:cs="Arial"/>
                <w:sz w:val="20"/>
                <w:szCs w:val="20"/>
                <w:lang w:eastAsia="ru-RU"/>
              </w:rPr>
              <w:t>0,35</w:t>
            </w:r>
          </w:p>
        </w:tc>
        <w:tc>
          <w:tcPr>
            <w:tcW w:w="1134"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примечание 1</w:t>
            </w:r>
          </w:p>
        </w:tc>
        <w:tc>
          <w:tcPr>
            <w:tcW w:w="2155" w:type="dxa"/>
            <w:vMerge/>
            <w:tcBorders>
              <w:top w:val="nil"/>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1.1,1.3,</w:t>
            </w:r>
          </w:p>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2.1-2.2</w:t>
            </w:r>
          </w:p>
        </w:tc>
      </w:tr>
      <w:tr w:rsidR="00227D33" w:rsidRPr="00857213" w:rsidTr="00066D70">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1.5.</w:t>
            </w:r>
          </w:p>
        </w:tc>
        <w:tc>
          <w:tcPr>
            <w:tcW w:w="2268" w:type="dxa"/>
            <w:tcBorders>
              <w:top w:val="nil"/>
              <w:left w:val="nil"/>
              <w:bottom w:val="single" w:sz="4" w:space="0" w:color="auto"/>
              <w:right w:val="single" w:sz="4" w:space="0" w:color="auto"/>
            </w:tcBorders>
            <w:shd w:val="clear" w:color="auto" w:fill="auto"/>
            <w:hideMark/>
          </w:tcPr>
          <w:p w:rsidR="00227D33" w:rsidRPr="00857213" w:rsidRDefault="00227D33" w:rsidP="00DB78BB">
            <w:pPr>
              <w:spacing w:after="0" w:line="240" w:lineRule="auto"/>
              <w:rPr>
                <w:rFonts w:ascii="Arial" w:eastAsia="Times New Roman" w:hAnsi="Arial" w:cs="Arial"/>
                <w:sz w:val="20"/>
                <w:szCs w:val="20"/>
                <w:lang w:eastAsia="ru-RU"/>
              </w:rPr>
            </w:pPr>
            <w:r w:rsidRPr="00857213">
              <w:rPr>
                <w:rFonts w:ascii="Arial" w:eastAsia="Times New Roman" w:hAnsi="Arial" w:cs="Arial"/>
                <w:sz w:val="20"/>
                <w:szCs w:val="20"/>
                <w:lang w:eastAsia="ru-RU"/>
              </w:rPr>
              <w:t>Количество трудоустроенных специалистов в сфере здравоохранения</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27</w:t>
            </w:r>
          </w:p>
        </w:tc>
        <w:tc>
          <w:tcPr>
            <w:tcW w:w="851" w:type="dxa"/>
            <w:tcBorders>
              <w:top w:val="nil"/>
              <w:left w:val="nil"/>
              <w:bottom w:val="single" w:sz="4" w:space="0" w:color="auto"/>
              <w:right w:val="single" w:sz="4" w:space="0" w:color="auto"/>
            </w:tcBorders>
            <w:shd w:val="clear" w:color="auto" w:fill="auto"/>
            <w:noWrap/>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33</w:t>
            </w:r>
          </w:p>
        </w:tc>
        <w:tc>
          <w:tcPr>
            <w:tcW w:w="850"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33</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33</w:t>
            </w:r>
          </w:p>
        </w:tc>
        <w:tc>
          <w:tcPr>
            <w:tcW w:w="850"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7B61F0">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w:t>
            </w:r>
            <w:r w:rsidR="007B61F0" w:rsidRPr="00857213">
              <w:rPr>
                <w:rFonts w:ascii="Arial" w:eastAsia="Times New Roman" w:hAnsi="Arial" w:cs="Arial"/>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37</w:t>
            </w:r>
          </w:p>
        </w:tc>
        <w:tc>
          <w:tcPr>
            <w:tcW w:w="850"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37</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примечание 2</w:t>
            </w:r>
          </w:p>
        </w:tc>
        <w:tc>
          <w:tcPr>
            <w:tcW w:w="2155" w:type="dxa"/>
            <w:vMerge/>
            <w:tcBorders>
              <w:top w:val="nil"/>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1388" w:type="dxa"/>
            <w:vMerge/>
            <w:tcBorders>
              <w:top w:val="nil"/>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r>
      <w:tr w:rsidR="00227D33" w:rsidRPr="00857213" w:rsidTr="00066D70">
        <w:trPr>
          <w:trHeight w:val="12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1.6.</w:t>
            </w:r>
          </w:p>
        </w:tc>
        <w:tc>
          <w:tcPr>
            <w:tcW w:w="2268" w:type="dxa"/>
            <w:tcBorders>
              <w:top w:val="nil"/>
              <w:left w:val="nil"/>
              <w:bottom w:val="single" w:sz="4" w:space="0" w:color="auto"/>
              <w:right w:val="single" w:sz="4" w:space="0" w:color="auto"/>
            </w:tcBorders>
            <w:shd w:val="clear" w:color="auto" w:fill="auto"/>
            <w:hideMark/>
          </w:tcPr>
          <w:p w:rsidR="00227D33" w:rsidRPr="00857213" w:rsidRDefault="00227D33" w:rsidP="00DB78BB">
            <w:pPr>
              <w:spacing w:after="0" w:line="240" w:lineRule="auto"/>
              <w:rPr>
                <w:rFonts w:ascii="Arial" w:eastAsia="Times New Roman" w:hAnsi="Arial" w:cs="Arial"/>
                <w:sz w:val="20"/>
                <w:szCs w:val="20"/>
                <w:lang w:eastAsia="ru-RU"/>
              </w:rPr>
            </w:pPr>
            <w:r w:rsidRPr="00857213">
              <w:rPr>
                <w:rFonts w:ascii="Arial" w:eastAsia="Times New Roman" w:hAnsi="Arial" w:cs="Arial"/>
                <w:sz w:val="20"/>
                <w:szCs w:val="20"/>
                <w:lang w:eastAsia="ru-RU"/>
              </w:rPr>
              <w:t>Уровень закрытия потребности в специалистах в сфере здравоохранения</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45,0</w:t>
            </w:r>
          </w:p>
        </w:tc>
        <w:tc>
          <w:tcPr>
            <w:tcW w:w="851" w:type="dxa"/>
            <w:tcBorders>
              <w:top w:val="nil"/>
              <w:left w:val="nil"/>
              <w:bottom w:val="single" w:sz="4" w:space="0" w:color="auto"/>
              <w:right w:val="single" w:sz="4" w:space="0" w:color="auto"/>
            </w:tcBorders>
            <w:shd w:val="clear" w:color="auto" w:fill="auto"/>
            <w:noWrap/>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13,0</w:t>
            </w:r>
          </w:p>
        </w:tc>
        <w:tc>
          <w:tcPr>
            <w:tcW w:w="850"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19,1</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19,1</w:t>
            </w:r>
          </w:p>
        </w:tc>
        <w:tc>
          <w:tcPr>
            <w:tcW w:w="850"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7B61F0">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2</w:t>
            </w:r>
            <w:r w:rsidR="007B61F0" w:rsidRPr="00857213">
              <w:rPr>
                <w:rFonts w:ascii="Arial" w:eastAsia="Times New Roman" w:hAnsi="Arial" w:cs="Arial"/>
                <w:sz w:val="20"/>
                <w:szCs w:val="20"/>
                <w:lang w:eastAsia="ru-RU"/>
              </w:rPr>
              <w:t>8</w:t>
            </w:r>
            <w:r w:rsidRPr="00857213">
              <w:rPr>
                <w:rFonts w:ascii="Arial" w:eastAsia="Times New Roman" w:hAnsi="Arial" w:cs="Arial"/>
                <w:sz w:val="20"/>
                <w:szCs w:val="20"/>
                <w:lang w:eastAsia="ru-RU"/>
              </w:rPr>
              <w:t>,</w:t>
            </w:r>
            <w:r w:rsidR="007B61F0" w:rsidRPr="00857213">
              <w:rPr>
                <w:rFonts w:ascii="Arial" w:eastAsia="Times New Roman" w:hAnsi="Arial" w:cs="Arial"/>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52,9</w:t>
            </w:r>
          </w:p>
        </w:tc>
        <w:tc>
          <w:tcPr>
            <w:tcW w:w="850"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52,9</w:t>
            </w:r>
          </w:p>
        </w:tc>
        <w:tc>
          <w:tcPr>
            <w:tcW w:w="851"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center"/>
              <w:rPr>
                <w:rFonts w:ascii="Arial" w:eastAsia="Times New Roman" w:hAnsi="Arial" w:cs="Arial"/>
                <w:sz w:val="20"/>
                <w:szCs w:val="20"/>
                <w:lang w:eastAsia="ru-RU"/>
              </w:rPr>
            </w:pPr>
            <w:r w:rsidRPr="00857213">
              <w:rPr>
                <w:rFonts w:ascii="Arial" w:eastAsia="Times New Roman" w:hAnsi="Arial" w:cs="Arial"/>
                <w:sz w:val="20"/>
                <w:szCs w:val="20"/>
                <w:lang w:eastAsia="ru-RU"/>
              </w:rPr>
              <w:t>примечание 3</w:t>
            </w:r>
          </w:p>
        </w:tc>
        <w:tc>
          <w:tcPr>
            <w:tcW w:w="2155" w:type="dxa"/>
            <w:vMerge/>
            <w:tcBorders>
              <w:top w:val="nil"/>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c>
          <w:tcPr>
            <w:tcW w:w="1388" w:type="dxa"/>
            <w:vMerge/>
            <w:tcBorders>
              <w:top w:val="nil"/>
              <w:left w:val="single" w:sz="4" w:space="0" w:color="auto"/>
              <w:bottom w:val="single" w:sz="4" w:space="0" w:color="auto"/>
              <w:right w:val="single" w:sz="4" w:space="0" w:color="auto"/>
            </w:tcBorders>
            <w:vAlign w:val="center"/>
            <w:hideMark/>
          </w:tcPr>
          <w:p w:rsidR="00227D33" w:rsidRPr="00857213" w:rsidRDefault="00227D33" w:rsidP="00DB78BB">
            <w:pPr>
              <w:spacing w:after="0" w:line="240" w:lineRule="auto"/>
              <w:rPr>
                <w:rFonts w:ascii="Arial" w:eastAsia="Times New Roman" w:hAnsi="Arial" w:cs="Arial"/>
                <w:sz w:val="20"/>
                <w:szCs w:val="20"/>
                <w:lang w:eastAsia="ru-RU"/>
              </w:rPr>
            </w:pPr>
          </w:p>
        </w:tc>
      </w:tr>
      <w:tr w:rsidR="00227D33" w:rsidRPr="00857213" w:rsidTr="00DB78BB">
        <w:trPr>
          <w:trHeight w:val="675"/>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both"/>
              <w:rPr>
                <w:rFonts w:ascii="Arial" w:eastAsia="Times New Roman" w:hAnsi="Arial" w:cs="Arial"/>
                <w:sz w:val="20"/>
                <w:szCs w:val="20"/>
                <w:lang w:eastAsia="ru-RU"/>
              </w:rPr>
            </w:pPr>
            <w:r w:rsidRPr="00857213">
              <w:rPr>
                <w:rFonts w:ascii="Arial" w:eastAsia="Times New Roman" w:hAnsi="Arial" w:cs="Arial"/>
                <w:sz w:val="20"/>
                <w:szCs w:val="20"/>
                <w:lang w:eastAsia="ru-RU"/>
              </w:rPr>
              <w:t>Примечание 1. Абсолютный показатель. Источник информации - определяется путем подсчета количества приглашенных специалистов в отчетный период. Единица измерения - человек.</w:t>
            </w:r>
          </w:p>
        </w:tc>
      </w:tr>
      <w:tr w:rsidR="00227D33" w:rsidRPr="00857213" w:rsidTr="00DB78BB">
        <w:trPr>
          <w:trHeight w:val="750"/>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857213" w:rsidRDefault="00227D33" w:rsidP="00DB78BB">
            <w:pPr>
              <w:spacing w:after="0" w:line="240" w:lineRule="auto"/>
              <w:jc w:val="both"/>
              <w:rPr>
                <w:rFonts w:ascii="Arial" w:eastAsia="Times New Roman" w:hAnsi="Arial" w:cs="Arial"/>
                <w:sz w:val="20"/>
                <w:szCs w:val="20"/>
                <w:lang w:eastAsia="ru-RU"/>
              </w:rPr>
            </w:pPr>
            <w:r w:rsidRPr="00857213">
              <w:rPr>
                <w:rFonts w:ascii="Arial" w:eastAsia="Times New Roman" w:hAnsi="Arial" w:cs="Arial"/>
                <w:sz w:val="20"/>
                <w:szCs w:val="20"/>
                <w:lang w:eastAsia="ru-RU"/>
              </w:rPr>
              <w:t>Примечание 2. Абсолютный показатель. Источник информации - определяется путем подсчета количества трудоустроенных специалистов в отчетный период. Единица измерения - человек.</w:t>
            </w:r>
          </w:p>
        </w:tc>
      </w:tr>
      <w:tr w:rsidR="00227D33" w:rsidRPr="00531973" w:rsidTr="00DB78BB">
        <w:trPr>
          <w:trHeight w:val="795"/>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27D33" w:rsidRPr="00531973" w:rsidRDefault="00227D33" w:rsidP="00DB78BB">
            <w:pPr>
              <w:spacing w:after="0" w:line="240" w:lineRule="auto"/>
              <w:jc w:val="both"/>
              <w:rPr>
                <w:rFonts w:ascii="Arial" w:eastAsia="Times New Roman" w:hAnsi="Arial" w:cs="Arial"/>
                <w:sz w:val="20"/>
                <w:szCs w:val="20"/>
                <w:lang w:eastAsia="ru-RU"/>
              </w:rPr>
            </w:pPr>
            <w:r w:rsidRPr="00857213">
              <w:rPr>
                <w:rFonts w:ascii="Arial" w:eastAsia="Times New Roman" w:hAnsi="Arial" w:cs="Arial"/>
                <w:sz w:val="20"/>
                <w:szCs w:val="20"/>
                <w:lang w:eastAsia="ru-RU"/>
              </w:rPr>
              <w:t>Примечание 3. Уровень определяется отношением количества приглашенных и трудоустроенных специалистов в отчетный период к количеству вакантных мест дефицитных специальностей, на начало отчетного года. Единица измерения - проценты.</w:t>
            </w:r>
          </w:p>
        </w:tc>
      </w:tr>
    </w:tbl>
    <w:p w:rsidR="00227D33" w:rsidRPr="002E13E3" w:rsidRDefault="00227D33" w:rsidP="00227D33">
      <w:pPr>
        <w:widowControl w:val="0"/>
        <w:tabs>
          <w:tab w:val="left" w:pos="709"/>
        </w:tabs>
        <w:autoSpaceDE w:val="0"/>
        <w:autoSpaceDN w:val="0"/>
        <w:adjustRightInd w:val="0"/>
        <w:spacing w:after="0" w:line="240" w:lineRule="auto"/>
        <w:jc w:val="both"/>
        <w:rPr>
          <w:rFonts w:ascii="Arial" w:hAnsi="Arial" w:cs="Arial"/>
          <w:sz w:val="24"/>
          <w:szCs w:val="24"/>
        </w:rPr>
      </w:pPr>
    </w:p>
    <w:sectPr w:rsidR="00227D33" w:rsidRPr="002E13E3" w:rsidSect="00DB78BB">
      <w:pgSz w:w="16838" w:h="11906" w:orient="landscape"/>
      <w:pgMar w:top="1531" w:right="964"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75DF6"/>
    <w:multiLevelType w:val="hybridMultilevel"/>
    <w:tmpl w:val="EBACAB44"/>
    <w:lvl w:ilvl="0" w:tplc="0419000F">
      <w:start w:val="1"/>
      <w:numFmt w:val="decimal"/>
      <w:lvlText w:val="%1."/>
      <w:lvlJc w:val="left"/>
      <w:pPr>
        <w:ind w:left="1072" w:hanging="360"/>
      </w:p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60"/>
    <w:rsid w:val="000205CA"/>
    <w:rsid w:val="00066D70"/>
    <w:rsid w:val="000B55C7"/>
    <w:rsid w:val="00227D33"/>
    <w:rsid w:val="004C1BA6"/>
    <w:rsid w:val="00531973"/>
    <w:rsid w:val="005D6249"/>
    <w:rsid w:val="005D682F"/>
    <w:rsid w:val="00660644"/>
    <w:rsid w:val="00711DD5"/>
    <w:rsid w:val="00755C2E"/>
    <w:rsid w:val="00772767"/>
    <w:rsid w:val="007B61F0"/>
    <w:rsid w:val="007C35D9"/>
    <w:rsid w:val="007C66D3"/>
    <w:rsid w:val="007D50CD"/>
    <w:rsid w:val="00857213"/>
    <w:rsid w:val="0086334A"/>
    <w:rsid w:val="008D6D76"/>
    <w:rsid w:val="00992EAE"/>
    <w:rsid w:val="009E7EE0"/>
    <w:rsid w:val="00B92451"/>
    <w:rsid w:val="00C0326A"/>
    <w:rsid w:val="00C23B60"/>
    <w:rsid w:val="00C7011B"/>
    <w:rsid w:val="00C92293"/>
    <w:rsid w:val="00D853A7"/>
    <w:rsid w:val="00D92D5B"/>
    <w:rsid w:val="00DA61E5"/>
    <w:rsid w:val="00DB4731"/>
    <w:rsid w:val="00DB78BB"/>
    <w:rsid w:val="00F42263"/>
    <w:rsid w:val="00FB4C91"/>
    <w:rsid w:val="00FC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A82F0-16AD-4EB3-AAE3-1F7BA624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D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D33"/>
    <w:pPr>
      <w:spacing w:after="0" w:line="240" w:lineRule="auto"/>
    </w:pPr>
    <w:rPr>
      <w:rFonts w:ascii="Times New Roman" w:eastAsia="Times New Roman" w:hAnsi="Times New Roman" w:cs="Times New Roman"/>
      <w:caps/>
      <w:sz w:val="26"/>
      <w:szCs w:val="24"/>
      <w:lang w:eastAsia="ru-RU"/>
    </w:rPr>
  </w:style>
  <w:style w:type="paragraph" w:customStyle="1" w:styleId="ConsPlusNormal">
    <w:name w:val="ConsPlusNormal"/>
    <w:rsid w:val="00227D33"/>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PlusTitle">
    <w:name w:val="ConsPlusTitle"/>
    <w:rsid w:val="00227D3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6388">
      <w:bodyDiv w:val="1"/>
      <w:marLeft w:val="0"/>
      <w:marRight w:val="0"/>
      <w:marTop w:val="0"/>
      <w:marBottom w:val="0"/>
      <w:divBdr>
        <w:top w:val="none" w:sz="0" w:space="0" w:color="auto"/>
        <w:left w:val="none" w:sz="0" w:space="0" w:color="auto"/>
        <w:bottom w:val="none" w:sz="0" w:space="0" w:color="auto"/>
        <w:right w:val="none" w:sz="0" w:space="0" w:color="auto"/>
      </w:divBdr>
    </w:div>
    <w:div w:id="19984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05F2517270A93F13F653BA2525AF6EAA1B48B50BFD135F4D67804DD9B1249FA96CAA35C49A7083nAGCL" TargetMode="External"/><Relationship Id="rId13" Type="http://schemas.openxmlformats.org/officeDocument/2006/relationships/hyperlink" Target="consultantplus://offline/ref=D705F2517270A93F13F64DB73349F067AC1710BB0DFA190F1738DB108EB82EC8EE23F37780977085AA22C9n5G0L" TargetMode="External"/><Relationship Id="rId3" Type="http://schemas.openxmlformats.org/officeDocument/2006/relationships/settings" Target="settings.xml"/><Relationship Id="rId7" Type="http://schemas.openxmlformats.org/officeDocument/2006/relationships/hyperlink" Target="consultantplus://offline/ref=D705F2517270A93F13F653BA2525AF6EAA144CBF09FC135F4D67804DD9B1249FA96CAA35C49A7387nAG8L" TargetMode="External"/><Relationship Id="rId12" Type="http://schemas.openxmlformats.org/officeDocument/2006/relationships/hyperlink" Target="consultantplus://offline/ref=D705F2517270A93F13F64DB73349F067AC1710BB0DFB190C1438DB108EB82EC8EE23F37780977085AA22C0n5G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705F2517270A93F13F64DB73349F067AC1710BB0DFA19001238DB108EB82EC8EE23F37780977085AA22C9n5G3L" TargetMode="External"/><Relationship Id="rId11" Type="http://schemas.openxmlformats.org/officeDocument/2006/relationships/hyperlink" Target="consultantplus://offline/ref=D705F2517270A93F13F64DB73349F067AC1710BB0DFA110F1138DB108EB82EC8EE23F37780977085AA22C9n5G4L" TargetMode="External"/><Relationship Id="rId5" Type="http://schemas.openxmlformats.org/officeDocument/2006/relationships/hyperlink" Target="consultantplus://offline/ref=378A138165D95AA56A5C52EEB163AE12BE2B4BA4F9EF6C7EBD6C9631BECDD6x1c5D" TargetMode="External"/><Relationship Id="rId15" Type="http://schemas.openxmlformats.org/officeDocument/2006/relationships/hyperlink" Target="consultantplus://offline/ref=D705F2517270A93F13F64DB73349F067AC1710BB0DFA11081338DB108EB82EC8EE23F37780977085AA26C1n5G0L" TargetMode="External"/><Relationship Id="rId10" Type="http://schemas.openxmlformats.org/officeDocument/2006/relationships/hyperlink" Target="consultantplus://offline/ref=D705F2517270A93F13F64DB73349F061A81710BB0DFA1B0C1635861A86E122CAE9n2GCL" TargetMode="External"/><Relationship Id="rId4" Type="http://schemas.openxmlformats.org/officeDocument/2006/relationships/webSettings" Target="webSettings.xml"/><Relationship Id="rId9" Type="http://schemas.openxmlformats.org/officeDocument/2006/relationships/hyperlink" Target="consultantplus://offline/ref=D705F2517270A93F13F653BA2525AF6EAA144CB005FC135F4D67804DD9nBG1L" TargetMode="External"/><Relationship Id="rId14" Type="http://schemas.openxmlformats.org/officeDocument/2006/relationships/hyperlink" Target="consultantplus://offline/ref=D705F2517270A93F13F64DB73349F067AC1710BB0DFB190A1538DB108EB82EC8nE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Pages>
  <Words>4606</Words>
  <Characters>26259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Рыжакова Мария Сергеевна</dc:creator>
  <cp:keywords/>
  <dc:description/>
  <cp:lastModifiedBy>Лобанова Елена Анатольевана</cp:lastModifiedBy>
  <cp:revision>15</cp:revision>
  <dcterms:created xsi:type="dcterms:W3CDTF">2017-10-30T07:41:00Z</dcterms:created>
  <dcterms:modified xsi:type="dcterms:W3CDTF">2017-11-01T04:23:00Z</dcterms:modified>
</cp:coreProperties>
</file>