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816" w:rsidRPr="006C4EB7" w:rsidRDefault="000E1816">
      <w:pPr>
        <w:pStyle w:val="ConsPlusTitlePage"/>
      </w:pPr>
      <w:r w:rsidRPr="006C4EB7">
        <w:br/>
      </w:r>
    </w:p>
    <w:p w:rsidR="000E1816" w:rsidRPr="006C4EB7" w:rsidRDefault="000E1816">
      <w:pPr>
        <w:pStyle w:val="ConsPlusNormal"/>
        <w:jc w:val="both"/>
        <w:outlineLvl w:val="0"/>
      </w:pPr>
    </w:p>
    <w:p w:rsidR="000E1816" w:rsidRPr="006C4EB7" w:rsidRDefault="000E1816">
      <w:pPr>
        <w:pStyle w:val="ConsPlusTitle"/>
        <w:jc w:val="center"/>
        <w:outlineLvl w:val="0"/>
      </w:pPr>
      <w:r w:rsidRPr="006C4EB7">
        <w:t>МИНИСТЕРСТВО ТРАНСПОРТА РОССИЙСКОЙ ФЕДЕРАЦИИ</w:t>
      </w:r>
    </w:p>
    <w:p w:rsidR="000E1816" w:rsidRPr="006C4EB7" w:rsidRDefault="000E1816">
      <w:pPr>
        <w:pStyle w:val="ConsPlusTitle"/>
        <w:jc w:val="center"/>
      </w:pPr>
    </w:p>
    <w:p w:rsidR="000E1816" w:rsidRPr="006C4EB7" w:rsidRDefault="000E1816">
      <w:pPr>
        <w:pStyle w:val="ConsPlusTitle"/>
        <w:jc w:val="center"/>
      </w:pPr>
      <w:r w:rsidRPr="006C4EB7">
        <w:t>ПРИКАЗ</w:t>
      </w:r>
    </w:p>
    <w:p w:rsidR="000E1816" w:rsidRPr="006C4EB7" w:rsidRDefault="000E1816">
      <w:pPr>
        <w:pStyle w:val="ConsPlusTitle"/>
        <w:jc w:val="center"/>
      </w:pPr>
      <w:r w:rsidRPr="006C4EB7">
        <w:t>от 14 августа 2020 г. N 308</w:t>
      </w:r>
    </w:p>
    <w:p w:rsidR="000E1816" w:rsidRPr="006C4EB7" w:rsidRDefault="000E1816">
      <w:pPr>
        <w:pStyle w:val="ConsPlusTitle"/>
        <w:jc w:val="center"/>
      </w:pPr>
    </w:p>
    <w:p w:rsidR="000E1816" w:rsidRPr="006C4EB7" w:rsidRDefault="000E1816">
      <w:pPr>
        <w:pStyle w:val="ConsPlusTitle"/>
        <w:jc w:val="center"/>
      </w:pPr>
      <w:r w:rsidRPr="006C4EB7">
        <w:t>О ПРИЗНАНИИ УТРАТИВШИМИ СИЛУ</w:t>
      </w:r>
    </w:p>
    <w:p w:rsidR="000E1816" w:rsidRPr="006C4EB7" w:rsidRDefault="000E1816">
      <w:pPr>
        <w:pStyle w:val="ConsPlusTitle"/>
        <w:jc w:val="center"/>
      </w:pPr>
      <w:r w:rsidRPr="006C4EB7">
        <w:t>АКТОВ МИНИСТЕРСТВА ТРАНСПОРТА РОССИЙСКОЙ ФЕДЕРАЦИИ</w:t>
      </w:r>
    </w:p>
    <w:p w:rsidR="000E1816" w:rsidRPr="006C4EB7" w:rsidRDefault="000E1816">
      <w:pPr>
        <w:pStyle w:val="ConsPlusTitle"/>
        <w:jc w:val="center"/>
      </w:pPr>
      <w:r w:rsidRPr="006C4EB7">
        <w:t>ПО ВОПРОСАМ ОХРАНЫ ТРУДА</w:t>
      </w: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ind w:firstLine="540"/>
        <w:jc w:val="both"/>
      </w:pPr>
      <w:r w:rsidRPr="006C4EB7">
        <w:t>В целях систематизации законодательства Российской Федерации, а также в связи с поручением Правительства Российской Федерации от 31 июля 2020 г. N ТГ-П12-8723рг приказываю: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1. Признать утратившими силу акты Министерства транспорта Российской Федерации по вопросам охраны труда согласно приложению к настоящему приказу.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2. Настоящий приказ вступает в силу с 1 января 2021 г.</w:t>
      </w: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right"/>
      </w:pPr>
      <w:proofErr w:type="spellStart"/>
      <w:r w:rsidRPr="006C4EB7">
        <w:t>И.о</w:t>
      </w:r>
      <w:proofErr w:type="spellEnd"/>
      <w:r w:rsidRPr="006C4EB7">
        <w:t>. Министра</w:t>
      </w:r>
    </w:p>
    <w:p w:rsidR="000E1816" w:rsidRPr="006C4EB7" w:rsidRDefault="000E1816">
      <w:pPr>
        <w:pStyle w:val="ConsPlusNormal"/>
        <w:jc w:val="right"/>
      </w:pPr>
      <w:r w:rsidRPr="006C4EB7">
        <w:t>И.С.АЛАФИНОВ</w:t>
      </w: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right"/>
        <w:outlineLvl w:val="0"/>
      </w:pPr>
      <w:r w:rsidRPr="006C4EB7">
        <w:t>Приложение</w:t>
      </w:r>
    </w:p>
    <w:p w:rsidR="000E1816" w:rsidRPr="006C4EB7" w:rsidRDefault="000E1816">
      <w:pPr>
        <w:pStyle w:val="ConsPlusNormal"/>
        <w:jc w:val="right"/>
      </w:pPr>
      <w:r w:rsidRPr="006C4EB7">
        <w:t>к приказу Минтранса России</w:t>
      </w:r>
    </w:p>
    <w:p w:rsidR="000E1816" w:rsidRPr="006C4EB7" w:rsidRDefault="000E1816">
      <w:pPr>
        <w:pStyle w:val="ConsPlusNormal"/>
        <w:jc w:val="right"/>
      </w:pPr>
      <w:r w:rsidRPr="006C4EB7">
        <w:t>от 14 августа 2020 г. N 308</w:t>
      </w: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Title"/>
        <w:jc w:val="center"/>
      </w:pPr>
      <w:bookmarkStart w:id="0" w:name="P25"/>
      <w:bookmarkEnd w:id="0"/>
      <w:r w:rsidRPr="006C4EB7">
        <w:t>АКТЫ</w:t>
      </w:r>
    </w:p>
    <w:p w:rsidR="000E1816" w:rsidRPr="006C4EB7" w:rsidRDefault="000E1816">
      <w:pPr>
        <w:pStyle w:val="ConsPlusTitle"/>
        <w:jc w:val="center"/>
      </w:pPr>
      <w:r w:rsidRPr="006C4EB7">
        <w:t>МИНИСТЕРСТВА ТРАНСПОРТА РОССИЙСКОЙ ФЕДЕРАЦИИ ПО ВОПРОСАМ</w:t>
      </w:r>
    </w:p>
    <w:p w:rsidR="000E1816" w:rsidRPr="006C4EB7" w:rsidRDefault="000E1816">
      <w:pPr>
        <w:pStyle w:val="ConsPlusTitle"/>
        <w:jc w:val="center"/>
      </w:pPr>
      <w:r w:rsidRPr="006C4EB7">
        <w:t>ОХРАНЫ ТРУДА, УТРАТИВШИЕ СИЛУ</w:t>
      </w: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ind w:firstLine="540"/>
        <w:jc w:val="both"/>
      </w:pPr>
      <w:r w:rsidRPr="006C4EB7">
        <w:t xml:space="preserve">1. Правила охраны труда при строительстве и содержании автомобильных дорог, утвержденные </w:t>
      </w:r>
      <w:proofErr w:type="spellStart"/>
      <w:r w:rsidRPr="006C4EB7">
        <w:t>Минтрансстроем</w:t>
      </w:r>
      <w:proofErr w:type="spellEnd"/>
      <w:r w:rsidRPr="006C4EB7">
        <w:t>, Министерством транспорта Российской Федерации 27 декабря 1991 г., ЦК профсоюза работников автомобильного транспорта и дорожного хозяйства Российской Федерации.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2. Типовая инструкция N 1 по охране труда водителя на перевозке людей грузовым автотранспортом,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3. Типовая инструкция N 3 по охране труда машиниста автомобильного крана,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4. Типовая инструкция N 4 по охране труда стропальщика,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5. Типовая инструкция N 5 по охране труда для машиниста автогрейдера (прицепного грейдера),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6. Типовая инструкция N 6 по охране труда для машиниста бульдозера,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lastRenderedPageBreak/>
        <w:t>7. Типовая инструкция N 7 по охране труда для машиниста катка,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8. Типовая инструкция N 8 по охране труда для машиниста скрепера,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9. Типовая инструкция N 9 по охране труда для изолировщика на гидроизоляции,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10. Типовая инструкция N 10 по охране труда монтажника по монтажу стальных и железобетонных конструкций,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11. Типовая инструкция N 11 по охране труда бетонщика,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12. Типовая инструкция N 12 по охране труда для дорожных рабочих при строительстве и ремонте автомобильных дорог,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13, Типовая инструкция N 13 по охране труда для машиниста укладчика асфальтобетона,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14. Типовая инструкция N 14 по охране труда машиниста автогудронатора,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15. Типовая инструкция N 15 по охране труда машиниста маркировочной машины для разметки автомобильных дорог,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16. Типовая инструкция N 16 по охране труда для аккумуляторщика,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17. Типовая инструкция N 17 по охране труда для вулканизаторщика,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18. Типовая инструкция N 18 по охране труда для газосварщика,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19. Типовая инструкция N 19 по охране труда для слесаря по ремонту дорожно-строительных машин,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20. Типовая инструкция N 20 по охране труда машиниста смесителя (оператора) асфальтобетонного завода (АБЗ),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21. Типовая инструкция N 21 по охране труда для электросварщика ручной сварки,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22. Типовая инструкция N 22 по оказанию первой доврачебной помощи при несчастных случаях,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23. Типовая инструкция по охране труда для водителя грузового автомобиля (ТОИ Р-218-02-93), утвержденная Министерством транспорта Российской Федерации 11 марта 1993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 xml:space="preserve">24. Типовая инструкция по охране труда для машинистов одноковшовых гусеничных и пневмоколесных экскаваторов (ТОИ Р-218-25-94), утвержденная Министерством транспорта </w:t>
      </w:r>
      <w:r w:rsidRPr="006C4EB7">
        <w:lastRenderedPageBreak/>
        <w:t>Российской Федерации 24 марта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 xml:space="preserve">25. Типовая инструкция по охране труда для машиниста </w:t>
      </w:r>
      <w:proofErr w:type="spellStart"/>
      <w:r w:rsidRPr="006C4EB7">
        <w:t>автополивочной</w:t>
      </w:r>
      <w:proofErr w:type="spellEnd"/>
      <w:r w:rsidRPr="006C4EB7">
        <w:t xml:space="preserve"> машины (ТОИ Р-218-26-94), утвержденная Министерством транспорта Российской Федерации 24 марта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26. Типовая инструкция по охране труда для дробильщика дробильно-сортировочных установок (ТОИ Р-218-27-94), утвержденная Министерством транспорта Российской Федерации 24 марта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27. Типовая инструкция по охране труда для арматурщика (ТОИ Р-218-35-94), утвержденная Министерством транспорта Российской Федерации 24 марта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28. Типовая инструкция по охране труда для оператора заправочной станции (ТОИ Р-218-40-94), утвержденная Министерством транспорта Российской Федерации 24 марта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29. Типовая инструкция по охране труда для рабочих, занятых погрузкой, транспортировкой, разгрузкой и хранением едких и ядовитых веществ и материалов (ТОИ Р-218-43-95), утвержденная Министерством транспорта Российской Федерации 5 декабря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 xml:space="preserve">30. Типовая инструкция по охране труда для </w:t>
      </w:r>
      <w:proofErr w:type="spellStart"/>
      <w:r w:rsidRPr="006C4EB7">
        <w:t>асфальтобетонщика</w:t>
      </w:r>
      <w:proofErr w:type="spellEnd"/>
      <w:r w:rsidRPr="006C4EB7">
        <w:t xml:space="preserve"> (ТОИ Р-218-47-95), утвержденная Министерством транспорта Российской Федерации 5 декабря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31. Типовая инструкция по охране труда для штукатура (ТОИ Р-218-51-95), утвержденная Министерством транспорта Российской Федерации 5 декабря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 xml:space="preserve">32. Типовая </w:t>
      </w:r>
      <w:hyperlink r:id="rId4" w:history="1">
        <w:r w:rsidRPr="006C4EB7">
          <w:t>инструкция</w:t>
        </w:r>
      </w:hyperlink>
      <w:r w:rsidRPr="006C4EB7">
        <w:t xml:space="preserve"> по охране труда для кровельщиков (ТОИ Р-218-52-95), утвержденная Министерством транспорта Российской Федерации 5 декабря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33. Типовая инструкция по охране труда для формовщика железобетонных изделий и конструкций (ТОИ Р-218-53-95), утвержденная Министерством транспорта Российской Федерации 5 декабря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34. Типовая инструкция по охране труда для рабочих котельной (ТОИ Р-218-55-95), утвержденная Министерством транспорта Российской Федерации 5 декабря 1994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35. Типовая инструкция по охране труда для рабочих, занятых погрузочно-разгрузочными работами (ТОИ Р-218-44-95), утвержденная Министерством транспорта Российской Федерации 20 февраля 1995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36. Типовая инструкция по охране труда для монтажников по монтажу сборных водопропускных труб на автомобильных дорогах (ТОИ Р-218-46-95), утвержденная Министерством транспорта Российской Федерации 20 февраля 1995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37. Типовая инструкция по охране труда для рабочих, работающих с ручным пневматическим инструментом (ТОИ Р-218-49-95), утвержденная Министерством транспорта Российской Федерации 20 февраля 1995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38. Типовая инструкция по охране труда для рабочих, работающих с ручными электрическими машинами (электроинструментом) (ТОИ Р-218-50-95), утвержденная Министерством транспорта Российской Федерации 20 февраля 1995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39. Типовая инструкция по охране труда для работников, передвигающихся по территории и производственным помещениям (ТОИ Р-218-54-95), утвержденная Министерством транспорта Российской Федерации 20 февраля 1995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 xml:space="preserve">40. Типовая инструкция по охране труда для летного состава экипажа самолета Ан-24 (ТОИ Р-54-001-95), утвержденная Министерством транспорта Российской Федерации 12 апреля 1995 г. N </w:t>
      </w:r>
      <w:r w:rsidRPr="006C4EB7">
        <w:lastRenderedPageBreak/>
        <w:t>ДВ-49/И.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41. Извещение по охране труда Министерства транспорта Российской Федерации от 25 июля 1995 г. N 3-95 "Об утверждении и введении в действие РД 31.87.01-95 "Положение о порядке обучения и проверки знаний по охране труда руководителей и специалистов предприятий, организаций и учреждений морского транспорта".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42. Правила охраны труда в морских портах (ПОТ РО-152-31.82.03-96), утвержденные приказом Министерства транспорта Российской Федерации от 9 января 1996 г. N 2.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43. Типовая инструкция N 1 по охране труда для водителей автомобилей (ТОИ Р-200-01-95),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44. Типовая инструкция N 2 по охране труда для слесарей по ремонту и техническому обслуживанию автомобиля (ТОИ Р-200-02-95), утвержденная приказом Министерства транспорта Российской Федерации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45. Типовая инструкция N 3 по охране труда для слесаря по ремонту топливной аппаратуры автомобиля (ТОИ Р-200-03-95),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46. Типовая инструкция N 4 по охране труда для смазчика автомобиля (ТОИ Р-200-04-95),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47. Типовая инструкция N 5 по охране труда для монтировщика шин (ТОИ Р-200-05-95),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48. Типовая инструкция N 6 по охране труда для вулканизаторщика (ТОИ Р-200-06-95),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49. Типовая инструкция N 7 по охране труда для аккумуляторщика (ТОИ Р-200-07-95),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50. Типовая инструкция N 8 по охране труда для жестянщика (ТОИ Р-200-08-95),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 xml:space="preserve">51. Типовая </w:t>
      </w:r>
      <w:hyperlink r:id="rId5" w:history="1">
        <w:r w:rsidRPr="006C4EB7">
          <w:t>и</w:t>
        </w:r>
        <w:bookmarkStart w:id="1" w:name="_GoBack"/>
        <w:bookmarkEnd w:id="1"/>
        <w:r w:rsidRPr="006C4EB7">
          <w:t>нструкция</w:t>
        </w:r>
      </w:hyperlink>
      <w:r w:rsidRPr="006C4EB7">
        <w:t xml:space="preserve"> N 9 по охране труда для электросварщика (ТОИ Р-200-09-95),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52. Типовая инструкция N 10 по охране труда для газосварщика (ТОИ Р-200-10-95),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53. Типовая инструкция N 11 по охране труда для медника (ТОИ Р-200-11-95),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54. Типовая инструкция N 12 по охране труда для маляра по окраске автомобиля (ТОИ Р-200-12-95),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lastRenderedPageBreak/>
        <w:t>55. Типовая инструкция N 13 по охране труда для кузнеца (ТОИ Р-200-13-95),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56. Типовая инструкция N 14 по охране труда для плотника (столяра) (ТОИ Р-200-14-95),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57. Типовая инструкция N 15 по охране труда для персонала котельной (ТОИ Р-200-15-95), утвержденная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58. Типовая инструкция N 16 по охране труда обойщика (ТОИ Р-200-16-95),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59. Типовая инструкция N 17 по охране труда при вывешивании автомобиля и работе под ним (ТОИ Р-200-17-95),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60. Типовая инструкция N 18 по охране труда при снятии и установке колес автомобиля (ТОИ Р-200-18-95),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61. Типовая инструкция N 19 по охране труда при буксировке, сцепке и расцепке автомобилей или автомобиля и прицепа (полуприцепа) (ТОИ Р-200-19-95), утвержденная приказом Министерства транспорта Российской Федерации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62. Типовая инструкция N 20 по охране труда при передвижении по территории и производственным помещениям автотранспортного предприятия (ТОИ Р-200-20-95), утвержденная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63. Типовая инструкция N 21 по охране труда при работе с этилированным бензином (ТОИ Р-200-21-95),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64. Типовая инструкция N 22 по оказанию доврачебной помощи при несчастных случаях (ТОИ Р-200-22-95),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65. Типовая инструкция N 23 по предупреждению пожаров и предотвращению ожогов на автомобильном транспорте (ТОИ Р-200-23-95), утвержденная приказом Министерства транспорта Российской Федерации от 27 февраля 1996 г. N 16.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66. Типовая инструкция по охране труда для летного состава экипажа самолета Ил-86 (ТОИ Р-54-003-96), утвержденная Министерством транспорта Российской Федерации 10 апреля 1996 г. N ДВ-51/И.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67. Типовая инструкция по охране труда для летного состава экипажа самолета Ил-76 (ТОИ Р-54-004-96), утвержденная Министерством транспорта Российской Федерации 10 апреля 1996 г.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68. Типовая инструкция по охране труда для летного состава экипажа самолета Ту-154 (ТОИ Р-54-002-96), утвержденная Министерством транспорта Российской Федерации 20 марта 1996 г. N ДВ-40/И.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t>69. Приказ Министерства транспорта Российской Федерации от 15 сентября 1997 г. N 105 "Об утверждении и введении в действие сборника Типовых инструкций по охране труда для массовых профессий работников судоремонтных предприятий морского транспорта".</w:t>
      </w:r>
    </w:p>
    <w:p w:rsidR="000E1816" w:rsidRPr="006C4EB7" w:rsidRDefault="000E1816">
      <w:pPr>
        <w:pStyle w:val="ConsPlusNormal"/>
        <w:spacing w:before="220"/>
        <w:ind w:firstLine="540"/>
        <w:jc w:val="both"/>
      </w:pPr>
      <w:r w:rsidRPr="006C4EB7">
        <w:lastRenderedPageBreak/>
        <w:t>70. Правила по охране труда при выполнении перегрузочных работ в речных портах (ПОТ РО-00030171-99), утвержденные Министерством транспорта Российской Федерации 30 декабря 1999 г.</w:t>
      </w: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jc w:val="both"/>
      </w:pPr>
    </w:p>
    <w:p w:rsidR="000E1816" w:rsidRPr="006C4EB7" w:rsidRDefault="000E18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67DD" w:rsidRPr="006C4EB7" w:rsidRDefault="00BD67DD"/>
    <w:sectPr w:rsidR="00BD67DD" w:rsidRPr="006C4EB7" w:rsidSect="00BC00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816"/>
    <w:rsid w:val="000E1816"/>
    <w:rsid w:val="006C4EB7"/>
    <w:rsid w:val="00BD6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A0A7E-A10E-46C8-AEE8-FF5C394A8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E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E18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E18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E1A3348A1741A00F6F30E1186E7F1118D29867ED865509ED5860BD1D462EBD569E14E3D57B40F28856DF9A422x2X8C" TargetMode="External"/><Relationship Id="rId4" Type="http://schemas.openxmlformats.org/officeDocument/2006/relationships/hyperlink" Target="consultantplus://offline/ref=3E1A3348A1741A00F6F30E1186E7F1118D2A8178D365509ED5860BD1D462EBD569E14E3D57B40F28856DF9A422x2X8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2052</Words>
  <Characters>11703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Захарова Любовь Владимировна</dc:creator>
  <cp:keywords/>
  <dc:description/>
  <cp:lastModifiedBy>Захарова Любовь Владимировна</cp:lastModifiedBy>
  <cp:revision>2</cp:revision>
  <dcterms:created xsi:type="dcterms:W3CDTF">2020-11-24T02:23:00Z</dcterms:created>
  <dcterms:modified xsi:type="dcterms:W3CDTF">2020-11-24T04:28:00Z</dcterms:modified>
</cp:coreProperties>
</file>