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200BB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00BBB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523875" cy="647700"/>
            <wp:effectExtent l="19050" t="0" r="9525" b="0"/>
            <wp:wrapNone/>
            <wp:docPr id="14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BBB" w:rsidRDefault="00200BB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00BBB" w:rsidRPr="001324F3" w:rsidRDefault="00200BB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7E766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210B0">
              <w:rPr>
                <w:szCs w:val="26"/>
                <w:lang w:eastAsia="en-US"/>
              </w:rPr>
              <w:t>1</w:t>
            </w:r>
            <w:r w:rsidR="007E7662">
              <w:rPr>
                <w:szCs w:val="26"/>
                <w:lang w:eastAsia="en-US"/>
              </w:rPr>
              <w:t>6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7E7662">
              <w:rPr>
                <w:szCs w:val="26"/>
                <w:lang w:eastAsia="en-US"/>
              </w:rPr>
              <w:t>феврал</w:t>
            </w:r>
            <w:r>
              <w:rPr>
                <w:szCs w:val="26"/>
                <w:lang w:eastAsia="en-US"/>
              </w:rPr>
              <w:t>я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B46DC1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B46DC1">
              <w:rPr>
                <w:szCs w:val="26"/>
                <w:lang w:eastAsia="en-US"/>
              </w:rPr>
              <w:t>29/4-646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решением комиссии Городского Совета по социальной политике от 10.02.2016 № 305 «О награждении Почетной грамотой Норильского городского Совета депутатов»,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EA35D7" w:rsidRDefault="00FE02E0" w:rsidP="00FE02E0">
      <w:pPr>
        <w:ind w:firstLine="709"/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FE02E0" w:rsidRDefault="00606BA1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FE02E0">
        <w:rPr>
          <w:szCs w:val="26"/>
        </w:rPr>
        <w:t>вклад в развитие ветеранского движения и патриотического воспитания молодежи на территории муниципального образования город Норильск и в связи с празднованием Дня защитника Отечества</w:t>
      </w:r>
      <w:r w:rsidR="00FE02E0" w:rsidRPr="00FE02E0">
        <w:rPr>
          <w:szCs w:val="26"/>
        </w:rPr>
        <w:t>:</w:t>
      </w:r>
    </w:p>
    <w:p w:rsidR="00C80082" w:rsidRPr="00B46DC1" w:rsidRDefault="00C80082" w:rsidP="00FE02E0">
      <w:pPr>
        <w:ind w:firstLine="708"/>
        <w:rPr>
          <w:sz w:val="6"/>
          <w:szCs w:val="6"/>
        </w:rPr>
      </w:pPr>
    </w:p>
    <w:tbl>
      <w:tblPr>
        <w:tblW w:w="9180" w:type="dxa"/>
        <w:tblLayout w:type="fixed"/>
        <w:tblLook w:val="04A0"/>
      </w:tblPr>
      <w:tblGrid>
        <w:gridCol w:w="3085"/>
        <w:gridCol w:w="6095"/>
      </w:tblGrid>
      <w:tr w:rsidR="00FE02E0" w:rsidRPr="00DB1464" w:rsidTr="00882973">
        <w:trPr>
          <w:trHeight w:val="1379"/>
        </w:trPr>
        <w:tc>
          <w:tcPr>
            <w:tcW w:w="3085" w:type="dxa"/>
          </w:tcPr>
          <w:p w:rsidR="00FE02E0" w:rsidRDefault="00FE02E0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02E0">
              <w:rPr>
                <w:rFonts w:ascii="Times New Roman" w:hAnsi="Times New Roman" w:cs="Times New Roman"/>
                <w:sz w:val="26"/>
                <w:szCs w:val="26"/>
              </w:rPr>
              <w:t xml:space="preserve">Костина </w:t>
            </w:r>
          </w:p>
          <w:p w:rsidR="00FE02E0" w:rsidRPr="00FE02E0" w:rsidRDefault="00FE02E0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02E0">
              <w:rPr>
                <w:rFonts w:ascii="Times New Roman" w:hAnsi="Times New Roman" w:cs="Times New Roman"/>
                <w:sz w:val="26"/>
                <w:szCs w:val="26"/>
              </w:rPr>
              <w:t>Павла Петровича</w:t>
            </w:r>
          </w:p>
        </w:tc>
        <w:tc>
          <w:tcPr>
            <w:tcW w:w="6095" w:type="dxa"/>
          </w:tcPr>
          <w:p w:rsidR="00FE02E0" w:rsidRDefault="00FE02E0" w:rsidP="00C80082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члена Местной общественной организации «Союз ветеранов Афганской войны и локальных конфликтов» (Муниципального образования город Норильск);</w:t>
            </w:r>
          </w:p>
        </w:tc>
      </w:tr>
      <w:tr w:rsidR="00FE02E0" w:rsidRPr="00DB1464" w:rsidTr="00882973">
        <w:trPr>
          <w:trHeight w:val="1311"/>
        </w:trPr>
        <w:tc>
          <w:tcPr>
            <w:tcW w:w="3085" w:type="dxa"/>
          </w:tcPr>
          <w:p w:rsidR="00FE02E0" w:rsidRDefault="00FE02E0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02E0">
              <w:rPr>
                <w:rFonts w:ascii="Times New Roman" w:hAnsi="Times New Roman" w:cs="Times New Roman"/>
                <w:sz w:val="26"/>
                <w:szCs w:val="26"/>
              </w:rPr>
              <w:t xml:space="preserve">Мусатова </w:t>
            </w:r>
          </w:p>
          <w:p w:rsidR="00FE02E0" w:rsidRPr="00FE02E0" w:rsidRDefault="00FE02E0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02E0">
              <w:rPr>
                <w:rFonts w:ascii="Times New Roman" w:hAnsi="Times New Roman" w:cs="Times New Roman"/>
                <w:sz w:val="26"/>
                <w:szCs w:val="26"/>
              </w:rPr>
              <w:t>Андрея Сергеевича</w:t>
            </w:r>
          </w:p>
        </w:tc>
        <w:tc>
          <w:tcPr>
            <w:tcW w:w="6095" w:type="dxa"/>
          </w:tcPr>
          <w:p w:rsidR="00FE02E0" w:rsidRDefault="00FE02E0" w:rsidP="00FE02E0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члена Правления Местной общественной организации «Союз ветеранов Афганской войны и локальных конфликтов» (Муниципального образования город Норильск).</w:t>
            </w:r>
          </w:p>
        </w:tc>
      </w:tr>
    </w:tbl>
    <w:p w:rsidR="00FE02E0" w:rsidRDefault="00606BA1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.2. </w:t>
      </w:r>
      <w:r w:rsidR="00115A1C" w:rsidRPr="00115A1C">
        <w:rPr>
          <w:szCs w:val="26"/>
        </w:rPr>
        <w:t xml:space="preserve">За активную </w:t>
      </w:r>
      <w:r w:rsidR="00267FD0">
        <w:rPr>
          <w:szCs w:val="26"/>
        </w:rPr>
        <w:t>гражданскую</w:t>
      </w:r>
      <w:r w:rsidR="00115A1C" w:rsidRPr="00115A1C">
        <w:rPr>
          <w:szCs w:val="26"/>
        </w:rPr>
        <w:t xml:space="preserve"> позицию, большой личный вклад в</w:t>
      </w:r>
      <w:r w:rsidR="00C80082">
        <w:rPr>
          <w:szCs w:val="26"/>
        </w:rPr>
        <w:t xml:space="preserve"> работу</w:t>
      </w:r>
      <w:r w:rsidR="00115A1C" w:rsidRPr="00115A1C">
        <w:rPr>
          <w:szCs w:val="26"/>
        </w:rPr>
        <w:t xml:space="preserve"> </w:t>
      </w:r>
      <w:r w:rsidR="00C80082">
        <w:rPr>
          <w:szCs w:val="26"/>
        </w:rPr>
        <w:t xml:space="preserve">по </w:t>
      </w:r>
      <w:r w:rsidR="00993DA3">
        <w:rPr>
          <w:szCs w:val="26"/>
        </w:rPr>
        <w:t>реализаци</w:t>
      </w:r>
      <w:r w:rsidR="00C80082">
        <w:rPr>
          <w:szCs w:val="26"/>
        </w:rPr>
        <w:t>и</w:t>
      </w:r>
      <w:r w:rsidR="00993DA3">
        <w:rPr>
          <w:szCs w:val="26"/>
        </w:rPr>
        <w:t xml:space="preserve"> социальной политики</w:t>
      </w:r>
      <w:r w:rsidR="00267FD0">
        <w:rPr>
          <w:szCs w:val="26"/>
        </w:rPr>
        <w:t xml:space="preserve"> на территории муниципального образования город Норильск</w:t>
      </w:r>
      <w:r w:rsidR="00993DA3">
        <w:rPr>
          <w:szCs w:val="26"/>
        </w:rPr>
        <w:t xml:space="preserve">, направленной на </w:t>
      </w:r>
      <w:r w:rsidR="00115A1C" w:rsidRPr="00115A1C">
        <w:rPr>
          <w:szCs w:val="26"/>
        </w:rPr>
        <w:t>защит</w:t>
      </w:r>
      <w:r w:rsidR="00993DA3">
        <w:rPr>
          <w:szCs w:val="26"/>
        </w:rPr>
        <w:t>у</w:t>
      </w:r>
      <w:r w:rsidR="00115A1C" w:rsidRPr="00115A1C">
        <w:rPr>
          <w:szCs w:val="26"/>
        </w:rPr>
        <w:t xml:space="preserve"> прав и интересов </w:t>
      </w:r>
      <w:r w:rsidR="00267FD0">
        <w:rPr>
          <w:szCs w:val="26"/>
        </w:rPr>
        <w:t>инвалидов</w:t>
      </w:r>
      <w:r w:rsidR="00FE7302">
        <w:rPr>
          <w:szCs w:val="26"/>
        </w:rPr>
        <w:t>,</w:t>
      </w:r>
      <w:r w:rsidR="00267FD0">
        <w:rPr>
          <w:szCs w:val="26"/>
        </w:rPr>
        <w:t xml:space="preserve"> и</w:t>
      </w:r>
      <w:r w:rsidR="00882973">
        <w:rPr>
          <w:szCs w:val="26"/>
        </w:rPr>
        <w:t xml:space="preserve"> создание условий для</w:t>
      </w:r>
      <w:r w:rsidR="00267FD0">
        <w:rPr>
          <w:szCs w:val="26"/>
        </w:rPr>
        <w:t xml:space="preserve"> реализации </w:t>
      </w:r>
      <w:r w:rsidR="00FE7302">
        <w:rPr>
          <w:szCs w:val="26"/>
        </w:rPr>
        <w:t xml:space="preserve">их </w:t>
      </w:r>
      <w:r w:rsidR="00267FD0">
        <w:rPr>
          <w:szCs w:val="26"/>
        </w:rPr>
        <w:t xml:space="preserve">личностного потенциала </w:t>
      </w:r>
      <w:r w:rsidR="00FE7302">
        <w:rPr>
          <w:szCs w:val="26"/>
        </w:rPr>
        <w:t>и успешн</w:t>
      </w:r>
      <w:r w:rsidR="00882973">
        <w:rPr>
          <w:szCs w:val="26"/>
        </w:rPr>
        <w:t>ой</w:t>
      </w:r>
      <w:r w:rsidR="00FE7302">
        <w:rPr>
          <w:szCs w:val="26"/>
        </w:rPr>
        <w:t xml:space="preserve"> </w:t>
      </w:r>
      <w:r w:rsidR="00115A1C" w:rsidRPr="00115A1C">
        <w:rPr>
          <w:szCs w:val="26"/>
        </w:rPr>
        <w:t>интеграци</w:t>
      </w:r>
      <w:r w:rsidR="00882973">
        <w:rPr>
          <w:szCs w:val="26"/>
        </w:rPr>
        <w:t>и</w:t>
      </w:r>
      <w:r w:rsidR="00115A1C" w:rsidRPr="00115A1C">
        <w:rPr>
          <w:szCs w:val="26"/>
        </w:rPr>
        <w:t xml:space="preserve"> в обществе</w:t>
      </w:r>
      <w:r w:rsidR="00FE02E0" w:rsidRPr="003802D8">
        <w:rPr>
          <w:szCs w:val="26"/>
        </w:rPr>
        <w:t>:</w:t>
      </w:r>
    </w:p>
    <w:p w:rsidR="00C80082" w:rsidRPr="00B46DC1" w:rsidRDefault="00C80082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6"/>
          <w:szCs w:val="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115A1C" w:rsidRPr="009F43D1" w:rsidTr="00B46DC1">
        <w:trPr>
          <w:trHeight w:val="284"/>
        </w:trPr>
        <w:tc>
          <w:tcPr>
            <w:tcW w:w="3119" w:type="dxa"/>
          </w:tcPr>
          <w:p w:rsidR="00606BA1" w:rsidRDefault="00115A1C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7302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</w:p>
          <w:p w:rsidR="00115A1C" w:rsidRDefault="00115A1C" w:rsidP="00327AD7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FE7302">
              <w:rPr>
                <w:rFonts w:ascii="Times New Roman" w:hAnsi="Times New Roman" w:cs="Times New Roman"/>
                <w:sz w:val="26"/>
                <w:szCs w:val="26"/>
              </w:rPr>
              <w:t>Евгения Ивановича</w:t>
            </w:r>
          </w:p>
        </w:tc>
        <w:tc>
          <w:tcPr>
            <w:tcW w:w="6095" w:type="dxa"/>
          </w:tcPr>
          <w:p w:rsidR="00115A1C" w:rsidRDefault="00FE7302" w:rsidP="00327AD7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115A1C">
              <w:rPr>
                <w:rFonts w:cs="Times New Roman"/>
                <w:szCs w:val="26"/>
              </w:rPr>
              <w:t>телеоператора 1 категории группы телеоператоров службы информационных программ телевидения и радиовещания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«Норильск»;</w:t>
            </w:r>
          </w:p>
        </w:tc>
      </w:tr>
      <w:tr w:rsidR="00115A1C" w:rsidRPr="009F43D1" w:rsidTr="00056365">
        <w:trPr>
          <w:trHeight w:val="2547"/>
        </w:trPr>
        <w:tc>
          <w:tcPr>
            <w:tcW w:w="3119" w:type="dxa"/>
          </w:tcPr>
          <w:p w:rsidR="00FE7302" w:rsidRDefault="00115A1C" w:rsidP="00327AD7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E73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Овсиенко</w:t>
            </w:r>
          </w:p>
          <w:p w:rsidR="00115A1C" w:rsidRDefault="00115A1C" w:rsidP="00327AD7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FE7302">
              <w:rPr>
                <w:rFonts w:ascii="Times New Roman" w:hAnsi="Times New Roman" w:cs="Times New Roman"/>
                <w:sz w:val="26"/>
                <w:szCs w:val="26"/>
              </w:rPr>
              <w:t>Екатерину Владимировну</w:t>
            </w:r>
          </w:p>
        </w:tc>
        <w:tc>
          <w:tcPr>
            <w:tcW w:w="6095" w:type="dxa"/>
          </w:tcPr>
          <w:p w:rsidR="00115A1C" w:rsidRDefault="00FE7302" w:rsidP="00056365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115A1C">
              <w:rPr>
                <w:rFonts w:cs="Times New Roman"/>
                <w:szCs w:val="26"/>
              </w:rPr>
              <w:t>корреспондента 2 категории группы корреспондентов службы информационных программ телевидения и радиовещания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«Норильск».</w:t>
            </w:r>
          </w:p>
        </w:tc>
      </w:tr>
    </w:tbl>
    <w:p w:rsidR="00FE02E0" w:rsidRDefault="00606BA1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>. Контроль исполнения решения возложить председателя комиссии Городского Совета по социальной политике Бондаря В.В.</w:t>
      </w:r>
    </w:p>
    <w:p w:rsidR="00FE02E0" w:rsidRDefault="00606BA1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3210B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8A" w:rsidRDefault="00565A8A" w:rsidP="00171B74">
      <w:r>
        <w:separator/>
      </w:r>
    </w:p>
  </w:endnote>
  <w:endnote w:type="continuationSeparator" w:id="1">
    <w:p w:rsidR="00565A8A" w:rsidRDefault="00565A8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92291">
        <w:pPr>
          <w:pStyle w:val="af1"/>
          <w:jc w:val="center"/>
        </w:pPr>
        <w:fldSimple w:instr=" PAGE   \* MERGEFORMAT ">
          <w:r w:rsidR="00200BBB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8A" w:rsidRDefault="00565A8A" w:rsidP="00171B74">
      <w:r>
        <w:separator/>
      </w:r>
    </w:p>
  </w:footnote>
  <w:footnote w:type="continuationSeparator" w:id="1">
    <w:p w:rsidR="00565A8A" w:rsidRDefault="00565A8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0BBB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A8A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06BA1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2973"/>
    <w:rsid w:val="0088316D"/>
    <w:rsid w:val="00895466"/>
    <w:rsid w:val="008955E0"/>
    <w:rsid w:val="008A043E"/>
    <w:rsid w:val="008A3FE9"/>
    <w:rsid w:val="008B4FE1"/>
    <w:rsid w:val="008B60B4"/>
    <w:rsid w:val="008B78E8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44CF"/>
    <w:rsid w:val="00985792"/>
    <w:rsid w:val="00987397"/>
    <w:rsid w:val="00992291"/>
    <w:rsid w:val="009923B6"/>
    <w:rsid w:val="00993DA3"/>
    <w:rsid w:val="00994AB0"/>
    <w:rsid w:val="009951D6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4CBA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101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DC1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7</cp:revision>
  <cp:lastPrinted>2016-02-17T02:49:00Z</cp:lastPrinted>
  <dcterms:created xsi:type="dcterms:W3CDTF">2016-02-12T04:37:00Z</dcterms:created>
  <dcterms:modified xsi:type="dcterms:W3CDTF">2016-02-17T02:49:00Z</dcterms:modified>
</cp:coreProperties>
</file>