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29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227" w:rsidRDefault="00DF0813" w:rsidP="00A8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4B1D9F" w:rsidRPr="004B1D9F">
        <w:rPr>
          <w:rFonts w:ascii="Times New Roman" w:hAnsi="Times New Roman" w:cs="Times New Roman"/>
          <w:sz w:val="26"/>
          <w:szCs w:val="26"/>
        </w:rPr>
        <w:t>по предложению:</w:t>
      </w:r>
      <w:r w:rsidR="004B1D9F">
        <w:rPr>
          <w:rFonts w:ascii="Times New Roman" w:hAnsi="Times New Roman" w:cs="Times New Roman"/>
          <w:sz w:val="26"/>
          <w:szCs w:val="26"/>
        </w:rPr>
        <w:t xml:space="preserve"> </w:t>
      </w:r>
      <w:r w:rsidR="00A84EFA" w:rsidRPr="00A84EFA">
        <w:rPr>
          <w:rFonts w:ascii="Times New Roman" w:hAnsi="Times New Roman" w:cs="Times New Roman"/>
          <w:sz w:val="26"/>
          <w:szCs w:val="26"/>
        </w:rPr>
        <w:t>КРООПТ «Таймырский оберег»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(РЛ)», АО «НТЭК» изменить границы зоны «Зона природного ландшафта (</w:t>
      </w:r>
      <w:proofErr w:type="spellStart"/>
      <w:r w:rsidR="00A84EFA" w:rsidRPr="00A84EFA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="00A84EFA" w:rsidRPr="00A84EFA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="00A84EFA" w:rsidRPr="00A84E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84EFA" w:rsidRPr="00A84E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EFA" w:rsidRPr="00A84EFA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="00A84EFA" w:rsidRPr="00A84EFA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5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06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01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08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09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29.01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A84EF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proofErr w:type="spellStart"/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Надточая</w:t>
      </w:r>
      <w:proofErr w:type="spellEnd"/>
      <w:r w:rsidR="00A84EFA" w:rsidRPr="00A84E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062A" w:rsidRPr="00A84EFA" w:rsidSect="00A84EFA">
      <w:pgSz w:w="11906" w:h="16838"/>
      <w:pgMar w:top="426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46</cp:revision>
  <cp:lastPrinted>2020-12-03T07:29:00Z</cp:lastPrinted>
  <dcterms:created xsi:type="dcterms:W3CDTF">2018-06-28T04:02:00Z</dcterms:created>
  <dcterms:modified xsi:type="dcterms:W3CDTF">2021-01-29T11:13:00Z</dcterms:modified>
</cp:coreProperties>
</file>