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B1" w:rsidRDefault="002548B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2C99" w:rsidRDefault="00612C99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96B04">
        <w:rPr>
          <w:rFonts w:ascii="Times New Roman" w:hAnsi="Times New Roman" w:cs="Times New Roman"/>
          <w:b/>
          <w:sz w:val="26"/>
          <w:szCs w:val="26"/>
        </w:rPr>
        <w:t>6</w:t>
      </w:r>
      <w:r w:rsidR="00AD30CA">
        <w:rPr>
          <w:rFonts w:ascii="Times New Roman" w:hAnsi="Times New Roman" w:cs="Times New Roman"/>
          <w:b/>
          <w:sz w:val="26"/>
          <w:szCs w:val="26"/>
        </w:rPr>
        <w:t>6</w:t>
      </w:r>
      <w:r w:rsidR="005912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97F04">
        <w:rPr>
          <w:rFonts w:ascii="Times New Roman" w:hAnsi="Times New Roman" w:cs="Times New Roman"/>
          <w:b/>
          <w:sz w:val="26"/>
          <w:szCs w:val="26"/>
        </w:rPr>
        <w:t>1</w:t>
      </w:r>
      <w:r w:rsidR="00AD30CA">
        <w:rPr>
          <w:rFonts w:ascii="Times New Roman" w:hAnsi="Times New Roman" w:cs="Times New Roman"/>
          <w:b/>
          <w:sz w:val="26"/>
          <w:szCs w:val="26"/>
        </w:rPr>
        <w:t>0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8B6B1A">
        <w:rPr>
          <w:rFonts w:ascii="Times New Roman" w:hAnsi="Times New Roman" w:cs="Times New Roman"/>
          <w:b/>
          <w:sz w:val="26"/>
          <w:szCs w:val="26"/>
        </w:rPr>
        <w:t>0</w:t>
      </w:r>
      <w:r w:rsidR="00AD30CA">
        <w:rPr>
          <w:rFonts w:ascii="Times New Roman" w:hAnsi="Times New Roman" w:cs="Times New Roman"/>
          <w:b/>
          <w:sz w:val="26"/>
          <w:szCs w:val="26"/>
        </w:rPr>
        <w:t>9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8B6B1A">
        <w:rPr>
          <w:rFonts w:ascii="Times New Roman" w:hAnsi="Times New Roman" w:cs="Times New Roman"/>
          <w:b/>
          <w:sz w:val="26"/>
          <w:szCs w:val="26"/>
        </w:rPr>
        <w:t>21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77DF" w:rsidRDefault="00D52051" w:rsidP="008B6B1A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02E85" w:rsidRPr="00D02E85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AD30CA" w:rsidRPr="00AD30CA">
        <w:rPr>
          <w:rFonts w:ascii="Times New Roman" w:hAnsi="Times New Roman" w:cs="Times New Roman"/>
          <w:sz w:val="26"/>
          <w:szCs w:val="26"/>
        </w:rPr>
        <w:t>по предложениям:</w:t>
      </w:r>
    </w:p>
    <w:p w:rsidR="009877DF" w:rsidRDefault="00AD30CA" w:rsidP="009877DF">
      <w:pPr>
        <w:pStyle w:val="ConsPlusNonformat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CA">
        <w:rPr>
          <w:rFonts w:ascii="Times New Roman" w:hAnsi="Times New Roman" w:cs="Times New Roman"/>
          <w:sz w:val="26"/>
          <w:szCs w:val="26"/>
        </w:rPr>
        <w:t>Министерства обороны Российской Федерации включить в градостроительный регламент территориальной зоны: Территории военных и режимных объектов – РО в основные виды разрешенного использования: «обе</w:t>
      </w:r>
      <w:r w:rsidR="009877DF">
        <w:rPr>
          <w:rFonts w:ascii="Times New Roman" w:hAnsi="Times New Roman" w:cs="Times New Roman"/>
          <w:sz w:val="26"/>
          <w:szCs w:val="26"/>
        </w:rPr>
        <w:t>спечение обороны и безопасности;</w:t>
      </w:r>
    </w:p>
    <w:p w:rsidR="009877DF" w:rsidRDefault="00AD30CA" w:rsidP="009877DF">
      <w:pPr>
        <w:pStyle w:val="ConsPlusNonformat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CA">
        <w:rPr>
          <w:rFonts w:ascii="Times New Roman" w:hAnsi="Times New Roman" w:cs="Times New Roman"/>
          <w:sz w:val="26"/>
          <w:szCs w:val="26"/>
        </w:rPr>
        <w:t xml:space="preserve"> МБУ ДО «Центр внешкольной работы» включить в градостроительный регламент территориальной зоны делового, общественного и коммерческого назначения (районный центр) - Ц-2 в основные виды разрешенного использования: «образование и просвещение»</w:t>
      </w:r>
      <w:r w:rsidR="009877DF">
        <w:rPr>
          <w:rFonts w:ascii="Times New Roman" w:hAnsi="Times New Roman" w:cs="Times New Roman"/>
          <w:sz w:val="26"/>
          <w:szCs w:val="26"/>
        </w:rPr>
        <w:t>;</w:t>
      </w:r>
    </w:p>
    <w:p w:rsidR="008B6B1A" w:rsidRDefault="00AD30CA" w:rsidP="009877DF">
      <w:pPr>
        <w:pStyle w:val="ConsPlusNonformat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0CA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 внести изменения:  в части наименования Устава городского округа город Норильск Красноярского края; в части наименования документов, подлежащих оформлению и согласованию в отношении зданий, сооружений и строений, согласно Правил благоустройства, утвержденных Решением Норильского городского Совета депутатов Красноярского края от 19.02.2019 № 11/5-247; включить в градостроительный регламент территориальных зон: зона размещения объектов обслуживания (</w:t>
      </w:r>
      <w:proofErr w:type="spellStart"/>
      <w:r w:rsidRPr="00AD30CA">
        <w:rPr>
          <w:rFonts w:ascii="Times New Roman" w:hAnsi="Times New Roman" w:cs="Times New Roman"/>
          <w:sz w:val="26"/>
          <w:szCs w:val="26"/>
        </w:rPr>
        <w:t>СхО</w:t>
      </w:r>
      <w:proofErr w:type="spellEnd"/>
      <w:r w:rsidRPr="00AD30CA">
        <w:rPr>
          <w:rFonts w:ascii="Times New Roman" w:hAnsi="Times New Roman" w:cs="Times New Roman"/>
          <w:sz w:val="26"/>
          <w:szCs w:val="26"/>
        </w:rPr>
        <w:t>), зона садоводства и огородничества (</w:t>
      </w:r>
      <w:proofErr w:type="spellStart"/>
      <w:r w:rsidRPr="00AD30CA">
        <w:rPr>
          <w:rFonts w:ascii="Times New Roman" w:hAnsi="Times New Roman" w:cs="Times New Roman"/>
          <w:sz w:val="26"/>
          <w:szCs w:val="26"/>
        </w:rPr>
        <w:t>СхС</w:t>
      </w:r>
      <w:proofErr w:type="spellEnd"/>
      <w:r w:rsidRPr="00AD30CA">
        <w:rPr>
          <w:rFonts w:ascii="Times New Roman" w:hAnsi="Times New Roman" w:cs="Times New Roman"/>
          <w:sz w:val="26"/>
          <w:szCs w:val="26"/>
        </w:rPr>
        <w:t>) для видов разрешенного использования «овощеводство», «растениеводство» установить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согласно региональным нормативам градостроительного проектирования Красноярского края, утвержденным Постановлением Правительства Красноярского края от 23.12.2014 № 631-п и Законом Красноярского края от 04.12.2008 № 7-2542 «О регулировании земельных отношений в Красноярском крае».</w:t>
      </w:r>
    </w:p>
    <w:p w:rsidR="00AD30CA" w:rsidRPr="00E930E1" w:rsidRDefault="00AD30CA" w:rsidP="008B6B1A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EB7DA4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B4A5C" w:rsidRPr="004B4A5C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(конференц-зал здания Управления имущества Администрации города Норильска)</w:t>
      </w:r>
    </w:p>
    <w:p w:rsidR="004B4A5C" w:rsidRDefault="004B4A5C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5414D" w:rsidRDefault="00D52051" w:rsidP="003541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7F04" w:rsidRPr="00D97F04">
        <w:rPr>
          <w:rFonts w:ascii="Times New Roman" w:hAnsi="Times New Roman" w:cs="Times New Roman"/>
          <w:sz w:val="26"/>
          <w:szCs w:val="26"/>
        </w:rPr>
        <w:t>Экспозиция материалов была открыта с 0</w:t>
      </w:r>
      <w:r w:rsidR="00AD30CA">
        <w:rPr>
          <w:rFonts w:ascii="Times New Roman" w:hAnsi="Times New Roman" w:cs="Times New Roman"/>
          <w:sz w:val="26"/>
          <w:szCs w:val="26"/>
        </w:rPr>
        <w:t>3</w:t>
      </w:r>
      <w:r w:rsidR="00D97F04" w:rsidRPr="00D97F04">
        <w:rPr>
          <w:rFonts w:ascii="Times New Roman" w:hAnsi="Times New Roman" w:cs="Times New Roman"/>
          <w:sz w:val="26"/>
          <w:szCs w:val="26"/>
        </w:rPr>
        <w:t>.0</w:t>
      </w:r>
      <w:r w:rsidR="00AD30CA">
        <w:rPr>
          <w:rFonts w:ascii="Times New Roman" w:hAnsi="Times New Roman" w:cs="Times New Roman"/>
          <w:sz w:val="26"/>
          <w:szCs w:val="26"/>
        </w:rPr>
        <w:t>8</w:t>
      </w:r>
      <w:r w:rsidR="00D97F04" w:rsidRPr="00D97F04">
        <w:rPr>
          <w:rFonts w:ascii="Times New Roman" w:hAnsi="Times New Roman" w:cs="Times New Roman"/>
          <w:sz w:val="26"/>
          <w:szCs w:val="26"/>
        </w:rPr>
        <w:t>.2021 по 0</w:t>
      </w:r>
      <w:r w:rsidR="00AD30CA">
        <w:rPr>
          <w:rFonts w:ascii="Times New Roman" w:hAnsi="Times New Roman" w:cs="Times New Roman"/>
          <w:sz w:val="26"/>
          <w:szCs w:val="26"/>
        </w:rPr>
        <w:t>7</w:t>
      </w:r>
      <w:r w:rsidR="00D97F04" w:rsidRPr="00D97F04">
        <w:rPr>
          <w:rFonts w:ascii="Times New Roman" w:hAnsi="Times New Roman" w:cs="Times New Roman"/>
          <w:sz w:val="26"/>
          <w:szCs w:val="26"/>
        </w:rPr>
        <w:t>.0</w:t>
      </w:r>
      <w:r w:rsidR="00AD30CA">
        <w:rPr>
          <w:rFonts w:ascii="Times New Roman" w:hAnsi="Times New Roman" w:cs="Times New Roman"/>
          <w:sz w:val="26"/>
          <w:szCs w:val="26"/>
        </w:rPr>
        <w:t>9</w:t>
      </w:r>
      <w:r w:rsidR="00D97F04" w:rsidRPr="00D97F04">
        <w:rPr>
          <w:rFonts w:ascii="Times New Roman" w:hAnsi="Times New Roman" w:cs="Times New Roman"/>
          <w:sz w:val="26"/>
          <w:szCs w:val="26"/>
        </w:rPr>
        <w:t>.2021 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Комиссией по землепользованию и застройке муниципального образования город Норильск по адресу: Российская Федерация, Красноярский край, 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D97F04" w:rsidRPr="00D97F04">
        <w:rPr>
          <w:rFonts w:ascii="Times New Roman" w:hAnsi="Times New Roman" w:cs="Times New Roman"/>
          <w:color w:val="000000" w:themeColor="text1"/>
          <w:sz w:val="26"/>
          <w:szCs w:val="26"/>
        </w:rPr>
        <w:t>mail</w:t>
      </w:r>
      <w:proofErr w:type="spellEnd"/>
      <w:r w:rsidR="00D97F04" w:rsidRPr="00D97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5" w:history="1">
        <w:r w:rsidR="00D97F04" w:rsidRPr="00D97F04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arhitektura@norilsk-city.ru</w:t>
        </w:r>
      </w:hyperlink>
    </w:p>
    <w:p w:rsidR="00D97F04" w:rsidRDefault="00D97F04" w:rsidP="0035414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AD30CA">
        <w:rPr>
          <w:rFonts w:ascii="Times New Roman" w:hAnsi="Times New Roman" w:cs="Times New Roman"/>
          <w:sz w:val="26"/>
          <w:szCs w:val="26"/>
        </w:rPr>
        <w:t>от 27.07.2021 № 57</w:t>
      </w:r>
    </w:p>
    <w:p w:rsidR="008B6B1A" w:rsidRDefault="008B6B1A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7F04" w:rsidRPr="00D97F04">
        <w:rPr>
          <w:rFonts w:ascii="Times New Roman" w:hAnsi="Times New Roman" w:cs="Times New Roman"/>
          <w:sz w:val="26"/>
          <w:szCs w:val="26"/>
        </w:rPr>
        <w:t>с 0</w:t>
      </w:r>
      <w:r w:rsidR="00AD30CA">
        <w:rPr>
          <w:rFonts w:ascii="Times New Roman" w:hAnsi="Times New Roman" w:cs="Times New Roman"/>
          <w:sz w:val="26"/>
          <w:szCs w:val="26"/>
        </w:rPr>
        <w:t>3</w:t>
      </w:r>
      <w:r w:rsidR="00D97F04" w:rsidRPr="00D97F04">
        <w:rPr>
          <w:rFonts w:ascii="Times New Roman" w:hAnsi="Times New Roman" w:cs="Times New Roman"/>
          <w:sz w:val="26"/>
          <w:szCs w:val="26"/>
        </w:rPr>
        <w:t>.0</w:t>
      </w:r>
      <w:r w:rsidR="00AD30CA">
        <w:rPr>
          <w:rFonts w:ascii="Times New Roman" w:hAnsi="Times New Roman" w:cs="Times New Roman"/>
          <w:sz w:val="26"/>
          <w:szCs w:val="26"/>
        </w:rPr>
        <w:t>8</w:t>
      </w:r>
      <w:r w:rsidR="00D97F04" w:rsidRPr="00D97F04">
        <w:rPr>
          <w:rFonts w:ascii="Times New Roman" w:hAnsi="Times New Roman" w:cs="Times New Roman"/>
          <w:sz w:val="26"/>
          <w:szCs w:val="26"/>
        </w:rPr>
        <w:t>.2021 по 0</w:t>
      </w:r>
      <w:r w:rsidR="00AD30CA">
        <w:rPr>
          <w:rFonts w:ascii="Times New Roman" w:hAnsi="Times New Roman" w:cs="Times New Roman"/>
          <w:sz w:val="26"/>
          <w:szCs w:val="26"/>
        </w:rPr>
        <w:t>7</w:t>
      </w:r>
      <w:r w:rsidR="00D97F04" w:rsidRPr="00D97F04">
        <w:rPr>
          <w:rFonts w:ascii="Times New Roman" w:hAnsi="Times New Roman" w:cs="Times New Roman"/>
          <w:sz w:val="26"/>
          <w:szCs w:val="26"/>
        </w:rPr>
        <w:t>.0</w:t>
      </w:r>
      <w:r w:rsidR="00AD30CA">
        <w:rPr>
          <w:rFonts w:ascii="Times New Roman" w:hAnsi="Times New Roman" w:cs="Times New Roman"/>
          <w:sz w:val="26"/>
          <w:szCs w:val="26"/>
        </w:rPr>
        <w:t>9</w:t>
      </w:r>
      <w:r w:rsidR="00D97F04" w:rsidRPr="00D97F04">
        <w:rPr>
          <w:rFonts w:ascii="Times New Roman" w:hAnsi="Times New Roman" w:cs="Times New Roman"/>
          <w:sz w:val="26"/>
          <w:szCs w:val="26"/>
        </w:rPr>
        <w:t>.2021</w:t>
      </w:r>
    </w:p>
    <w:p w:rsidR="00D97F04" w:rsidRPr="00D52051" w:rsidRDefault="00D97F04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4B4A5C">
        <w:rPr>
          <w:rFonts w:ascii="Times New Roman" w:hAnsi="Times New Roman" w:cs="Times New Roman"/>
          <w:sz w:val="26"/>
          <w:szCs w:val="26"/>
        </w:rPr>
        <w:t>район Центральный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E2185D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9877DF">
        <w:rPr>
          <w:rFonts w:ascii="Times New Roman" w:hAnsi="Times New Roman" w:cs="Times New Roman"/>
          <w:sz w:val="26"/>
          <w:szCs w:val="26"/>
        </w:rPr>
        <w:t>6</w:t>
      </w:r>
      <w:r w:rsidR="00C87280" w:rsidRPr="009877DF">
        <w:rPr>
          <w:rFonts w:ascii="Times New Roman" w:hAnsi="Times New Roman" w:cs="Times New Roman"/>
          <w:sz w:val="26"/>
          <w:szCs w:val="26"/>
        </w:rPr>
        <w:t xml:space="preserve"> </w:t>
      </w:r>
      <w:r w:rsidRPr="009877DF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6B1A" w:rsidRDefault="00D52051" w:rsidP="006516A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D30CA" w:rsidRPr="00AD30CA">
        <w:rPr>
          <w:rFonts w:ascii="Times New Roman" w:hAnsi="Times New Roman" w:cs="Times New Roman"/>
          <w:sz w:val="26"/>
          <w:szCs w:val="26"/>
        </w:rPr>
        <w:t>Т.М. Никитина – заместитель председателя Комиссии по землепользованию и застройке муниципального образования город Норильск</w:t>
      </w:r>
    </w:p>
    <w:p w:rsidR="006516AF" w:rsidRDefault="006516AF" w:rsidP="006516A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B709B" w:rsidRPr="001B709B">
        <w:rPr>
          <w:rFonts w:ascii="Times New Roman" w:hAnsi="Times New Roman" w:cs="Times New Roman"/>
          <w:sz w:val="26"/>
          <w:szCs w:val="26"/>
        </w:rPr>
        <w:t xml:space="preserve">С.С. </w:t>
      </w:r>
      <w:proofErr w:type="gramStart"/>
      <w:r w:rsidR="001B709B" w:rsidRPr="001B709B">
        <w:rPr>
          <w:rFonts w:ascii="Times New Roman" w:hAnsi="Times New Roman" w:cs="Times New Roman"/>
          <w:sz w:val="26"/>
          <w:szCs w:val="26"/>
        </w:rPr>
        <w:t>Боголюбова  –</w:t>
      </w:r>
      <w:proofErr w:type="gramEnd"/>
      <w:r w:rsidR="001B709B" w:rsidRPr="001B709B">
        <w:rPr>
          <w:rFonts w:ascii="Times New Roman" w:hAnsi="Times New Roman" w:cs="Times New Roman"/>
          <w:sz w:val="26"/>
          <w:szCs w:val="26"/>
        </w:rPr>
        <w:t xml:space="preserve"> заместитель начальника</w:t>
      </w:r>
      <w:r w:rsidR="003E4C1A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1B709B" w:rsidRPr="001B709B">
        <w:rPr>
          <w:rFonts w:ascii="Times New Roman" w:hAnsi="Times New Roman" w:cs="Times New Roman"/>
          <w:sz w:val="26"/>
          <w:szCs w:val="26"/>
        </w:rPr>
        <w:t xml:space="preserve"> по землепользованию Управления по градостроительству и землепользованию Администрации города Норильска</w:t>
      </w:r>
    </w:p>
    <w:p w:rsidR="00612C99" w:rsidRDefault="00612C99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B4A5C" w:rsidRP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EF75A6" w:rsidRPr="00EF75A6">
        <w:rPr>
          <w:rFonts w:ascii="Times New Roman" w:hAnsi="Times New Roman" w:cs="Times New Roman"/>
          <w:sz w:val="26"/>
          <w:szCs w:val="26"/>
        </w:rPr>
        <w:t xml:space="preserve"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C87280" w:rsidRDefault="00C87280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F75A6" w:rsidRPr="00EF75A6" w:rsidRDefault="00EF75A6" w:rsidP="00EF75A6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EF75A6">
        <w:rPr>
          <w:rFonts w:ascii="Times New Roman" w:hAnsi="Times New Roman" w:cs="Times New Roman"/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AD30CA"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  <w:r w:rsidRPr="00EF75A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75A6" w:rsidRPr="00EF75A6" w:rsidRDefault="00EF75A6" w:rsidP="00EF75A6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EF75A6">
        <w:rPr>
          <w:rFonts w:ascii="Times New Roman" w:hAnsi="Times New Roman" w:cs="Times New Roman"/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EF75A6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EF75A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F75A6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EF75A6">
        <w:rPr>
          <w:rFonts w:ascii="Times New Roman" w:hAnsi="Times New Roman" w:cs="Times New Roman"/>
          <w:sz w:val="26"/>
          <w:szCs w:val="26"/>
        </w:rPr>
        <w:t>, городской поселок Снежногорск) с учетом положений Генерального плана.</w:t>
      </w:r>
    </w:p>
    <w:p w:rsidR="00AD30CA" w:rsidRPr="00AD30CA" w:rsidRDefault="00AD30CA" w:rsidP="00AD30CA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D30CA">
        <w:rPr>
          <w:rFonts w:ascii="Times New Roman" w:hAnsi="Times New Roman" w:cs="Times New Roman"/>
          <w:sz w:val="26"/>
          <w:szCs w:val="26"/>
        </w:rPr>
        <w:t>Проектом предусмотрено внесение в Правила следующих изменений:</w:t>
      </w:r>
    </w:p>
    <w:p w:rsidR="00AD30CA" w:rsidRPr="00AD30CA" w:rsidRDefault="00AD30CA" w:rsidP="00AD30CA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D30CA">
        <w:rPr>
          <w:rFonts w:ascii="Times New Roman" w:hAnsi="Times New Roman" w:cs="Times New Roman"/>
          <w:sz w:val="26"/>
          <w:szCs w:val="26"/>
        </w:rPr>
        <w:t>1) включить в градостроительный регламент территориальной зоны: Территории военных и режимных объектов – РО в основные виды разрешенного использования: «обеспечение обороны и безопасности»;</w:t>
      </w:r>
    </w:p>
    <w:p w:rsidR="00AD30CA" w:rsidRPr="00AD30CA" w:rsidRDefault="00AD30CA" w:rsidP="00AD30CA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D30CA">
        <w:rPr>
          <w:rFonts w:ascii="Times New Roman" w:hAnsi="Times New Roman" w:cs="Times New Roman"/>
          <w:sz w:val="26"/>
          <w:szCs w:val="26"/>
        </w:rPr>
        <w:t>2) включить в градостроительный регламент территориальной зоны делового, общественного и коммерческого назначения (районный центр) - Ц-2 в основные виды разрешенного использования: «образование и просвещение»;</w:t>
      </w:r>
    </w:p>
    <w:p w:rsidR="00EF75A6" w:rsidRDefault="00AD30CA" w:rsidP="00AD30CA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D30CA">
        <w:rPr>
          <w:rFonts w:ascii="Times New Roman" w:hAnsi="Times New Roman" w:cs="Times New Roman"/>
          <w:sz w:val="26"/>
          <w:szCs w:val="26"/>
        </w:rPr>
        <w:t>3) в части наименования Устава городского округа город Норильск Красноярского края; в части наименования документов, подлежащих оформлению и согласованию в отношении зданий, сооружений и строений, согласно Правил благоустройства, утвержденных Решением Норильского городского Совета депутатов Красноярского края от 19.02.2019 № 11/5-247; включить в градостроительный регламент территориальных зон: зона размещения объектов обслуживания (</w:t>
      </w:r>
      <w:proofErr w:type="spellStart"/>
      <w:r w:rsidRPr="00AD30CA">
        <w:rPr>
          <w:rFonts w:ascii="Times New Roman" w:hAnsi="Times New Roman" w:cs="Times New Roman"/>
          <w:sz w:val="26"/>
          <w:szCs w:val="26"/>
        </w:rPr>
        <w:t>СхО</w:t>
      </w:r>
      <w:proofErr w:type="spellEnd"/>
      <w:r w:rsidRPr="00AD30CA">
        <w:rPr>
          <w:rFonts w:ascii="Times New Roman" w:hAnsi="Times New Roman" w:cs="Times New Roman"/>
          <w:sz w:val="26"/>
          <w:szCs w:val="26"/>
        </w:rPr>
        <w:t>), зона садоводства и огородничества (</w:t>
      </w:r>
      <w:proofErr w:type="spellStart"/>
      <w:r w:rsidRPr="00AD30CA">
        <w:rPr>
          <w:rFonts w:ascii="Times New Roman" w:hAnsi="Times New Roman" w:cs="Times New Roman"/>
          <w:sz w:val="26"/>
          <w:szCs w:val="26"/>
        </w:rPr>
        <w:t>СхС</w:t>
      </w:r>
      <w:proofErr w:type="spellEnd"/>
      <w:r w:rsidRPr="00AD30CA">
        <w:rPr>
          <w:rFonts w:ascii="Times New Roman" w:hAnsi="Times New Roman" w:cs="Times New Roman"/>
          <w:sz w:val="26"/>
          <w:szCs w:val="26"/>
        </w:rPr>
        <w:t xml:space="preserve">) для видов разрешенного использования «овощеводство», «растениеводство» установить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согласно </w:t>
      </w:r>
      <w:r w:rsidRPr="00AD30CA">
        <w:rPr>
          <w:rFonts w:ascii="Times New Roman" w:hAnsi="Times New Roman" w:cs="Times New Roman"/>
          <w:sz w:val="26"/>
          <w:szCs w:val="26"/>
        </w:rPr>
        <w:lastRenderedPageBreak/>
        <w:t xml:space="preserve">региональным нормативам градостроительного проектирования Красноярского края, утвержденным Постановлением Правительства Красноярского края от 23.12.2014 </w:t>
      </w:r>
      <w:r>
        <w:rPr>
          <w:rFonts w:ascii="Times New Roman" w:hAnsi="Times New Roman" w:cs="Times New Roman"/>
          <w:sz w:val="26"/>
          <w:szCs w:val="26"/>
        </w:rPr>
        <w:br/>
      </w:r>
      <w:r w:rsidRPr="00AD30CA">
        <w:rPr>
          <w:rFonts w:ascii="Times New Roman" w:hAnsi="Times New Roman" w:cs="Times New Roman"/>
          <w:sz w:val="26"/>
          <w:szCs w:val="26"/>
        </w:rPr>
        <w:t>№ 631-п и Законом Красноярского края от 04.12.2008 № 7-2542 «О регулировании земельных отношений в Красноярском крае».</w:t>
      </w:r>
    </w:p>
    <w:p w:rsidR="00AD30CA" w:rsidRDefault="00AD30CA" w:rsidP="00AD30CA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548B1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EF75A6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516791" w:rsidRDefault="0051679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E2185D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9877DF">
        <w:rPr>
          <w:rFonts w:ascii="Times New Roman" w:hAnsi="Times New Roman" w:cs="Times New Roman"/>
          <w:sz w:val="26"/>
          <w:szCs w:val="26"/>
        </w:rPr>
        <w:t>6</w:t>
      </w:r>
      <w:r w:rsidRPr="009877DF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E2185D">
        <w:rPr>
          <w:rFonts w:ascii="Times New Roman" w:hAnsi="Times New Roman" w:cs="Times New Roman"/>
          <w:sz w:val="26"/>
          <w:szCs w:val="26"/>
        </w:rPr>
        <w:t xml:space="preserve"> «против</w:t>
      </w:r>
      <w:r w:rsidRPr="00AD669D">
        <w:rPr>
          <w:rFonts w:ascii="Times New Roman" w:hAnsi="Times New Roman" w:cs="Times New Roman"/>
          <w:sz w:val="26"/>
          <w:szCs w:val="26"/>
        </w:rPr>
        <w:t xml:space="preserve">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792B9C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B709B" w:rsidRDefault="001B709B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B709B" w:rsidRDefault="001B709B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543A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AD30CA" w:rsidRPr="00AD30CA">
        <w:rPr>
          <w:rFonts w:ascii="Times New Roman" w:hAnsi="Times New Roman" w:cs="Times New Roman"/>
          <w:sz w:val="26"/>
          <w:szCs w:val="26"/>
        </w:rPr>
        <w:t>Т.М. Никитина</w:t>
      </w:r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709B" w:rsidRDefault="001B709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709B" w:rsidRDefault="001B709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r w:rsidR="00D072B6">
        <w:t xml:space="preserve"> </w:t>
      </w:r>
      <w:r w:rsidR="00EF75A6">
        <w:rPr>
          <w:rFonts w:ascii="Times New Roman" w:hAnsi="Times New Roman" w:cs="Times New Roman"/>
          <w:sz w:val="26"/>
          <w:szCs w:val="26"/>
        </w:rPr>
        <w:t>Е.В. Прохорова</w:t>
      </w:r>
    </w:p>
    <w:sectPr w:rsidR="00D52051" w:rsidSect="008B6B1A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F2F84"/>
    <w:multiLevelType w:val="hybridMultilevel"/>
    <w:tmpl w:val="E1EEE992"/>
    <w:lvl w:ilvl="0" w:tplc="B2E8163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F17058"/>
    <w:multiLevelType w:val="hybridMultilevel"/>
    <w:tmpl w:val="E60ABAEA"/>
    <w:lvl w:ilvl="0" w:tplc="999C5ED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115B1C"/>
    <w:multiLevelType w:val="hybridMultilevel"/>
    <w:tmpl w:val="88B27D88"/>
    <w:lvl w:ilvl="0" w:tplc="112895DC">
      <w:start w:val="1"/>
      <w:numFmt w:val="decimal"/>
      <w:lvlText w:val="%1.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0F7DAF"/>
    <w:rsid w:val="00123698"/>
    <w:rsid w:val="00140046"/>
    <w:rsid w:val="001B0E73"/>
    <w:rsid w:val="001B709B"/>
    <w:rsid w:val="001D432E"/>
    <w:rsid w:val="001E6F62"/>
    <w:rsid w:val="002203DF"/>
    <w:rsid w:val="00226E59"/>
    <w:rsid w:val="00235B47"/>
    <w:rsid w:val="002378BB"/>
    <w:rsid w:val="00240BF3"/>
    <w:rsid w:val="00240FD4"/>
    <w:rsid w:val="002548B1"/>
    <w:rsid w:val="0027100F"/>
    <w:rsid w:val="002A5891"/>
    <w:rsid w:val="002D7A75"/>
    <w:rsid w:val="002E58F6"/>
    <w:rsid w:val="003163D3"/>
    <w:rsid w:val="0035414D"/>
    <w:rsid w:val="003638D0"/>
    <w:rsid w:val="003D3553"/>
    <w:rsid w:val="003E4649"/>
    <w:rsid w:val="003E4C1A"/>
    <w:rsid w:val="00422780"/>
    <w:rsid w:val="0043071A"/>
    <w:rsid w:val="0047267C"/>
    <w:rsid w:val="00474894"/>
    <w:rsid w:val="0049353C"/>
    <w:rsid w:val="004B0BDC"/>
    <w:rsid w:val="004B4A5C"/>
    <w:rsid w:val="004C6A22"/>
    <w:rsid w:val="004D44AD"/>
    <w:rsid w:val="005078BD"/>
    <w:rsid w:val="00516791"/>
    <w:rsid w:val="00533A33"/>
    <w:rsid w:val="005912BF"/>
    <w:rsid w:val="005B35DE"/>
    <w:rsid w:val="005F3D32"/>
    <w:rsid w:val="0060790B"/>
    <w:rsid w:val="00612C99"/>
    <w:rsid w:val="006173DF"/>
    <w:rsid w:val="00623412"/>
    <w:rsid w:val="006516AF"/>
    <w:rsid w:val="00680730"/>
    <w:rsid w:val="00691EF9"/>
    <w:rsid w:val="006A3D75"/>
    <w:rsid w:val="006A4DF9"/>
    <w:rsid w:val="006C1A20"/>
    <w:rsid w:val="00726DA5"/>
    <w:rsid w:val="00735E43"/>
    <w:rsid w:val="00736E4A"/>
    <w:rsid w:val="00740CBE"/>
    <w:rsid w:val="0074275F"/>
    <w:rsid w:val="007543AE"/>
    <w:rsid w:val="00755E72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6684D"/>
    <w:rsid w:val="00880958"/>
    <w:rsid w:val="00896B04"/>
    <w:rsid w:val="008B6B1A"/>
    <w:rsid w:val="008D77A5"/>
    <w:rsid w:val="008E351E"/>
    <w:rsid w:val="00915311"/>
    <w:rsid w:val="00921580"/>
    <w:rsid w:val="00923B82"/>
    <w:rsid w:val="0096736D"/>
    <w:rsid w:val="009877DF"/>
    <w:rsid w:val="009C3DEB"/>
    <w:rsid w:val="00A24BA6"/>
    <w:rsid w:val="00A30932"/>
    <w:rsid w:val="00A70F5A"/>
    <w:rsid w:val="00A961BE"/>
    <w:rsid w:val="00AB1C7B"/>
    <w:rsid w:val="00AD30CA"/>
    <w:rsid w:val="00AD36FC"/>
    <w:rsid w:val="00AD669D"/>
    <w:rsid w:val="00AF636C"/>
    <w:rsid w:val="00B32B33"/>
    <w:rsid w:val="00BE436C"/>
    <w:rsid w:val="00C025FC"/>
    <w:rsid w:val="00C04817"/>
    <w:rsid w:val="00C50BD1"/>
    <w:rsid w:val="00C817B7"/>
    <w:rsid w:val="00C87280"/>
    <w:rsid w:val="00CB0163"/>
    <w:rsid w:val="00CB236D"/>
    <w:rsid w:val="00CB724C"/>
    <w:rsid w:val="00CC30F6"/>
    <w:rsid w:val="00CE50C2"/>
    <w:rsid w:val="00D02E85"/>
    <w:rsid w:val="00D072B6"/>
    <w:rsid w:val="00D44BF8"/>
    <w:rsid w:val="00D52051"/>
    <w:rsid w:val="00D6062A"/>
    <w:rsid w:val="00D737FB"/>
    <w:rsid w:val="00D842AB"/>
    <w:rsid w:val="00D87B2A"/>
    <w:rsid w:val="00D97F04"/>
    <w:rsid w:val="00DC6949"/>
    <w:rsid w:val="00DF5942"/>
    <w:rsid w:val="00E018C6"/>
    <w:rsid w:val="00E2185D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EF75A6"/>
    <w:rsid w:val="00F10C8A"/>
    <w:rsid w:val="00F12CAD"/>
    <w:rsid w:val="00F94199"/>
    <w:rsid w:val="00FB5835"/>
    <w:rsid w:val="00FC344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26</cp:revision>
  <cp:lastPrinted>2021-09-10T08:21:00Z</cp:lastPrinted>
  <dcterms:created xsi:type="dcterms:W3CDTF">2019-12-05T02:51:00Z</dcterms:created>
  <dcterms:modified xsi:type="dcterms:W3CDTF">2021-09-10T08:44:00Z</dcterms:modified>
</cp:coreProperties>
</file>