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3149"/>
      </w:tblGrid>
      <w:tr w:rsidR="00FA0A18" w:rsidRPr="00FA0A18" w:rsidTr="007079F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8" w:rsidRPr="007079FA" w:rsidRDefault="007079FA" w:rsidP="00FA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Федеральные м</w:t>
            </w:r>
            <w:r w:rsidR="00FA0A18" w:rsidRPr="00707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еры социальной поддержки для </w:t>
            </w:r>
            <w:r w:rsidR="00473C54" w:rsidRPr="00707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мобилизованных СВО и членов семей </w:t>
            </w:r>
          </w:p>
          <w:p w:rsidR="00FA0A18" w:rsidRPr="00FA0A18" w:rsidRDefault="00FA0A18" w:rsidP="00473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3C54" w:rsidRPr="00FA0A18" w:rsidTr="007079FA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4" w:rsidRPr="005D55BC" w:rsidRDefault="00473C54" w:rsidP="00473C5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5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в случае </w:t>
            </w:r>
            <w:r w:rsidRPr="005D5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гибели</w:t>
            </w:r>
            <w:r w:rsidRPr="005D55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(смерти)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территориях Донецкой Народной Республики, Луганской Народной Республики и Украины, военнослужащих, выполнявших специальные задачи на территории Сирийской Арабской Республики, либо </w:t>
            </w:r>
            <w:bookmarkStart w:id="0" w:name="_GoBack"/>
            <w:r w:rsidRPr="005D55BC">
              <w:rPr>
                <w:rFonts w:ascii="Times New Roman" w:hAnsi="Times New Roman" w:cs="Times New Roman"/>
                <w:bCs/>
                <w:sz w:val="20"/>
                <w:szCs w:val="20"/>
              </w:rPr>
              <w:t>смерти указанных военнослужащих и лиц до истечения одного года со дня их ув</w:t>
            </w:r>
            <w:bookmarkEnd w:id="0"/>
            <w:r w:rsidRPr="005D55BC">
              <w:rPr>
                <w:rFonts w:ascii="Times New Roman" w:hAnsi="Times New Roman" w:cs="Times New Roman"/>
                <w:bCs/>
                <w:sz w:val="20"/>
                <w:szCs w:val="20"/>
              </w:rPr>
              <w:t>ольнения с военной службы (службы), наступившей вследствие увечья (ранения, травмы, контузии) или заболевания, полученных ими при исполнении обязанностей военной службы (службы), членам их семей осуществляется единовременная выплата</w:t>
            </w:r>
            <w:r w:rsidRPr="005D5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размере</w:t>
            </w:r>
            <w:r w:rsidRPr="005D55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5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млн. рублей</w:t>
            </w:r>
            <w:r w:rsidRPr="005D55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равных долях. </w:t>
            </w:r>
          </w:p>
          <w:p w:rsidR="00473C54" w:rsidRPr="005D55BC" w:rsidRDefault="00473C54" w:rsidP="00473C5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Par2"/>
            <w:bookmarkEnd w:id="1"/>
            <w:r w:rsidRPr="005D55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военнослужащим, лицам, проходящим службу в войсках национальной гвардии Российской Федерации и имеющим специальное звание полиции, принимающим участие в специальной военной операции на территориях Донецкой Народной Республики, Луганской Народной Республики и Украины, военнослужащим, выполняющим специальные задачи на территории Сирийской Арабской Республики, </w:t>
            </w:r>
            <w:r w:rsidRPr="005D5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получившим ранение (контузию, травму, увечье)</w:t>
            </w:r>
            <w:r w:rsidRPr="005D55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ходе проведения специальной военной операции (при выполнении специальных задач), осуществляется единовременная выплата в </w:t>
            </w:r>
            <w:r w:rsidRPr="005D5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размере 3 млн. рублей.</w:t>
            </w:r>
          </w:p>
          <w:p w:rsidR="00473C54" w:rsidRPr="00FA0A18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4" w:rsidRPr="00311E6A" w:rsidRDefault="00473C54" w:rsidP="00473C5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6A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05.03.2022 № 98</w:t>
            </w:r>
          </w:p>
          <w:p w:rsidR="00473C54" w:rsidRPr="00311E6A" w:rsidRDefault="00473C54" w:rsidP="00473C5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6A">
              <w:rPr>
                <w:rFonts w:ascii="Times New Roman" w:hAnsi="Times New Roman" w:cs="Times New Roman"/>
                <w:sz w:val="20"/>
                <w:szCs w:val="20"/>
              </w:rPr>
              <w:t>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</w:t>
            </w:r>
          </w:p>
          <w:p w:rsidR="00473C54" w:rsidRPr="00311E6A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3C54" w:rsidRPr="00FA0A18" w:rsidTr="007079FA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4" w:rsidRPr="007F763B" w:rsidRDefault="00473C54" w:rsidP="0047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3B">
              <w:rPr>
                <w:rFonts w:ascii="Times New Roman" w:hAnsi="Times New Roman" w:cs="Times New Roman"/>
                <w:sz w:val="20"/>
                <w:szCs w:val="20"/>
              </w:rPr>
              <w:t>Установлены меры поддержки мобилизованных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7F763B">
              <w:rPr>
                <w:rFonts w:ascii="Times New Roman" w:hAnsi="Times New Roman" w:cs="Times New Roman"/>
                <w:sz w:val="20"/>
                <w:szCs w:val="20"/>
              </w:rPr>
              <w:t>частности, установлены следующие меры поддержки:</w:t>
            </w:r>
          </w:p>
          <w:p w:rsidR="00473C54" w:rsidRPr="007F763B" w:rsidRDefault="00473C54" w:rsidP="0047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3B">
              <w:rPr>
                <w:rFonts w:ascii="Times New Roman" w:hAnsi="Times New Roman" w:cs="Times New Roman"/>
                <w:sz w:val="20"/>
                <w:szCs w:val="20"/>
              </w:rPr>
              <w:t>- предоставлена отсрочка по уплате некоторых налоговых платежей;</w:t>
            </w:r>
          </w:p>
          <w:p w:rsidR="00473C54" w:rsidRPr="007F763B" w:rsidRDefault="00473C54" w:rsidP="0047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3B">
              <w:rPr>
                <w:rFonts w:ascii="Times New Roman" w:hAnsi="Times New Roman" w:cs="Times New Roman"/>
                <w:sz w:val="20"/>
                <w:szCs w:val="20"/>
              </w:rPr>
              <w:t>- продлены сроки предоставления налоговых деклараций (за исключением налоговой декларации по НДС), бухгалтерской (финансовой) отчетности, отчетов о движении денежных средств по счетам, уведомлений об открытии (закрытии) счетов (вкладов) в расположенных за пределами территории РФ банках;</w:t>
            </w:r>
          </w:p>
          <w:p w:rsidR="00473C54" w:rsidRPr="007F763B" w:rsidRDefault="00473C54" w:rsidP="0047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3B">
              <w:rPr>
                <w:rFonts w:ascii="Times New Roman" w:hAnsi="Times New Roman" w:cs="Times New Roman"/>
                <w:sz w:val="20"/>
                <w:szCs w:val="20"/>
              </w:rPr>
              <w:t>- продлены сроки исполнения уведомлений о не уплаченных в установленный срок суммах таможенных пошлин, налогов, специальных, антидемпинговых, компенсационных пошлин, процентов и пеней;</w:t>
            </w:r>
          </w:p>
          <w:p w:rsidR="00473C54" w:rsidRPr="007F763B" w:rsidRDefault="00473C54" w:rsidP="0047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3B">
              <w:rPr>
                <w:rFonts w:ascii="Times New Roman" w:hAnsi="Times New Roman" w:cs="Times New Roman"/>
                <w:sz w:val="20"/>
                <w:szCs w:val="20"/>
              </w:rPr>
              <w:t>- приостановлено проведение мероприятий налогового контроля (за некоторыми исключениями);</w:t>
            </w:r>
          </w:p>
          <w:p w:rsidR="00473C54" w:rsidRPr="007F763B" w:rsidRDefault="00473C54" w:rsidP="0047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3B">
              <w:rPr>
                <w:rFonts w:ascii="Times New Roman" w:hAnsi="Times New Roman" w:cs="Times New Roman"/>
                <w:sz w:val="20"/>
                <w:szCs w:val="20"/>
              </w:rPr>
              <w:t>- не применяются налоговые санкции за отдельные налоговые правонарушения.</w:t>
            </w:r>
          </w:p>
          <w:p w:rsidR="00473C54" w:rsidRPr="00FA0A18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4" w:rsidRPr="00311E6A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6A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20.10.2022 № 1874</w:t>
            </w:r>
          </w:p>
          <w:p w:rsidR="00473C54" w:rsidRPr="00FA0A18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3C54" w:rsidRPr="00FA0A18" w:rsidTr="007079FA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4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C54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C54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C54" w:rsidRPr="00473C54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C54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Кредитные каникулы для организаций</w:t>
            </w:r>
          </w:p>
          <w:p w:rsidR="00473C54" w:rsidRPr="00473C54" w:rsidRDefault="00473C54" w:rsidP="00473C54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C54" w:rsidRPr="007F763B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C54" w:rsidRPr="007F763B" w:rsidRDefault="00473C54" w:rsidP="0047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4" w:rsidRPr="007F763B" w:rsidRDefault="00473C54" w:rsidP="00473C54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3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20.10.2022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F763B">
              <w:rPr>
                <w:rFonts w:ascii="Times New Roman" w:hAnsi="Times New Roman" w:cs="Times New Roman"/>
                <w:sz w:val="20"/>
                <w:szCs w:val="20"/>
              </w:rPr>
              <w:t xml:space="preserve"> 406-ФЗ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F763B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3C54" w:rsidRPr="00473C54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3C54" w:rsidRPr="00FA0A18" w:rsidTr="007079FA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4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C54" w:rsidRPr="00473C54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C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(ст. 351.7 ТК РФ)</w:t>
            </w:r>
          </w:p>
          <w:p w:rsidR="00473C54" w:rsidRPr="00473C54" w:rsidRDefault="00473C54" w:rsidP="00473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4" w:rsidRPr="00473C54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C54" w:rsidRPr="00473C54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C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закон от 07.10.2022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473C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376-ФЗ</w:t>
            </w:r>
          </w:p>
          <w:p w:rsidR="00473C54" w:rsidRPr="00473C54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73C54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Трудовой кодекс Российской Федерации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473C54" w:rsidRPr="00473C54" w:rsidRDefault="00473C54" w:rsidP="0047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54" w:rsidRPr="00FA0A18" w:rsidTr="007079FA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A" w:rsidRPr="00311E6A" w:rsidRDefault="00311E6A" w:rsidP="00421C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6A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Установить, что </w:t>
            </w:r>
            <w:r w:rsidR="00421C02" w:rsidRPr="00311E6A">
              <w:rPr>
                <w:rFonts w:ascii="Times New Roman" w:hAnsi="Times New Roman" w:cs="Times New Roman"/>
                <w:b/>
                <w:sz w:val="20"/>
                <w:szCs w:val="20"/>
              </w:rPr>
              <w:t>не учитываются доходы</w:t>
            </w:r>
            <w:r w:rsidR="0042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1C02">
              <w:rPr>
                <w:rFonts w:ascii="Times New Roman" w:hAnsi="Times New Roman" w:cs="Times New Roman"/>
                <w:sz w:val="20"/>
                <w:szCs w:val="20"/>
              </w:rPr>
              <w:t xml:space="preserve">военнослужащих </w:t>
            </w:r>
            <w:r w:rsidRPr="00311E6A">
              <w:rPr>
                <w:rFonts w:ascii="Times New Roman" w:hAnsi="Times New Roman" w:cs="Times New Roman"/>
                <w:sz w:val="20"/>
                <w:szCs w:val="20"/>
              </w:rPr>
              <w:t xml:space="preserve">при расчете среднедушевого дохода семьи </w:t>
            </w:r>
            <w:r w:rsidR="00421C02">
              <w:rPr>
                <w:rFonts w:ascii="Times New Roman" w:hAnsi="Times New Roman" w:cs="Times New Roman"/>
                <w:sz w:val="20"/>
                <w:szCs w:val="20"/>
              </w:rPr>
              <w:t xml:space="preserve">военнослужащего </w:t>
            </w:r>
            <w:r w:rsidRPr="00311E6A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</w:t>
            </w:r>
            <w:r w:rsidR="00421C02">
              <w:rPr>
                <w:rFonts w:ascii="Times New Roman" w:hAnsi="Times New Roman" w:cs="Times New Roman"/>
                <w:sz w:val="20"/>
                <w:szCs w:val="20"/>
              </w:rPr>
              <w:t>некоторых видов социальной помощи и пособий</w:t>
            </w:r>
          </w:p>
          <w:p w:rsidR="00473C54" w:rsidRPr="00311E6A" w:rsidRDefault="00473C54" w:rsidP="00473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A" w:rsidRPr="00311E6A" w:rsidRDefault="00311E6A" w:rsidP="00311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РФ от 29.10.2022 № 1933</w:t>
            </w:r>
          </w:p>
          <w:p w:rsidR="00473C54" w:rsidRPr="00473C54" w:rsidRDefault="00311E6A" w:rsidP="00311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E6A">
              <w:rPr>
                <w:rFonts w:ascii="Times New Roman" w:hAnsi="Times New Roman" w:cs="Times New Roman"/>
                <w:sz w:val="20"/>
                <w:szCs w:val="20"/>
              </w:rPr>
              <w:t xml:space="preserve">«Об особенностях предоставления некоторых мер социальной </w:t>
            </w:r>
            <w:r w:rsidRPr="00311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</w:t>
            </w:r>
          </w:p>
        </w:tc>
      </w:tr>
      <w:tr w:rsidR="00411BE8" w:rsidRPr="00473C54" w:rsidTr="007079FA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02" w:rsidRDefault="00421C02" w:rsidP="0042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и члены их семей до прекращения действия указанного контракта </w:t>
            </w:r>
            <w:r w:rsidRPr="006647A3">
              <w:rPr>
                <w:rFonts w:ascii="Times New Roman" w:hAnsi="Times New Roman" w:cs="Times New Roman"/>
                <w:sz w:val="20"/>
                <w:szCs w:val="20"/>
              </w:rPr>
              <w:t>освобождаются</w:t>
            </w:r>
            <w:r w:rsidRPr="004B6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начисления пеней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 субъекта Российской Федерации. </w:t>
            </w:r>
            <w:r w:rsidR="004B6D83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татья 9.1</w:t>
            </w:r>
            <w:r w:rsidR="004B6D83">
              <w:rPr>
                <w:rFonts w:ascii="Times New Roman" w:hAnsi="Times New Roman" w:cs="Times New Roman"/>
                <w:sz w:val="20"/>
                <w:szCs w:val="20"/>
              </w:rPr>
              <w:t xml:space="preserve"> ЖК РФ)</w:t>
            </w:r>
          </w:p>
          <w:p w:rsidR="00421C02" w:rsidRDefault="00421C02" w:rsidP="00421C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E8" w:rsidRPr="00473C54" w:rsidRDefault="00411BE8" w:rsidP="00473C54">
            <w:pPr>
              <w:pStyle w:val="1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8" w:rsidRPr="00473C54" w:rsidRDefault="00421C02" w:rsidP="00421C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Жилищный кодекс Российской Федерации</w:t>
            </w:r>
          </w:p>
        </w:tc>
      </w:tr>
    </w:tbl>
    <w:p w:rsidR="00670A3D" w:rsidRPr="00FA0A18" w:rsidRDefault="00670A3D" w:rsidP="00473C54">
      <w:pPr>
        <w:rPr>
          <w:rFonts w:ascii="Times New Roman" w:hAnsi="Times New Roman" w:cs="Times New Roman"/>
          <w:sz w:val="20"/>
          <w:szCs w:val="20"/>
        </w:rPr>
      </w:pPr>
    </w:p>
    <w:sectPr w:rsidR="00670A3D" w:rsidRPr="00FA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963"/>
    <w:multiLevelType w:val="multilevel"/>
    <w:tmpl w:val="C904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CA9"/>
    <w:multiLevelType w:val="multilevel"/>
    <w:tmpl w:val="A57E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21CF2"/>
    <w:multiLevelType w:val="multilevel"/>
    <w:tmpl w:val="59C0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E6A02"/>
    <w:multiLevelType w:val="multilevel"/>
    <w:tmpl w:val="4D14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D2072"/>
    <w:multiLevelType w:val="multilevel"/>
    <w:tmpl w:val="E75C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15625"/>
    <w:multiLevelType w:val="multilevel"/>
    <w:tmpl w:val="4052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F4BEC"/>
    <w:multiLevelType w:val="multilevel"/>
    <w:tmpl w:val="C34E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636FE7"/>
    <w:multiLevelType w:val="multilevel"/>
    <w:tmpl w:val="637C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2356B"/>
    <w:multiLevelType w:val="multilevel"/>
    <w:tmpl w:val="ED8A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E2DE5"/>
    <w:multiLevelType w:val="multilevel"/>
    <w:tmpl w:val="EF92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18"/>
    <w:rsid w:val="00201F23"/>
    <w:rsid w:val="00311E6A"/>
    <w:rsid w:val="00411BE8"/>
    <w:rsid w:val="00421C02"/>
    <w:rsid w:val="00473C54"/>
    <w:rsid w:val="004B6D83"/>
    <w:rsid w:val="006647A3"/>
    <w:rsid w:val="00670A3D"/>
    <w:rsid w:val="007079FA"/>
    <w:rsid w:val="008D2FA8"/>
    <w:rsid w:val="00AD2B8B"/>
    <w:rsid w:val="00BA1A2D"/>
    <w:rsid w:val="00CF2D46"/>
    <w:rsid w:val="00D6172E"/>
    <w:rsid w:val="00F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4EB48-B4CC-4611-BC81-25F7ECD8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73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A1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73C5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3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3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3C54"/>
    <w:rPr>
      <w:b/>
      <w:bCs/>
    </w:rPr>
  </w:style>
  <w:style w:type="character" w:styleId="a7">
    <w:name w:val="Hyperlink"/>
    <w:basedOn w:val="a0"/>
    <w:uiPriority w:val="99"/>
    <w:semiHidden/>
    <w:unhideWhenUsed/>
    <w:rsid w:val="0047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1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8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3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4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91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Наталья Викторовна</dc:creator>
  <cp:keywords/>
  <dc:description/>
  <cp:lastModifiedBy>Курочкина Анастасия Олеговна</cp:lastModifiedBy>
  <cp:revision>4</cp:revision>
  <cp:lastPrinted>2022-11-29T08:33:00Z</cp:lastPrinted>
  <dcterms:created xsi:type="dcterms:W3CDTF">2022-11-29T05:52:00Z</dcterms:created>
  <dcterms:modified xsi:type="dcterms:W3CDTF">2022-11-29T11:00:00Z</dcterms:modified>
</cp:coreProperties>
</file>